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0" w:type="auto"/>
        <w:tblInd w:w="421" w:type="dxa"/>
        <w:tblBorders>
          <w:top w:val="single" w:sz="12" w:space="0" w:color="4472C4" w:themeColor="accent1"/>
          <w:left w:val="single" w:sz="12" w:space="0" w:color="4472C4" w:themeColor="accent1"/>
          <w:bottom w:val="single" w:sz="12" w:space="0" w:color="4472C4" w:themeColor="accent1"/>
          <w:right w:val="single" w:sz="12" w:space="0" w:color="4472C4" w:themeColor="accent1"/>
        </w:tblBorders>
        <w:tblLook w:val="0000" w:firstRow="0" w:lastRow="0" w:firstColumn="0" w:lastColumn="0" w:noHBand="0" w:noVBand="0"/>
      </w:tblPr>
      <w:tblGrid>
        <w:gridCol w:w="9981"/>
      </w:tblGrid>
      <w:tr w:rsidR="00D61EE2" w14:paraId="4845DFFC" w14:textId="77777777" w:rsidTr="00D61EE2">
        <w:trPr>
          <w:trHeight w:val="14790"/>
        </w:trPr>
        <w:tc>
          <w:tcPr>
            <w:tcW w:w="9981" w:type="dxa"/>
          </w:tcPr>
          <w:p w14:paraId="58A9E768" w14:textId="18C8A532" w:rsidR="00CA2498" w:rsidRPr="000D6EB2" w:rsidRDefault="00CA2498" w:rsidP="00CA2498">
            <w:pPr>
              <w:keepNext/>
              <w:keepLines/>
              <w:spacing w:after="5" w:line="259" w:lineRule="auto"/>
              <w:ind w:right="49" w:firstLine="0"/>
              <w:jc w:val="right"/>
              <w:outlineLvl w:val="0"/>
              <w:rPr>
                <w:rFonts w:ascii="Arial" w:eastAsia="Calibri" w:hAnsi="Arial" w:cs="Arial"/>
                <w:b/>
                <w:color w:val="7030A0"/>
                <w:sz w:val="18"/>
                <w:szCs w:val="18"/>
              </w:rPr>
            </w:pPr>
            <w:r>
              <w:rPr>
                <w:b/>
                <w:noProof/>
                <w:sz w:val="36"/>
                <w:szCs w:val="36"/>
              </w:rPr>
              <w:drawing>
                <wp:anchor distT="0" distB="0" distL="114300" distR="114300" simplePos="0" relativeHeight="251660288" behindDoc="0" locked="0" layoutInCell="1" allowOverlap="1" wp14:anchorId="07600846" wp14:editId="42103C65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0</wp:posOffset>
                  </wp:positionV>
                  <wp:extent cx="1390650" cy="762000"/>
                  <wp:effectExtent l="0" t="0" r="0" b="0"/>
                  <wp:wrapThrough wrapText="bothSides">
                    <wp:wrapPolygon edited="0">
                      <wp:start x="0" y="0"/>
                      <wp:lineTo x="0" y="21060"/>
                      <wp:lineTo x="21304" y="21060"/>
                      <wp:lineTo x="21304" y="0"/>
                      <wp:lineTo x="0" y="0"/>
                    </wp:wrapPolygon>
                  </wp:wrapThrough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76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0D6EB2">
              <w:rPr>
                <w:rFonts w:ascii="Arial" w:eastAsia="Calibri" w:hAnsi="Arial" w:cs="Arial"/>
                <w:b/>
                <w:color w:val="7030A0"/>
                <w:sz w:val="18"/>
                <w:szCs w:val="18"/>
              </w:rPr>
              <w:t>Частнопрактикующий оценщик Музыка Елена Петровна</w:t>
            </w:r>
          </w:p>
          <w:p w14:paraId="091F620B" w14:textId="77777777" w:rsidR="00CA2498" w:rsidRPr="000D6EB2" w:rsidRDefault="00CA2498" w:rsidP="00CA2498">
            <w:pPr>
              <w:keepNext/>
              <w:keepLines/>
              <w:spacing w:after="5" w:line="259" w:lineRule="auto"/>
              <w:ind w:right="49" w:firstLine="0"/>
              <w:jc w:val="right"/>
              <w:outlineLvl w:val="0"/>
              <w:rPr>
                <w:rFonts w:ascii="Arial" w:eastAsia="Calibri" w:hAnsi="Arial" w:cs="Arial"/>
                <w:color w:val="7030A0"/>
                <w:sz w:val="18"/>
                <w:szCs w:val="18"/>
              </w:rPr>
            </w:pPr>
            <w:r w:rsidRPr="000D6EB2">
              <w:rPr>
                <w:rFonts w:ascii="Arial" w:eastAsia="Calibri" w:hAnsi="Arial" w:cs="Arial"/>
                <w:b/>
                <w:color w:val="7030A0"/>
                <w:sz w:val="18"/>
                <w:szCs w:val="18"/>
              </w:rPr>
              <w:t>ИНН 500908537403</w:t>
            </w:r>
            <w:r w:rsidRPr="000D6EB2">
              <w:rPr>
                <w:rFonts w:ascii="Arial" w:eastAsia="Calibri" w:hAnsi="Arial" w:cs="Arial"/>
                <w:color w:val="7030A0"/>
                <w:sz w:val="18"/>
                <w:szCs w:val="18"/>
              </w:rPr>
              <w:t xml:space="preserve"> </w:t>
            </w:r>
            <w:r w:rsidRPr="000D6EB2">
              <w:rPr>
                <w:rFonts w:ascii="Arial" w:eastAsia="Calibri" w:hAnsi="Arial" w:cs="Arial"/>
                <w:b/>
                <w:color w:val="7030A0"/>
                <w:sz w:val="18"/>
                <w:szCs w:val="18"/>
              </w:rPr>
              <w:t>г Москва, ул. Кантемировская, д 22 к 1, кв. 464</w:t>
            </w:r>
          </w:p>
          <w:p w14:paraId="1400EAA2" w14:textId="77777777" w:rsidR="00CA2498" w:rsidRPr="000D6EB2" w:rsidRDefault="00CA2498" w:rsidP="00CA2498">
            <w:pPr>
              <w:keepNext/>
              <w:keepLines/>
              <w:spacing w:after="5" w:line="259" w:lineRule="auto"/>
              <w:ind w:right="49" w:firstLine="0"/>
              <w:jc w:val="right"/>
              <w:outlineLvl w:val="0"/>
              <w:rPr>
                <w:rFonts w:ascii="Arial" w:hAnsi="Arial" w:cs="Arial"/>
                <w:b/>
                <w:bCs/>
                <w:color w:val="7030A0"/>
                <w:sz w:val="18"/>
                <w:szCs w:val="18"/>
              </w:rPr>
            </w:pPr>
            <w:r w:rsidRPr="000D6EB2">
              <w:rPr>
                <w:rFonts w:ascii="Arial" w:hAnsi="Arial" w:cs="Arial"/>
                <w:b/>
                <w:bCs/>
                <w:color w:val="7030A0"/>
                <w:sz w:val="18"/>
                <w:szCs w:val="18"/>
              </w:rPr>
              <w:t>реестровый номер 107 в СРО «СФСО» от 21.10.2016 г.</w:t>
            </w:r>
          </w:p>
          <w:p w14:paraId="023609E5" w14:textId="77777777" w:rsidR="00CA2498" w:rsidRPr="000D6EB2" w:rsidRDefault="00CA2498" w:rsidP="00CA2498">
            <w:pPr>
              <w:keepNext/>
              <w:keepLines/>
              <w:spacing w:after="5" w:line="259" w:lineRule="auto"/>
              <w:ind w:right="49" w:firstLine="0"/>
              <w:jc w:val="right"/>
              <w:outlineLvl w:val="0"/>
              <w:rPr>
                <w:rFonts w:ascii="Arial" w:eastAsia="Calibri" w:hAnsi="Arial" w:cs="Arial"/>
                <w:b/>
                <w:bCs/>
                <w:color w:val="7030A0"/>
                <w:sz w:val="18"/>
                <w:szCs w:val="18"/>
              </w:rPr>
            </w:pPr>
            <w:r w:rsidRPr="000D6EB2">
              <w:rPr>
                <w:rFonts w:ascii="Arial" w:hAnsi="Arial" w:cs="Arial"/>
                <w:b/>
                <w:bCs/>
                <w:color w:val="7030A0"/>
                <w:sz w:val="18"/>
                <w:szCs w:val="18"/>
              </w:rPr>
              <w:t>тел. 8-910-475-86-21, сайт</w:t>
            </w:r>
            <w:r w:rsidRPr="000D6EB2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0D6EB2">
              <w:rPr>
                <w:rFonts w:ascii="Arial" w:hAnsi="Arial" w:cs="Arial"/>
                <w:b/>
                <w:bCs/>
                <w:color w:val="7030A0"/>
                <w:sz w:val="18"/>
                <w:szCs w:val="18"/>
              </w:rPr>
              <w:t>https://expertvdom.ru/</w:t>
            </w:r>
          </w:p>
          <w:p w14:paraId="712A700E" w14:textId="6E263CC7" w:rsidR="00D61EE2" w:rsidRPr="001032ED" w:rsidRDefault="00D61EE2" w:rsidP="00CA2498">
            <w:pPr>
              <w:ind w:firstLine="0"/>
              <w:rPr>
                <w:b/>
                <w:sz w:val="36"/>
                <w:szCs w:val="36"/>
              </w:rPr>
            </w:pPr>
          </w:p>
          <w:p w14:paraId="0419C519" w14:textId="77777777" w:rsidR="00D61EE2" w:rsidRDefault="00D61EE2" w:rsidP="00D61EE2">
            <w:pPr>
              <w:ind w:firstLine="0"/>
              <w:jc w:val="center"/>
              <w:rPr>
                <w:b/>
                <w:sz w:val="36"/>
                <w:szCs w:val="36"/>
              </w:rPr>
            </w:pPr>
          </w:p>
          <w:p w14:paraId="6BAAF4DF" w14:textId="77777777" w:rsidR="00D61EE2" w:rsidRDefault="00D61EE2" w:rsidP="00D61EE2">
            <w:pPr>
              <w:ind w:firstLine="0"/>
              <w:jc w:val="center"/>
              <w:rPr>
                <w:b/>
                <w:sz w:val="36"/>
                <w:szCs w:val="36"/>
              </w:rPr>
            </w:pPr>
          </w:p>
          <w:p w14:paraId="1880EFF9" w14:textId="77777777" w:rsidR="00D61EE2" w:rsidRDefault="00D61EE2" w:rsidP="00D61EE2">
            <w:pPr>
              <w:ind w:firstLine="0"/>
              <w:jc w:val="center"/>
              <w:rPr>
                <w:b/>
                <w:sz w:val="36"/>
                <w:szCs w:val="36"/>
              </w:rPr>
            </w:pPr>
          </w:p>
          <w:p w14:paraId="2582D8BC" w14:textId="77777777" w:rsidR="00D61EE2" w:rsidRDefault="00D61EE2" w:rsidP="00D61EE2">
            <w:pPr>
              <w:ind w:firstLine="0"/>
              <w:jc w:val="center"/>
              <w:rPr>
                <w:b/>
                <w:sz w:val="36"/>
                <w:szCs w:val="36"/>
              </w:rPr>
            </w:pPr>
          </w:p>
          <w:p w14:paraId="27C15D65" w14:textId="77777777" w:rsidR="00D61EE2" w:rsidRDefault="00D61EE2" w:rsidP="00D61EE2">
            <w:pPr>
              <w:ind w:firstLine="0"/>
              <w:jc w:val="center"/>
              <w:rPr>
                <w:b/>
                <w:sz w:val="36"/>
                <w:szCs w:val="36"/>
              </w:rPr>
            </w:pPr>
          </w:p>
          <w:p w14:paraId="4028AEE7" w14:textId="77777777" w:rsidR="00D61EE2" w:rsidRDefault="00D61EE2" w:rsidP="00D61EE2">
            <w:pPr>
              <w:ind w:firstLine="0"/>
              <w:jc w:val="center"/>
              <w:rPr>
                <w:b/>
                <w:sz w:val="36"/>
                <w:szCs w:val="36"/>
              </w:rPr>
            </w:pPr>
          </w:p>
          <w:p w14:paraId="73CAAB22" w14:textId="77777777" w:rsidR="00D61EE2" w:rsidRDefault="00D61EE2" w:rsidP="00D61EE2">
            <w:pPr>
              <w:ind w:firstLine="0"/>
              <w:jc w:val="center"/>
              <w:rPr>
                <w:b/>
                <w:sz w:val="36"/>
                <w:szCs w:val="36"/>
              </w:rPr>
            </w:pPr>
          </w:p>
          <w:p w14:paraId="411421AD" w14:textId="77777777" w:rsidR="00D61EE2" w:rsidRDefault="00D61EE2" w:rsidP="00D61EE2">
            <w:pPr>
              <w:ind w:firstLine="0"/>
              <w:jc w:val="center"/>
              <w:rPr>
                <w:b/>
                <w:sz w:val="36"/>
                <w:szCs w:val="36"/>
              </w:rPr>
            </w:pPr>
          </w:p>
          <w:p w14:paraId="3C5CBA19" w14:textId="77777777" w:rsidR="00D61EE2" w:rsidRPr="001032ED" w:rsidRDefault="00D61EE2" w:rsidP="00D61EE2">
            <w:pPr>
              <w:ind w:firstLine="0"/>
              <w:jc w:val="center"/>
              <w:rPr>
                <w:b/>
                <w:sz w:val="36"/>
                <w:szCs w:val="36"/>
              </w:rPr>
            </w:pPr>
          </w:p>
          <w:p w14:paraId="4C5C192A" w14:textId="77777777" w:rsidR="00D61EE2" w:rsidRPr="00B73388" w:rsidRDefault="00D61EE2" w:rsidP="00D61EE2">
            <w:pPr>
              <w:ind w:firstLine="0"/>
              <w:jc w:val="center"/>
              <w:rPr>
                <w:b/>
                <w:sz w:val="22"/>
                <w:szCs w:val="22"/>
              </w:rPr>
            </w:pPr>
            <w:r w:rsidRPr="00B73388">
              <w:rPr>
                <w:b/>
                <w:sz w:val="22"/>
                <w:szCs w:val="22"/>
              </w:rPr>
              <w:t xml:space="preserve">ОТЧЁТ ОБ ОЦЕНКЕ </w:t>
            </w:r>
          </w:p>
          <w:p w14:paraId="043E300F" w14:textId="189D0A8A" w:rsidR="00D61EE2" w:rsidRPr="00B73388" w:rsidRDefault="00D61EE2" w:rsidP="00D61EE2">
            <w:pPr>
              <w:ind w:firstLine="0"/>
              <w:jc w:val="center"/>
              <w:rPr>
                <w:b/>
                <w:color w:val="FF0000"/>
                <w:sz w:val="22"/>
                <w:szCs w:val="22"/>
              </w:rPr>
            </w:pPr>
            <w:r w:rsidRPr="00B73388">
              <w:rPr>
                <w:b/>
                <w:sz w:val="22"/>
                <w:szCs w:val="22"/>
              </w:rPr>
              <w:t xml:space="preserve">№ </w:t>
            </w:r>
            <w:r w:rsidR="00700C6B">
              <w:rPr>
                <w:b/>
                <w:sz w:val="22"/>
                <w:szCs w:val="22"/>
              </w:rPr>
              <w:t>16-0223-02</w:t>
            </w:r>
          </w:p>
          <w:p w14:paraId="60C67415" w14:textId="77777777" w:rsidR="00D61EE2" w:rsidRPr="00B73388" w:rsidRDefault="00D61EE2" w:rsidP="00D61EE2">
            <w:pPr>
              <w:ind w:firstLine="0"/>
              <w:jc w:val="center"/>
              <w:rPr>
                <w:sz w:val="22"/>
                <w:szCs w:val="22"/>
              </w:rPr>
            </w:pPr>
            <w:r w:rsidRPr="00B73388">
              <w:rPr>
                <w:b/>
                <w:sz w:val="22"/>
                <w:szCs w:val="22"/>
              </w:rPr>
              <w:t>Определение рыночной стоимости транспортного средства марки:</w:t>
            </w:r>
            <w:r w:rsidRPr="00B73388">
              <w:rPr>
                <w:sz w:val="22"/>
                <w:szCs w:val="22"/>
              </w:rPr>
              <w:t xml:space="preserve"> </w:t>
            </w:r>
          </w:p>
          <w:p w14:paraId="38603228" w14:textId="174AE0F6" w:rsidR="00D61EE2" w:rsidRPr="00B73388" w:rsidRDefault="00700C6B" w:rsidP="00D61EE2">
            <w:pPr>
              <w:ind w:firstLine="0"/>
              <w:jc w:val="center"/>
              <w:rPr>
                <w:sz w:val="22"/>
                <w:szCs w:val="22"/>
              </w:rPr>
            </w:pPr>
            <w:bookmarkStart w:id="0" w:name="_Hlk514252612"/>
            <w:r>
              <w:rPr>
                <w:sz w:val="22"/>
                <w:szCs w:val="22"/>
              </w:rPr>
              <w:t>МАЗ 643028</w:t>
            </w:r>
            <w:r w:rsidR="00D61EE2" w:rsidRPr="00B73388">
              <w:rPr>
                <w:sz w:val="22"/>
                <w:szCs w:val="22"/>
              </w:rPr>
              <w:t xml:space="preserve"> регистрационный номерной знак </w:t>
            </w:r>
          </w:p>
          <w:p w14:paraId="5D70EAEB" w14:textId="62F35933" w:rsidR="00D61EE2" w:rsidRPr="00B73388" w:rsidRDefault="00700C6B" w:rsidP="00D61EE2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У791ХХ799</w:t>
            </w:r>
            <w:bookmarkEnd w:id="0"/>
          </w:p>
          <w:p w14:paraId="4FF110A9" w14:textId="77777777" w:rsidR="00D61EE2" w:rsidRPr="00B73388" w:rsidRDefault="00D61EE2" w:rsidP="00D61EE2">
            <w:pPr>
              <w:ind w:left="3" w:firstLine="0"/>
              <w:rPr>
                <w:color w:val="FF6600"/>
                <w:sz w:val="22"/>
                <w:szCs w:val="22"/>
              </w:rPr>
            </w:pPr>
          </w:p>
          <w:p w14:paraId="6E1914AF" w14:textId="45C9C8A8" w:rsidR="00D61EE2" w:rsidRPr="001032ED" w:rsidRDefault="00D61EE2" w:rsidP="00D61EE2">
            <w:pPr>
              <w:ind w:firstLine="0"/>
              <w:jc w:val="center"/>
              <w:rPr>
                <w:b/>
              </w:rPr>
            </w:pPr>
          </w:p>
          <w:p w14:paraId="533B6FFD" w14:textId="77777777" w:rsidR="00D61EE2" w:rsidRPr="001032ED" w:rsidRDefault="00D61EE2" w:rsidP="00D61EE2">
            <w:pPr>
              <w:ind w:firstLine="0"/>
              <w:jc w:val="center"/>
              <w:rPr>
                <w:b/>
              </w:rPr>
            </w:pPr>
          </w:p>
          <w:p w14:paraId="2A4424D6" w14:textId="77777777" w:rsidR="00D61EE2" w:rsidRPr="001032ED" w:rsidRDefault="00D61EE2" w:rsidP="00D61EE2">
            <w:pPr>
              <w:ind w:firstLine="0"/>
              <w:jc w:val="center"/>
              <w:rPr>
                <w:b/>
              </w:rPr>
            </w:pPr>
          </w:p>
          <w:p w14:paraId="1345FD1D" w14:textId="77777777" w:rsidR="00D61EE2" w:rsidRPr="001032ED" w:rsidRDefault="00D61EE2" w:rsidP="00D61EE2">
            <w:pPr>
              <w:ind w:firstLine="0"/>
              <w:jc w:val="center"/>
              <w:rPr>
                <w:b/>
              </w:rPr>
            </w:pPr>
          </w:p>
          <w:p w14:paraId="7F0BED11" w14:textId="77777777" w:rsidR="00D61EE2" w:rsidRPr="001032ED" w:rsidRDefault="00D61EE2" w:rsidP="00D61EE2">
            <w:pPr>
              <w:ind w:firstLine="0"/>
              <w:jc w:val="center"/>
              <w:rPr>
                <w:b/>
              </w:rPr>
            </w:pPr>
          </w:p>
          <w:p w14:paraId="07929379" w14:textId="652E8688" w:rsidR="00D61EE2" w:rsidRDefault="00D61EE2" w:rsidP="00D61EE2">
            <w:pPr>
              <w:ind w:firstLine="0"/>
              <w:jc w:val="center"/>
              <w:rPr>
                <w:b/>
              </w:rPr>
            </w:pPr>
          </w:p>
          <w:p w14:paraId="44EC074B" w14:textId="5A78A323" w:rsidR="00763DAF" w:rsidRDefault="00763DAF" w:rsidP="00D61EE2">
            <w:pPr>
              <w:ind w:firstLine="0"/>
              <w:jc w:val="center"/>
              <w:rPr>
                <w:b/>
              </w:rPr>
            </w:pPr>
          </w:p>
          <w:p w14:paraId="61176F19" w14:textId="5B0DF5CF" w:rsidR="00763DAF" w:rsidRDefault="00763DAF" w:rsidP="00D61EE2">
            <w:pPr>
              <w:ind w:firstLine="0"/>
              <w:jc w:val="center"/>
              <w:rPr>
                <w:b/>
              </w:rPr>
            </w:pPr>
          </w:p>
          <w:p w14:paraId="419BFD56" w14:textId="18529EBE" w:rsidR="00763DAF" w:rsidRDefault="00763DAF" w:rsidP="00D61EE2">
            <w:pPr>
              <w:ind w:firstLine="0"/>
              <w:jc w:val="center"/>
              <w:rPr>
                <w:b/>
              </w:rPr>
            </w:pPr>
          </w:p>
          <w:p w14:paraId="1D304AD2" w14:textId="03E11339" w:rsidR="00D61EE2" w:rsidRDefault="00D61EE2" w:rsidP="00D61EE2">
            <w:pPr>
              <w:ind w:firstLine="0"/>
              <w:jc w:val="center"/>
              <w:rPr>
                <w:b/>
              </w:rPr>
            </w:pPr>
          </w:p>
          <w:p w14:paraId="6CAB11EC" w14:textId="507406FC" w:rsidR="00ED2143" w:rsidRDefault="00ED2143" w:rsidP="00D61EE2">
            <w:pPr>
              <w:ind w:firstLine="0"/>
              <w:jc w:val="center"/>
              <w:rPr>
                <w:b/>
              </w:rPr>
            </w:pPr>
          </w:p>
          <w:p w14:paraId="0E3CD2A8" w14:textId="22C5F034" w:rsidR="00FE6BD3" w:rsidRDefault="00FE6BD3" w:rsidP="00D61EE2">
            <w:pPr>
              <w:ind w:firstLine="0"/>
              <w:jc w:val="center"/>
              <w:rPr>
                <w:b/>
              </w:rPr>
            </w:pPr>
          </w:p>
          <w:p w14:paraId="1E9CCA51" w14:textId="000A4D96" w:rsidR="00FE6BD3" w:rsidRDefault="00FE6BD3" w:rsidP="00D61EE2">
            <w:pPr>
              <w:ind w:firstLine="0"/>
              <w:jc w:val="center"/>
              <w:rPr>
                <w:b/>
              </w:rPr>
            </w:pPr>
          </w:p>
          <w:p w14:paraId="264F23E6" w14:textId="4520EF12" w:rsidR="00FE6BD3" w:rsidRDefault="00FE6BD3" w:rsidP="00D61EE2">
            <w:pPr>
              <w:ind w:firstLine="0"/>
              <w:jc w:val="center"/>
              <w:rPr>
                <w:b/>
              </w:rPr>
            </w:pPr>
          </w:p>
          <w:p w14:paraId="30EDB124" w14:textId="29B17657" w:rsidR="00FE6BD3" w:rsidRDefault="00FE6BD3" w:rsidP="00D61EE2">
            <w:pPr>
              <w:ind w:firstLine="0"/>
              <w:jc w:val="center"/>
              <w:rPr>
                <w:b/>
              </w:rPr>
            </w:pPr>
          </w:p>
          <w:p w14:paraId="1815AD4B" w14:textId="77777777" w:rsidR="00FE6BD3" w:rsidRPr="001032ED" w:rsidRDefault="00FE6BD3" w:rsidP="00D61EE2">
            <w:pPr>
              <w:ind w:firstLine="0"/>
              <w:jc w:val="center"/>
              <w:rPr>
                <w:b/>
              </w:rPr>
            </w:pPr>
          </w:p>
          <w:p w14:paraId="0E14F9FC" w14:textId="77777777" w:rsidR="0075505F" w:rsidRPr="001032ED" w:rsidRDefault="0075505F" w:rsidP="00D61EE2">
            <w:pPr>
              <w:ind w:firstLine="0"/>
              <w:jc w:val="center"/>
              <w:rPr>
                <w:snapToGrid w:val="0"/>
                <w:sz w:val="22"/>
                <w:szCs w:val="22"/>
              </w:rPr>
            </w:pPr>
          </w:p>
          <w:p w14:paraId="511E9D1F" w14:textId="2C7D5272" w:rsidR="00D61EE2" w:rsidRPr="00571933" w:rsidRDefault="00D61EE2" w:rsidP="004077CD">
            <w:pPr>
              <w:ind w:firstLine="1162"/>
              <w:rPr>
                <w:snapToGrid w:val="0"/>
                <w:sz w:val="22"/>
                <w:szCs w:val="22"/>
              </w:rPr>
            </w:pPr>
            <w:r w:rsidRPr="00571933">
              <w:rPr>
                <w:snapToGrid w:val="0"/>
                <w:sz w:val="22"/>
                <w:szCs w:val="22"/>
              </w:rPr>
              <w:t xml:space="preserve">Заказчик: </w:t>
            </w:r>
            <w:r w:rsidR="00A42B68" w:rsidRPr="00571933">
              <w:rPr>
                <w:sz w:val="22"/>
                <w:szCs w:val="22"/>
              </w:rPr>
              <w:t>Акционерное общество</w:t>
            </w:r>
            <w:r w:rsidR="00700C6B" w:rsidRPr="00571933">
              <w:rPr>
                <w:sz w:val="22"/>
                <w:szCs w:val="22"/>
              </w:rPr>
              <w:t xml:space="preserve"> «МОСГАЗ»</w:t>
            </w:r>
          </w:p>
          <w:p w14:paraId="3CA07929" w14:textId="203D9FDF" w:rsidR="004077CD" w:rsidRPr="00691AB9" w:rsidRDefault="00AC7C93" w:rsidP="004077CD">
            <w:pPr>
              <w:ind w:left="1162" w:firstLine="0"/>
              <w:rPr>
                <w:snapToGrid w:val="0"/>
                <w:sz w:val="22"/>
                <w:szCs w:val="22"/>
              </w:rPr>
            </w:pPr>
            <w:r>
              <w:rPr>
                <w:snapToGrid w:val="0"/>
                <w:sz w:val="22"/>
                <w:szCs w:val="22"/>
              </w:rPr>
              <w:t>Исполнитель</w:t>
            </w:r>
            <w:r w:rsidR="004077CD" w:rsidRPr="00691AB9">
              <w:rPr>
                <w:snapToGrid w:val="0"/>
                <w:sz w:val="22"/>
                <w:szCs w:val="22"/>
              </w:rPr>
              <w:t>: Частнопрактикующий оценщик Музыка Елена Петровна</w:t>
            </w:r>
          </w:p>
          <w:p w14:paraId="7354E0E3" w14:textId="77777777" w:rsidR="004077CD" w:rsidRPr="00691AB9" w:rsidRDefault="004077CD" w:rsidP="004077CD">
            <w:pPr>
              <w:ind w:left="1162" w:firstLine="0"/>
              <w:rPr>
                <w:snapToGrid w:val="0"/>
                <w:sz w:val="22"/>
                <w:szCs w:val="22"/>
              </w:rPr>
            </w:pPr>
            <w:r w:rsidRPr="00691AB9">
              <w:rPr>
                <w:snapToGrid w:val="0"/>
                <w:sz w:val="22"/>
                <w:szCs w:val="22"/>
              </w:rPr>
              <w:t xml:space="preserve">Оценщик: Музыка Е. П., реестровый номер 107 в СРО «СФСО» от 21.10.2016 г. </w:t>
            </w:r>
          </w:p>
          <w:p w14:paraId="1A445576" w14:textId="1E4EFB6F" w:rsidR="004077CD" w:rsidRDefault="004077CD" w:rsidP="004077CD">
            <w:pPr>
              <w:ind w:left="1162" w:firstLine="0"/>
              <w:rPr>
                <w:snapToGrid w:val="0"/>
                <w:sz w:val="22"/>
                <w:szCs w:val="22"/>
              </w:rPr>
            </w:pPr>
            <w:r w:rsidRPr="00691AB9">
              <w:rPr>
                <w:snapToGrid w:val="0"/>
                <w:sz w:val="22"/>
                <w:szCs w:val="22"/>
              </w:rPr>
              <w:t xml:space="preserve">Дата оценки: </w:t>
            </w:r>
            <w:r w:rsidR="00700C6B">
              <w:rPr>
                <w:snapToGrid w:val="0"/>
                <w:sz w:val="22"/>
                <w:szCs w:val="22"/>
              </w:rPr>
              <w:t>16.02.2023</w:t>
            </w:r>
          </w:p>
          <w:p w14:paraId="4A8F400C" w14:textId="543E808A" w:rsidR="004077CD" w:rsidRDefault="004077CD" w:rsidP="004077CD">
            <w:pPr>
              <w:ind w:left="1162" w:firstLine="0"/>
              <w:rPr>
                <w:snapToGrid w:val="0"/>
                <w:sz w:val="22"/>
                <w:szCs w:val="22"/>
              </w:rPr>
            </w:pPr>
            <w:r w:rsidRPr="001032ED">
              <w:rPr>
                <w:snapToGrid w:val="0"/>
                <w:sz w:val="22"/>
                <w:szCs w:val="22"/>
              </w:rPr>
              <w:t xml:space="preserve">Дата составления отчета </w:t>
            </w:r>
            <w:r w:rsidR="00700C6B">
              <w:rPr>
                <w:snapToGrid w:val="0"/>
                <w:sz w:val="22"/>
                <w:szCs w:val="22"/>
              </w:rPr>
              <w:t>16 февраля</w:t>
            </w:r>
            <w:r>
              <w:rPr>
                <w:snapToGrid w:val="0"/>
                <w:sz w:val="22"/>
                <w:szCs w:val="22"/>
              </w:rPr>
              <w:t xml:space="preserve"> </w:t>
            </w:r>
            <w:r w:rsidR="003D6E17">
              <w:rPr>
                <w:snapToGrid w:val="0"/>
                <w:sz w:val="22"/>
                <w:szCs w:val="22"/>
              </w:rPr>
              <w:t>2023</w:t>
            </w:r>
            <w:r w:rsidRPr="001032ED">
              <w:rPr>
                <w:snapToGrid w:val="0"/>
                <w:sz w:val="22"/>
                <w:szCs w:val="22"/>
              </w:rPr>
              <w:t xml:space="preserve"> года</w:t>
            </w:r>
          </w:p>
          <w:p w14:paraId="2BBC1BE4" w14:textId="77777777" w:rsidR="00D61EE2" w:rsidRDefault="00D61EE2" w:rsidP="00D61EE2">
            <w:pPr>
              <w:ind w:firstLine="0"/>
              <w:jc w:val="center"/>
              <w:rPr>
                <w:snapToGrid w:val="0"/>
                <w:sz w:val="22"/>
                <w:szCs w:val="22"/>
              </w:rPr>
            </w:pPr>
            <w:r>
              <w:rPr>
                <w:snapToGrid w:val="0"/>
                <w:sz w:val="22"/>
                <w:szCs w:val="22"/>
              </w:rPr>
              <w:t>Домодедово</w:t>
            </w:r>
          </w:p>
          <w:p w14:paraId="6A86B9D1" w14:textId="2AEE9208" w:rsidR="00D61EE2" w:rsidRPr="001032ED" w:rsidRDefault="003D6E17" w:rsidP="00D61EE2">
            <w:pPr>
              <w:ind w:firstLine="0"/>
              <w:jc w:val="center"/>
              <w:rPr>
                <w:snapToGrid w:val="0"/>
                <w:sz w:val="22"/>
                <w:szCs w:val="22"/>
              </w:rPr>
            </w:pPr>
            <w:r>
              <w:rPr>
                <w:snapToGrid w:val="0"/>
                <w:sz w:val="22"/>
                <w:szCs w:val="22"/>
              </w:rPr>
              <w:t>2023</w:t>
            </w:r>
          </w:p>
          <w:p w14:paraId="4D936569" w14:textId="77777777" w:rsidR="00D61EE2" w:rsidRPr="001032ED" w:rsidRDefault="00D61EE2" w:rsidP="00D61EE2">
            <w:pPr>
              <w:ind w:left="3" w:firstLine="0"/>
              <w:jc w:val="both"/>
              <w:rPr>
                <w:b/>
                <w:snapToGrid w:val="0"/>
                <w:sz w:val="22"/>
                <w:szCs w:val="22"/>
              </w:rPr>
            </w:pPr>
          </w:p>
          <w:p w14:paraId="2AA648DC" w14:textId="77777777" w:rsidR="00D61EE2" w:rsidRDefault="00D61EE2" w:rsidP="00D61EE2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sz w:val="32"/>
              </w:rPr>
              <w:br w:type="page"/>
            </w:r>
          </w:p>
        </w:tc>
      </w:tr>
    </w:tbl>
    <w:p w14:paraId="34E5DA53" w14:textId="77777777" w:rsidR="00DB128D" w:rsidRDefault="00DB128D" w:rsidP="003D22AD">
      <w:pPr>
        <w:tabs>
          <w:tab w:val="left" w:pos="4536"/>
        </w:tabs>
        <w:ind w:left="4536" w:firstLine="0"/>
        <w:rPr>
          <w:szCs w:val="24"/>
        </w:rPr>
      </w:pPr>
    </w:p>
    <w:p w14:paraId="140A37CD" w14:textId="138F320D" w:rsidR="00DB128D" w:rsidRDefault="00DB128D">
      <w:pPr>
        <w:ind w:firstLine="0"/>
        <w:rPr>
          <w:szCs w:val="24"/>
        </w:rPr>
      </w:pPr>
    </w:p>
    <w:p w14:paraId="1947F9A8" w14:textId="03D0B8CC" w:rsidR="003D22AD" w:rsidRPr="00B13C48" w:rsidRDefault="003D22AD" w:rsidP="009F5FA9">
      <w:pPr>
        <w:tabs>
          <w:tab w:val="left" w:pos="4536"/>
        </w:tabs>
        <w:ind w:left="4536" w:right="283" w:firstLine="0"/>
        <w:jc w:val="right"/>
        <w:rPr>
          <w:bCs/>
          <w:snapToGrid w:val="0"/>
          <w:sz w:val="22"/>
          <w:szCs w:val="22"/>
        </w:rPr>
      </w:pPr>
      <w:bookmarkStart w:id="1" w:name="_Hlk92007806"/>
      <w:r w:rsidRPr="003D22AD">
        <w:rPr>
          <w:bCs/>
          <w:sz w:val="22"/>
          <w:szCs w:val="22"/>
        </w:rPr>
        <w:t xml:space="preserve">Генеральному директору </w:t>
      </w:r>
      <w:r w:rsidR="00A42B68">
        <w:rPr>
          <w:sz w:val="22"/>
          <w:szCs w:val="22"/>
        </w:rPr>
        <w:t>Акционерное общество</w:t>
      </w:r>
      <w:r w:rsidRPr="003D22AD">
        <w:rPr>
          <w:sz w:val="22"/>
          <w:szCs w:val="22"/>
        </w:rPr>
        <w:t xml:space="preserve"> «МОСГАЗ»</w:t>
      </w:r>
      <w:r w:rsidRPr="003D22AD">
        <w:rPr>
          <w:color w:val="333333"/>
          <w:sz w:val="22"/>
          <w:szCs w:val="22"/>
          <w:shd w:val="clear" w:color="auto" w:fill="FFFFFF"/>
        </w:rPr>
        <w:t xml:space="preserve"> </w:t>
      </w:r>
      <w:r w:rsidRPr="00B13C48">
        <w:rPr>
          <w:sz w:val="22"/>
          <w:szCs w:val="22"/>
          <w:shd w:val="clear" w:color="auto" w:fill="FFFFFF"/>
        </w:rPr>
        <w:t xml:space="preserve">Гасангаджиеву </w:t>
      </w:r>
      <w:bookmarkStart w:id="2" w:name="_Hlk127469019"/>
      <w:r w:rsidRPr="00B13C48">
        <w:rPr>
          <w:sz w:val="22"/>
          <w:szCs w:val="22"/>
          <w:shd w:val="clear" w:color="auto" w:fill="FFFFFF"/>
        </w:rPr>
        <w:t>Гасану Гизбуллаговичу</w:t>
      </w:r>
      <w:bookmarkEnd w:id="2"/>
    </w:p>
    <w:bookmarkEnd w:id="1"/>
    <w:p w14:paraId="5A632EEF" w14:textId="77777777" w:rsidR="003D22AD" w:rsidRPr="00D50905" w:rsidRDefault="003D22AD" w:rsidP="003D22AD">
      <w:pPr>
        <w:ind w:firstLine="0"/>
        <w:jc w:val="center"/>
        <w:rPr>
          <w:szCs w:val="24"/>
        </w:rPr>
      </w:pPr>
    </w:p>
    <w:p w14:paraId="37095398" w14:textId="05103222" w:rsidR="005D7F1D" w:rsidRPr="004D0357" w:rsidRDefault="005D7F1D" w:rsidP="00553D82">
      <w:pPr>
        <w:tabs>
          <w:tab w:val="left" w:pos="1260"/>
        </w:tabs>
        <w:spacing w:line="360" w:lineRule="auto"/>
        <w:ind w:firstLine="540"/>
        <w:rPr>
          <w:sz w:val="22"/>
          <w:szCs w:val="22"/>
        </w:rPr>
      </w:pPr>
      <w:r w:rsidRPr="004D0357">
        <w:rPr>
          <w:sz w:val="22"/>
          <w:szCs w:val="22"/>
        </w:rPr>
        <w:t>Уважаем</w:t>
      </w:r>
      <w:r w:rsidR="00326F4A" w:rsidRPr="004D0357">
        <w:rPr>
          <w:sz w:val="22"/>
          <w:szCs w:val="22"/>
        </w:rPr>
        <w:t>ый</w:t>
      </w:r>
      <w:r w:rsidR="009A40AE" w:rsidRPr="004D0357">
        <w:rPr>
          <w:sz w:val="22"/>
          <w:szCs w:val="22"/>
        </w:rPr>
        <w:t xml:space="preserve"> </w:t>
      </w:r>
      <w:r w:rsidR="003D22AD" w:rsidRPr="004D0357">
        <w:rPr>
          <w:sz w:val="22"/>
          <w:szCs w:val="22"/>
          <w:shd w:val="clear" w:color="auto" w:fill="FFFFFF"/>
        </w:rPr>
        <w:t>Гасан Гизбуллагович</w:t>
      </w:r>
    </w:p>
    <w:p w14:paraId="7BD8AEA7" w14:textId="7318CC50" w:rsidR="00553D82" w:rsidRPr="00326F4A" w:rsidRDefault="00553D82" w:rsidP="00553D82">
      <w:pPr>
        <w:spacing w:line="360" w:lineRule="auto"/>
        <w:ind w:right="-55" w:firstLine="540"/>
        <w:jc w:val="both"/>
        <w:rPr>
          <w:color w:val="000000"/>
          <w:sz w:val="22"/>
          <w:szCs w:val="22"/>
        </w:rPr>
      </w:pPr>
      <w:r w:rsidRPr="00326F4A">
        <w:rPr>
          <w:sz w:val="22"/>
          <w:szCs w:val="22"/>
        </w:rPr>
        <w:t xml:space="preserve">На основании договора </w:t>
      </w:r>
      <w:r w:rsidRPr="00326F4A">
        <w:rPr>
          <w:color w:val="000000"/>
          <w:sz w:val="22"/>
          <w:szCs w:val="22"/>
        </w:rPr>
        <w:t>№</w:t>
      </w:r>
      <w:r w:rsidR="00985481" w:rsidRPr="00326F4A">
        <w:rPr>
          <w:color w:val="000000"/>
          <w:sz w:val="22"/>
          <w:szCs w:val="22"/>
        </w:rPr>
        <w:t xml:space="preserve"> </w:t>
      </w:r>
      <w:r w:rsidR="00700C6B">
        <w:rPr>
          <w:color w:val="000000"/>
          <w:sz w:val="22"/>
          <w:szCs w:val="22"/>
        </w:rPr>
        <w:t>16-0223-02</w:t>
      </w:r>
      <w:r w:rsidRPr="00326F4A">
        <w:rPr>
          <w:sz w:val="22"/>
          <w:szCs w:val="22"/>
        </w:rPr>
        <w:t xml:space="preserve"> от </w:t>
      </w:r>
      <w:r w:rsidR="003D22AD">
        <w:rPr>
          <w:sz w:val="22"/>
          <w:szCs w:val="22"/>
        </w:rPr>
        <w:t>16 февраля</w:t>
      </w:r>
      <w:r w:rsidR="00DF6220" w:rsidRPr="00326F4A">
        <w:rPr>
          <w:sz w:val="22"/>
          <w:szCs w:val="22"/>
        </w:rPr>
        <w:t xml:space="preserve"> </w:t>
      </w:r>
      <w:r w:rsidR="003D6E17">
        <w:rPr>
          <w:sz w:val="22"/>
          <w:szCs w:val="22"/>
        </w:rPr>
        <w:t>2023</w:t>
      </w:r>
      <w:r w:rsidR="00095957" w:rsidRPr="00326F4A">
        <w:rPr>
          <w:sz w:val="22"/>
          <w:szCs w:val="22"/>
        </w:rPr>
        <w:t xml:space="preserve"> года</w:t>
      </w:r>
      <w:r w:rsidRPr="00326F4A">
        <w:rPr>
          <w:sz w:val="22"/>
          <w:szCs w:val="22"/>
        </w:rPr>
        <w:t xml:space="preserve"> </w:t>
      </w:r>
      <w:r w:rsidR="00545388" w:rsidRPr="00326F4A">
        <w:rPr>
          <w:sz w:val="22"/>
          <w:szCs w:val="22"/>
        </w:rPr>
        <w:t>оценщик</w:t>
      </w:r>
      <w:r w:rsidR="002B068A" w:rsidRPr="00326F4A">
        <w:rPr>
          <w:sz w:val="22"/>
          <w:szCs w:val="22"/>
        </w:rPr>
        <w:t xml:space="preserve"> </w:t>
      </w:r>
      <w:r w:rsidR="00973E9C" w:rsidRPr="00326F4A">
        <w:rPr>
          <w:sz w:val="22"/>
          <w:szCs w:val="22"/>
        </w:rPr>
        <w:t xml:space="preserve">Музыка </w:t>
      </w:r>
      <w:r w:rsidR="008C3308" w:rsidRPr="00326F4A">
        <w:rPr>
          <w:sz w:val="22"/>
          <w:szCs w:val="22"/>
        </w:rPr>
        <w:t>Елена</w:t>
      </w:r>
      <w:r w:rsidR="00973E9C" w:rsidRPr="00326F4A">
        <w:rPr>
          <w:sz w:val="22"/>
          <w:szCs w:val="22"/>
        </w:rPr>
        <w:t xml:space="preserve"> </w:t>
      </w:r>
      <w:r w:rsidR="008C3308" w:rsidRPr="00326F4A">
        <w:rPr>
          <w:sz w:val="22"/>
          <w:szCs w:val="22"/>
        </w:rPr>
        <w:t>Петровна</w:t>
      </w:r>
      <w:r w:rsidRPr="00326F4A">
        <w:rPr>
          <w:sz w:val="22"/>
          <w:szCs w:val="22"/>
        </w:rPr>
        <w:t xml:space="preserve"> произв</w:t>
      </w:r>
      <w:r w:rsidR="008C3308" w:rsidRPr="00326F4A">
        <w:rPr>
          <w:sz w:val="22"/>
          <w:szCs w:val="22"/>
        </w:rPr>
        <w:t>е</w:t>
      </w:r>
      <w:r w:rsidRPr="00326F4A">
        <w:rPr>
          <w:sz w:val="22"/>
          <w:szCs w:val="22"/>
        </w:rPr>
        <w:t>л</w:t>
      </w:r>
      <w:r w:rsidR="008C3308" w:rsidRPr="00326F4A">
        <w:rPr>
          <w:sz w:val="22"/>
          <w:szCs w:val="22"/>
        </w:rPr>
        <w:t>а</w:t>
      </w:r>
      <w:r w:rsidRPr="00326F4A">
        <w:rPr>
          <w:sz w:val="22"/>
          <w:szCs w:val="22"/>
        </w:rPr>
        <w:t xml:space="preserve"> оценку рыночной стоимости имущества </w:t>
      </w:r>
      <w:r w:rsidRPr="00326F4A">
        <w:rPr>
          <w:color w:val="000000"/>
          <w:sz w:val="22"/>
          <w:szCs w:val="22"/>
        </w:rPr>
        <w:t>(</w:t>
      </w:r>
      <w:bookmarkStart w:id="3" w:name="_Hlk514252710"/>
      <w:r w:rsidR="003D22AD">
        <w:rPr>
          <w:color w:val="000000"/>
          <w:sz w:val="22"/>
          <w:szCs w:val="22"/>
        </w:rPr>
        <w:t>грузового автомобиля</w:t>
      </w:r>
      <w:r w:rsidR="00C23811" w:rsidRPr="00326F4A">
        <w:rPr>
          <w:color w:val="000000"/>
          <w:sz w:val="22"/>
          <w:szCs w:val="22"/>
        </w:rPr>
        <w:t xml:space="preserve"> </w:t>
      </w:r>
      <w:bookmarkEnd w:id="3"/>
      <w:r w:rsidR="00700C6B">
        <w:rPr>
          <w:bCs/>
          <w:color w:val="000000"/>
          <w:sz w:val="22"/>
          <w:szCs w:val="22"/>
        </w:rPr>
        <w:t>МАЗ 643028</w:t>
      </w:r>
      <w:r w:rsidRPr="00326F4A">
        <w:rPr>
          <w:color w:val="000000"/>
          <w:sz w:val="22"/>
          <w:szCs w:val="22"/>
        </w:rPr>
        <w:t xml:space="preserve">) </w:t>
      </w:r>
      <w:r w:rsidR="004E3FC9">
        <w:rPr>
          <w:color w:val="000000"/>
          <w:sz w:val="22"/>
          <w:szCs w:val="22"/>
        </w:rPr>
        <w:t>для</w:t>
      </w:r>
      <w:r w:rsidR="001925BE" w:rsidRPr="00326F4A">
        <w:rPr>
          <w:color w:val="000000"/>
          <w:sz w:val="22"/>
          <w:szCs w:val="22"/>
        </w:rPr>
        <w:t xml:space="preserve"> </w:t>
      </w:r>
      <w:r w:rsidR="008A11F5" w:rsidRPr="00326F4A">
        <w:rPr>
          <w:sz w:val="22"/>
          <w:szCs w:val="22"/>
        </w:rPr>
        <w:t>принятия управленческих решений</w:t>
      </w:r>
      <w:r w:rsidR="0047734D" w:rsidRPr="00326F4A">
        <w:rPr>
          <w:color w:val="000000"/>
          <w:sz w:val="22"/>
          <w:szCs w:val="22"/>
        </w:rPr>
        <w:t>.</w:t>
      </w:r>
    </w:p>
    <w:p w14:paraId="42B144F6" w14:textId="1FD3B930" w:rsidR="00553D82" w:rsidRPr="00326F4A" w:rsidRDefault="00553D82" w:rsidP="008C3308">
      <w:pPr>
        <w:spacing w:line="360" w:lineRule="auto"/>
        <w:ind w:firstLine="540"/>
        <w:jc w:val="both"/>
        <w:rPr>
          <w:sz w:val="22"/>
          <w:szCs w:val="22"/>
        </w:rPr>
      </w:pPr>
      <w:r w:rsidRPr="00326F4A">
        <w:rPr>
          <w:sz w:val="22"/>
          <w:szCs w:val="22"/>
        </w:rPr>
        <w:t xml:space="preserve">Оценка объекта оценки была проведена по состоянию на </w:t>
      </w:r>
      <w:r w:rsidR="003D22AD">
        <w:rPr>
          <w:sz w:val="22"/>
          <w:szCs w:val="22"/>
        </w:rPr>
        <w:t>16 февраля</w:t>
      </w:r>
      <w:r w:rsidR="00DF6220" w:rsidRPr="00326F4A">
        <w:rPr>
          <w:sz w:val="22"/>
          <w:szCs w:val="22"/>
        </w:rPr>
        <w:t xml:space="preserve"> </w:t>
      </w:r>
      <w:r w:rsidR="003D6E17">
        <w:rPr>
          <w:sz w:val="22"/>
          <w:szCs w:val="22"/>
        </w:rPr>
        <w:t>2023</w:t>
      </w:r>
      <w:r w:rsidR="00596D54" w:rsidRPr="00326F4A">
        <w:rPr>
          <w:sz w:val="22"/>
          <w:szCs w:val="22"/>
        </w:rPr>
        <w:t xml:space="preserve"> года</w:t>
      </w:r>
      <w:r w:rsidR="00C836E6" w:rsidRPr="00326F4A">
        <w:rPr>
          <w:b/>
          <w:sz w:val="22"/>
          <w:szCs w:val="22"/>
        </w:rPr>
        <w:t xml:space="preserve"> </w:t>
      </w:r>
      <w:r w:rsidR="003D22AD" w:rsidRPr="003D22AD">
        <w:rPr>
          <w:bCs/>
          <w:sz w:val="22"/>
          <w:szCs w:val="22"/>
        </w:rPr>
        <w:t>(на дату осмотра)</w:t>
      </w:r>
      <w:r w:rsidR="003D22AD">
        <w:rPr>
          <w:bCs/>
          <w:sz w:val="22"/>
          <w:szCs w:val="22"/>
        </w:rPr>
        <w:t xml:space="preserve"> </w:t>
      </w:r>
      <w:r w:rsidRPr="00326F4A">
        <w:rPr>
          <w:sz w:val="22"/>
          <w:szCs w:val="22"/>
        </w:rPr>
        <w:t xml:space="preserve">с использованием сравнительного </w:t>
      </w:r>
      <w:r w:rsidR="001E37F6">
        <w:rPr>
          <w:sz w:val="22"/>
          <w:szCs w:val="22"/>
        </w:rPr>
        <w:t xml:space="preserve">и затратного </w:t>
      </w:r>
      <w:r w:rsidRPr="00326F4A">
        <w:rPr>
          <w:sz w:val="22"/>
          <w:szCs w:val="22"/>
        </w:rPr>
        <w:t>подход</w:t>
      </w:r>
      <w:r w:rsidR="009609D0">
        <w:rPr>
          <w:sz w:val="22"/>
          <w:szCs w:val="22"/>
        </w:rPr>
        <w:t>ов</w:t>
      </w:r>
      <w:r w:rsidR="0061721D" w:rsidRPr="00326F4A">
        <w:rPr>
          <w:sz w:val="22"/>
          <w:szCs w:val="22"/>
        </w:rPr>
        <w:t xml:space="preserve"> к оценке</w:t>
      </w:r>
      <w:r w:rsidRPr="00326F4A">
        <w:rPr>
          <w:sz w:val="22"/>
          <w:szCs w:val="22"/>
        </w:rPr>
        <w:t xml:space="preserve">. Оценка проведена, а Отчет составлен в соответствии с требованиями Федерального Закона «Об оценочной деятельности в РФ» от 29.07.98 г. № 135-ФЗ, </w:t>
      </w:r>
      <w:r w:rsidR="00E64E4D" w:rsidRPr="00326F4A">
        <w:rPr>
          <w:sz w:val="22"/>
          <w:szCs w:val="22"/>
        </w:rPr>
        <w:t xml:space="preserve">в действующей редакции, </w:t>
      </w:r>
      <w:r w:rsidRPr="00326F4A">
        <w:rPr>
          <w:sz w:val="22"/>
          <w:szCs w:val="22"/>
        </w:rPr>
        <w:t>Федеральных стандартов оценки (ФСО</w:t>
      </w:r>
      <w:r w:rsidR="00E64E4D" w:rsidRPr="00326F4A">
        <w:rPr>
          <w:sz w:val="22"/>
          <w:szCs w:val="22"/>
        </w:rPr>
        <w:t xml:space="preserve"> </w:t>
      </w:r>
      <w:r w:rsidRPr="00326F4A">
        <w:rPr>
          <w:sz w:val="22"/>
          <w:szCs w:val="22"/>
        </w:rPr>
        <w:t>№1, 2, 3</w:t>
      </w:r>
      <w:r w:rsidR="000A42C7" w:rsidRPr="00326F4A">
        <w:rPr>
          <w:sz w:val="22"/>
          <w:szCs w:val="22"/>
        </w:rPr>
        <w:t>,</w:t>
      </w:r>
      <w:r w:rsidR="00426921" w:rsidRPr="00326F4A">
        <w:rPr>
          <w:sz w:val="22"/>
          <w:szCs w:val="22"/>
        </w:rPr>
        <w:t xml:space="preserve"> 4, 5, 6</w:t>
      </w:r>
      <w:r w:rsidRPr="00326F4A">
        <w:rPr>
          <w:sz w:val="22"/>
          <w:szCs w:val="22"/>
        </w:rPr>
        <w:t>).</w:t>
      </w:r>
    </w:p>
    <w:p w14:paraId="25AF7ACB" w14:textId="77777777" w:rsidR="008C3308" w:rsidRPr="00326F4A" w:rsidRDefault="00553D82" w:rsidP="008C3308">
      <w:pPr>
        <w:spacing w:line="360" w:lineRule="auto"/>
        <w:ind w:firstLine="540"/>
        <w:rPr>
          <w:sz w:val="22"/>
          <w:szCs w:val="22"/>
        </w:rPr>
      </w:pPr>
      <w:r w:rsidRPr="00326F4A">
        <w:rPr>
          <w:sz w:val="22"/>
          <w:szCs w:val="22"/>
        </w:rPr>
        <w:t>Согласно проведенным нами исследованиям и расчетам, Оценщик пришел к выводу о том, что</w:t>
      </w:r>
      <w:r w:rsidR="008C3308" w:rsidRPr="00326F4A">
        <w:rPr>
          <w:sz w:val="22"/>
          <w:szCs w:val="22"/>
        </w:rPr>
        <w:t>:</w:t>
      </w:r>
      <w:r w:rsidRPr="00326F4A">
        <w:rPr>
          <w:sz w:val="22"/>
          <w:szCs w:val="22"/>
        </w:rPr>
        <w:t xml:space="preserve"> </w:t>
      </w:r>
    </w:p>
    <w:p w14:paraId="58068706" w14:textId="1AB9333A" w:rsidR="00857293" w:rsidRPr="00326F4A" w:rsidRDefault="005F097D" w:rsidP="008C3308">
      <w:pPr>
        <w:spacing w:line="360" w:lineRule="auto"/>
        <w:ind w:firstLine="567"/>
        <w:jc w:val="both"/>
        <w:rPr>
          <w:b/>
          <w:color w:val="000000"/>
          <w:sz w:val="22"/>
          <w:szCs w:val="22"/>
        </w:rPr>
      </w:pPr>
      <w:r w:rsidRPr="005F097D">
        <w:rPr>
          <w:sz w:val="22"/>
          <w:szCs w:val="22"/>
        </w:rPr>
        <w:t>Итоговая величина рыночной стоимости объекта оценки</w:t>
      </w:r>
      <w:r w:rsidRPr="000F1C12">
        <w:rPr>
          <w:szCs w:val="24"/>
        </w:rPr>
        <w:t xml:space="preserve"> </w:t>
      </w:r>
      <w:r w:rsidR="008C3308" w:rsidRPr="00326F4A">
        <w:rPr>
          <w:sz w:val="22"/>
          <w:szCs w:val="22"/>
        </w:rPr>
        <w:t>(</w:t>
      </w:r>
      <w:r w:rsidR="003D22AD">
        <w:rPr>
          <w:color w:val="000000"/>
          <w:sz w:val="22"/>
          <w:szCs w:val="22"/>
        </w:rPr>
        <w:t>грузового автомобиля</w:t>
      </w:r>
      <w:r w:rsidR="008C3308" w:rsidRPr="00326F4A">
        <w:rPr>
          <w:color w:val="000000"/>
          <w:sz w:val="22"/>
          <w:szCs w:val="22"/>
        </w:rPr>
        <w:t xml:space="preserve"> </w:t>
      </w:r>
      <w:r w:rsidR="00700C6B">
        <w:rPr>
          <w:sz w:val="22"/>
          <w:szCs w:val="22"/>
        </w:rPr>
        <w:t>МАЗ 643028</w:t>
      </w:r>
      <w:r w:rsidR="008C3308" w:rsidRPr="00326F4A">
        <w:rPr>
          <w:sz w:val="22"/>
          <w:szCs w:val="22"/>
        </w:rPr>
        <w:t xml:space="preserve"> регистрационный номерной знак </w:t>
      </w:r>
      <w:r w:rsidR="00700C6B">
        <w:rPr>
          <w:sz w:val="22"/>
          <w:szCs w:val="22"/>
        </w:rPr>
        <w:t>У791ХХ799</w:t>
      </w:r>
      <w:r w:rsidR="008C3308" w:rsidRPr="00326F4A">
        <w:rPr>
          <w:sz w:val="22"/>
          <w:szCs w:val="22"/>
        </w:rPr>
        <w:t>)</w:t>
      </w:r>
      <w:r w:rsidR="00553D82" w:rsidRPr="00326F4A">
        <w:rPr>
          <w:sz w:val="22"/>
          <w:szCs w:val="22"/>
        </w:rPr>
        <w:t xml:space="preserve">, </w:t>
      </w:r>
      <w:r w:rsidR="008C3308" w:rsidRPr="00326F4A">
        <w:rPr>
          <w:sz w:val="22"/>
          <w:szCs w:val="22"/>
        </w:rPr>
        <w:t xml:space="preserve">по состоянию на </w:t>
      </w:r>
      <w:r w:rsidR="003D22AD">
        <w:rPr>
          <w:sz w:val="22"/>
          <w:szCs w:val="22"/>
        </w:rPr>
        <w:t>16 февраля</w:t>
      </w:r>
      <w:r w:rsidR="003D22AD" w:rsidRPr="00326F4A">
        <w:rPr>
          <w:sz w:val="22"/>
          <w:szCs w:val="22"/>
        </w:rPr>
        <w:t xml:space="preserve"> </w:t>
      </w:r>
      <w:r w:rsidR="003D22AD">
        <w:rPr>
          <w:sz w:val="22"/>
          <w:szCs w:val="22"/>
        </w:rPr>
        <w:t>2023</w:t>
      </w:r>
      <w:r w:rsidR="003D22AD" w:rsidRPr="00326F4A">
        <w:rPr>
          <w:sz w:val="22"/>
          <w:szCs w:val="22"/>
        </w:rPr>
        <w:t xml:space="preserve"> года</w:t>
      </w:r>
      <w:r w:rsidR="008C3308" w:rsidRPr="00326F4A">
        <w:rPr>
          <w:sz w:val="22"/>
          <w:szCs w:val="22"/>
        </w:rPr>
        <w:fldChar w:fldCharType="begin"/>
      </w:r>
      <w:r w:rsidR="008C3308" w:rsidRPr="00326F4A">
        <w:rPr>
          <w:sz w:val="22"/>
          <w:szCs w:val="22"/>
        </w:rPr>
        <w:instrText xml:space="preserve"> MERGEFIELD а_Титуль </w:instrText>
      </w:r>
      <w:r w:rsidR="008C3308" w:rsidRPr="00326F4A">
        <w:rPr>
          <w:sz w:val="22"/>
          <w:szCs w:val="22"/>
        </w:rPr>
        <w:fldChar w:fldCharType="end"/>
      </w:r>
      <w:r w:rsidR="00A9364C" w:rsidRPr="00326F4A">
        <w:rPr>
          <w:sz w:val="22"/>
          <w:szCs w:val="22"/>
        </w:rPr>
        <w:t xml:space="preserve"> </w:t>
      </w:r>
      <w:r w:rsidR="008C3308" w:rsidRPr="00326F4A">
        <w:rPr>
          <w:sz w:val="22"/>
          <w:szCs w:val="22"/>
        </w:rPr>
        <w:t>округленно составляет:</w:t>
      </w:r>
    </w:p>
    <w:p w14:paraId="04FB68E5" w14:textId="4C378C82" w:rsidR="00AC2E42" w:rsidRPr="00326F4A" w:rsidRDefault="004D0357" w:rsidP="00182476">
      <w:pPr>
        <w:shd w:val="clear" w:color="auto" w:fill="DDD9C3"/>
        <w:suppressAutoHyphens/>
        <w:overflowPunct w:val="0"/>
        <w:autoSpaceDE w:val="0"/>
        <w:autoSpaceDN w:val="0"/>
        <w:adjustRightInd w:val="0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1439 000</w:t>
      </w:r>
    </w:p>
    <w:p w14:paraId="366E5845" w14:textId="7D968944" w:rsidR="006E1D6A" w:rsidRPr="00326F4A" w:rsidRDefault="00AC2E42" w:rsidP="00182476">
      <w:pPr>
        <w:shd w:val="clear" w:color="auto" w:fill="DDD9C3"/>
        <w:suppressAutoHyphens/>
        <w:overflowPunct w:val="0"/>
        <w:autoSpaceDE w:val="0"/>
        <w:autoSpaceDN w:val="0"/>
        <w:adjustRightInd w:val="0"/>
        <w:jc w:val="center"/>
        <w:rPr>
          <w:b/>
          <w:sz w:val="22"/>
          <w:szCs w:val="22"/>
        </w:rPr>
      </w:pPr>
      <w:r w:rsidRPr="00326F4A">
        <w:rPr>
          <w:b/>
          <w:sz w:val="22"/>
          <w:szCs w:val="22"/>
        </w:rPr>
        <w:t>(</w:t>
      </w:r>
      <w:r w:rsidR="004D0357">
        <w:rPr>
          <w:b/>
          <w:sz w:val="22"/>
          <w:szCs w:val="22"/>
        </w:rPr>
        <w:t>Один миллион четыреста тридцать девять тысяч</w:t>
      </w:r>
      <w:r w:rsidRPr="00326F4A">
        <w:rPr>
          <w:b/>
          <w:sz w:val="22"/>
          <w:szCs w:val="22"/>
        </w:rPr>
        <w:t>) рублей</w:t>
      </w:r>
    </w:p>
    <w:p w14:paraId="547C24B8" w14:textId="77777777" w:rsidR="00182476" w:rsidRPr="00326F4A" w:rsidRDefault="00182476" w:rsidP="00553D82">
      <w:pPr>
        <w:spacing w:line="360" w:lineRule="auto"/>
        <w:ind w:firstLine="540"/>
        <w:jc w:val="both"/>
        <w:rPr>
          <w:b/>
          <w:color w:val="000000"/>
          <w:sz w:val="22"/>
          <w:szCs w:val="22"/>
        </w:rPr>
      </w:pPr>
    </w:p>
    <w:p w14:paraId="39997D9D" w14:textId="77777777" w:rsidR="001032ED" w:rsidRPr="00326F4A" w:rsidRDefault="001032ED" w:rsidP="008C3308">
      <w:pPr>
        <w:spacing w:before="60" w:line="360" w:lineRule="auto"/>
        <w:jc w:val="both"/>
        <w:rPr>
          <w:sz w:val="22"/>
          <w:szCs w:val="22"/>
        </w:rPr>
      </w:pPr>
      <w:r w:rsidRPr="00326F4A">
        <w:rPr>
          <w:sz w:val="22"/>
          <w:szCs w:val="22"/>
        </w:rPr>
        <w:t>Настоящее заключение о стоимости предназначено исключительно для вышеуказанной цели и предполагаемого использования с обязательным учетом указанного в отчете определения стоимости, а также, с учетом допущений и ограничений, приведенных в данном Отчете.</w:t>
      </w:r>
    </w:p>
    <w:p w14:paraId="5074B08C" w14:textId="42244027" w:rsidR="006227C0" w:rsidRPr="00326F4A" w:rsidRDefault="006227C0" w:rsidP="008C3308">
      <w:pPr>
        <w:spacing w:before="60" w:line="360" w:lineRule="auto"/>
        <w:jc w:val="both"/>
        <w:rPr>
          <w:sz w:val="22"/>
          <w:szCs w:val="22"/>
        </w:rPr>
      </w:pPr>
      <w:r w:rsidRPr="00326F4A">
        <w:rPr>
          <w:sz w:val="22"/>
          <w:szCs w:val="22"/>
        </w:rPr>
        <w:fldChar w:fldCharType="begin"/>
      </w:r>
      <w:r w:rsidRPr="00326F4A">
        <w:rPr>
          <w:sz w:val="22"/>
          <w:szCs w:val="22"/>
        </w:rPr>
        <w:instrText xml:space="preserve"> MERGEFIELD а_Титуль </w:instrText>
      </w:r>
      <w:r w:rsidRPr="00326F4A">
        <w:rPr>
          <w:sz w:val="22"/>
          <w:szCs w:val="22"/>
        </w:rPr>
        <w:fldChar w:fldCharType="end"/>
      </w:r>
      <w:r w:rsidR="00545388" w:rsidRPr="00326F4A">
        <w:rPr>
          <w:sz w:val="22"/>
          <w:szCs w:val="22"/>
        </w:rPr>
        <w:t xml:space="preserve">Оценщик </w:t>
      </w:r>
      <w:r w:rsidRPr="00326F4A">
        <w:rPr>
          <w:sz w:val="22"/>
          <w:szCs w:val="22"/>
        </w:rPr>
        <w:t>высоко ценит возможность быть полезным Вам и благодарит за предоставленную возможность оказать Вам услуги, по оценке стоимости.</w:t>
      </w:r>
    </w:p>
    <w:p w14:paraId="27A5D3C3" w14:textId="77777777" w:rsidR="009919B1" w:rsidRPr="00326F4A" w:rsidRDefault="009919B1" w:rsidP="00553D82">
      <w:pPr>
        <w:tabs>
          <w:tab w:val="left" w:pos="3690"/>
        </w:tabs>
        <w:spacing w:line="360" w:lineRule="auto"/>
        <w:ind w:right="26" w:firstLine="540"/>
        <w:jc w:val="both"/>
        <w:rPr>
          <w:sz w:val="22"/>
          <w:szCs w:val="22"/>
        </w:rPr>
      </w:pPr>
    </w:p>
    <w:tbl>
      <w:tblPr>
        <w:tblpPr w:leftFromText="180" w:rightFromText="180" w:vertAnchor="text" w:tblpX="643" w:tblpY="141"/>
        <w:tblW w:w="8788" w:type="dxa"/>
        <w:tblLook w:val="0000" w:firstRow="0" w:lastRow="0" w:firstColumn="0" w:lastColumn="0" w:noHBand="0" w:noVBand="0"/>
      </w:tblPr>
      <w:tblGrid>
        <w:gridCol w:w="5953"/>
        <w:gridCol w:w="2835"/>
      </w:tblGrid>
      <w:tr w:rsidR="00553D82" w:rsidRPr="00326F4A" w14:paraId="4B3B0AEA" w14:textId="77777777" w:rsidTr="00AF0E69">
        <w:trPr>
          <w:trHeight w:val="703"/>
        </w:trPr>
        <w:tc>
          <w:tcPr>
            <w:tcW w:w="5953" w:type="dxa"/>
          </w:tcPr>
          <w:p w14:paraId="71C9BB69" w14:textId="0305112C" w:rsidR="00545388" w:rsidRPr="00326F4A" w:rsidRDefault="00553D82" w:rsidP="00545388">
            <w:pPr>
              <w:tabs>
                <w:tab w:val="left" w:pos="3690"/>
              </w:tabs>
              <w:spacing w:line="360" w:lineRule="auto"/>
              <w:ind w:firstLine="0"/>
              <w:jc w:val="both"/>
              <w:rPr>
                <w:sz w:val="22"/>
                <w:szCs w:val="22"/>
              </w:rPr>
            </w:pPr>
            <w:r w:rsidRPr="00326F4A">
              <w:rPr>
                <w:sz w:val="22"/>
                <w:szCs w:val="22"/>
              </w:rPr>
              <w:t>С уважением</w:t>
            </w:r>
            <w:r w:rsidR="00AF0E69" w:rsidRPr="00326F4A">
              <w:rPr>
                <w:sz w:val="22"/>
                <w:szCs w:val="22"/>
              </w:rPr>
              <w:t xml:space="preserve"> </w:t>
            </w:r>
            <w:r w:rsidR="00545388" w:rsidRPr="00326F4A">
              <w:rPr>
                <w:sz w:val="22"/>
                <w:szCs w:val="22"/>
              </w:rPr>
              <w:t xml:space="preserve">частнопрактикующий </w:t>
            </w:r>
          </w:p>
          <w:p w14:paraId="2F0A4871" w14:textId="3EC6F59F" w:rsidR="00553D82" w:rsidRPr="00326F4A" w:rsidRDefault="00545388" w:rsidP="00545388">
            <w:pPr>
              <w:tabs>
                <w:tab w:val="left" w:pos="3690"/>
              </w:tabs>
              <w:spacing w:line="360" w:lineRule="auto"/>
              <w:ind w:firstLine="0"/>
              <w:jc w:val="both"/>
              <w:rPr>
                <w:sz w:val="22"/>
                <w:szCs w:val="22"/>
              </w:rPr>
            </w:pPr>
            <w:r w:rsidRPr="00326F4A">
              <w:rPr>
                <w:sz w:val="22"/>
                <w:szCs w:val="22"/>
              </w:rPr>
              <w:t>оценщик</w:t>
            </w:r>
          </w:p>
        </w:tc>
        <w:tc>
          <w:tcPr>
            <w:tcW w:w="2835" w:type="dxa"/>
          </w:tcPr>
          <w:p w14:paraId="3889E3DA" w14:textId="77777777" w:rsidR="00AF0E69" w:rsidRPr="00326F4A" w:rsidRDefault="00AF0E69" w:rsidP="00AF0E69">
            <w:pPr>
              <w:spacing w:line="360" w:lineRule="auto"/>
              <w:ind w:right="26" w:firstLine="0"/>
              <w:jc w:val="both"/>
              <w:rPr>
                <w:sz w:val="22"/>
                <w:szCs w:val="22"/>
              </w:rPr>
            </w:pPr>
          </w:p>
          <w:p w14:paraId="1CF70301" w14:textId="77777777" w:rsidR="00553D82" w:rsidRPr="00326F4A" w:rsidRDefault="00973E9C" w:rsidP="00545388">
            <w:pPr>
              <w:spacing w:line="360" w:lineRule="auto"/>
              <w:ind w:right="26" w:firstLine="0"/>
              <w:jc w:val="right"/>
              <w:rPr>
                <w:sz w:val="22"/>
                <w:szCs w:val="22"/>
              </w:rPr>
            </w:pPr>
            <w:r w:rsidRPr="00326F4A">
              <w:rPr>
                <w:sz w:val="22"/>
                <w:szCs w:val="22"/>
              </w:rPr>
              <w:t xml:space="preserve">Музыка </w:t>
            </w:r>
            <w:r w:rsidR="008C3308" w:rsidRPr="00326F4A">
              <w:rPr>
                <w:sz w:val="22"/>
                <w:szCs w:val="22"/>
              </w:rPr>
              <w:t xml:space="preserve">Елена </w:t>
            </w:r>
            <w:r w:rsidRPr="00326F4A">
              <w:rPr>
                <w:sz w:val="22"/>
                <w:szCs w:val="22"/>
              </w:rPr>
              <w:t>Петр</w:t>
            </w:r>
            <w:r w:rsidR="008C3308" w:rsidRPr="00326F4A">
              <w:rPr>
                <w:sz w:val="22"/>
                <w:szCs w:val="22"/>
              </w:rPr>
              <w:t>овна</w:t>
            </w:r>
            <w:r w:rsidRPr="00326F4A">
              <w:rPr>
                <w:sz w:val="22"/>
                <w:szCs w:val="22"/>
              </w:rPr>
              <w:t xml:space="preserve"> </w:t>
            </w:r>
          </w:p>
        </w:tc>
      </w:tr>
    </w:tbl>
    <w:p w14:paraId="331E8CC6" w14:textId="77777777" w:rsidR="00553D82" w:rsidRPr="00326F4A" w:rsidRDefault="00553D82" w:rsidP="00553D82">
      <w:pPr>
        <w:spacing w:line="360" w:lineRule="auto"/>
        <w:ind w:right="26" w:firstLine="540"/>
        <w:jc w:val="both"/>
        <w:rPr>
          <w:sz w:val="22"/>
          <w:szCs w:val="22"/>
        </w:rPr>
      </w:pPr>
    </w:p>
    <w:p w14:paraId="360B52A2" w14:textId="77777777" w:rsidR="00E72382" w:rsidRPr="008C7F57" w:rsidRDefault="00553D82">
      <w:pPr>
        <w:pStyle w:val="a7"/>
        <w:rPr>
          <w:b w:val="0"/>
          <w:bCs/>
          <w:sz w:val="32"/>
          <w:szCs w:val="32"/>
        </w:rPr>
      </w:pPr>
      <w:r w:rsidRPr="00326F4A">
        <w:rPr>
          <w:sz w:val="22"/>
          <w:szCs w:val="22"/>
        </w:rPr>
        <w:br w:type="page"/>
      </w:r>
      <w:r w:rsidR="00E72382" w:rsidRPr="008C7F57">
        <w:rPr>
          <w:b w:val="0"/>
          <w:bCs/>
          <w:sz w:val="32"/>
          <w:szCs w:val="32"/>
        </w:rPr>
        <w:lastRenderedPageBreak/>
        <w:t>Оглавление</w:t>
      </w:r>
    </w:p>
    <w:p w14:paraId="6B6DEE5C" w14:textId="77777777" w:rsidR="00E72382" w:rsidRPr="00A65D3A" w:rsidRDefault="00E72382">
      <w:pPr>
        <w:pStyle w:val="af0"/>
        <w:rPr>
          <w:sz w:val="18"/>
          <w:szCs w:val="18"/>
        </w:rPr>
      </w:pPr>
    </w:p>
    <w:p w14:paraId="3FAD47E7" w14:textId="3A60E5AA" w:rsidR="00A65D3A" w:rsidRPr="00223CA4" w:rsidRDefault="00E72382">
      <w:pPr>
        <w:pStyle w:val="10"/>
        <w:rPr>
          <w:rFonts w:asciiTheme="minorHAnsi" w:eastAsiaTheme="minorEastAsia" w:hAnsiTheme="minorHAnsi" w:cstheme="minorBidi"/>
          <w:noProof/>
          <w:sz w:val="16"/>
          <w:szCs w:val="16"/>
        </w:rPr>
      </w:pPr>
      <w:r w:rsidRPr="00223CA4">
        <w:rPr>
          <w:i/>
          <w:sz w:val="16"/>
          <w:szCs w:val="16"/>
        </w:rPr>
        <w:fldChar w:fldCharType="begin"/>
      </w:r>
      <w:r w:rsidRPr="00223CA4">
        <w:rPr>
          <w:i/>
          <w:sz w:val="16"/>
          <w:szCs w:val="16"/>
        </w:rPr>
        <w:instrText xml:space="preserve"> TOC </w:instrText>
      </w:r>
      <w:r w:rsidRPr="00223CA4">
        <w:rPr>
          <w:i/>
          <w:sz w:val="16"/>
          <w:szCs w:val="16"/>
        </w:rPr>
        <w:fldChar w:fldCharType="separate"/>
      </w:r>
      <w:r w:rsidR="00A65D3A" w:rsidRPr="00223CA4">
        <w:rPr>
          <w:noProof/>
          <w:sz w:val="16"/>
          <w:szCs w:val="16"/>
        </w:rPr>
        <w:t>1.</w:t>
      </w:r>
      <w:r w:rsidR="00A65D3A" w:rsidRPr="00223CA4">
        <w:rPr>
          <w:rFonts w:asciiTheme="minorHAnsi" w:eastAsiaTheme="minorEastAsia" w:hAnsiTheme="minorHAnsi" w:cstheme="minorBidi"/>
          <w:noProof/>
          <w:sz w:val="16"/>
          <w:szCs w:val="16"/>
        </w:rPr>
        <w:tab/>
      </w:r>
      <w:r w:rsidR="00A65D3A" w:rsidRPr="00223CA4">
        <w:rPr>
          <w:noProof/>
          <w:sz w:val="16"/>
          <w:szCs w:val="16"/>
        </w:rPr>
        <w:t>ОСНОВНЫЕ ФАКТЫ И ВЫВОДЫ</w:t>
      </w:r>
      <w:r w:rsidR="00A65D3A" w:rsidRPr="00223CA4">
        <w:rPr>
          <w:noProof/>
          <w:sz w:val="16"/>
          <w:szCs w:val="16"/>
        </w:rPr>
        <w:tab/>
      </w:r>
      <w:r w:rsidR="00A65D3A" w:rsidRPr="00223CA4">
        <w:rPr>
          <w:noProof/>
          <w:sz w:val="16"/>
          <w:szCs w:val="16"/>
        </w:rPr>
        <w:fldChar w:fldCharType="begin"/>
      </w:r>
      <w:r w:rsidR="00A65D3A" w:rsidRPr="00223CA4">
        <w:rPr>
          <w:noProof/>
          <w:sz w:val="16"/>
          <w:szCs w:val="16"/>
        </w:rPr>
        <w:instrText xml:space="preserve"> PAGEREF _Toc120626815 \h </w:instrText>
      </w:r>
      <w:r w:rsidR="00A65D3A" w:rsidRPr="00223CA4">
        <w:rPr>
          <w:noProof/>
          <w:sz w:val="16"/>
          <w:szCs w:val="16"/>
        </w:rPr>
      </w:r>
      <w:r w:rsidR="00A65D3A" w:rsidRPr="00223CA4">
        <w:rPr>
          <w:noProof/>
          <w:sz w:val="16"/>
          <w:szCs w:val="16"/>
        </w:rPr>
        <w:fldChar w:fldCharType="separate"/>
      </w:r>
      <w:r w:rsidR="00F61734">
        <w:rPr>
          <w:noProof/>
          <w:sz w:val="16"/>
          <w:szCs w:val="16"/>
        </w:rPr>
        <w:t>4</w:t>
      </w:r>
      <w:r w:rsidR="00A65D3A" w:rsidRPr="00223CA4">
        <w:rPr>
          <w:noProof/>
          <w:sz w:val="16"/>
          <w:szCs w:val="16"/>
        </w:rPr>
        <w:fldChar w:fldCharType="end"/>
      </w:r>
    </w:p>
    <w:p w14:paraId="75AC5111" w14:textId="60AF4876" w:rsidR="00A65D3A" w:rsidRPr="00223CA4" w:rsidRDefault="00A65D3A">
      <w:pPr>
        <w:pStyle w:val="10"/>
        <w:rPr>
          <w:rFonts w:asciiTheme="minorHAnsi" w:eastAsiaTheme="minorEastAsia" w:hAnsiTheme="minorHAnsi" w:cstheme="minorBidi"/>
          <w:noProof/>
          <w:sz w:val="16"/>
          <w:szCs w:val="16"/>
        </w:rPr>
      </w:pPr>
      <w:r w:rsidRPr="00223CA4">
        <w:rPr>
          <w:noProof/>
          <w:sz w:val="16"/>
          <w:szCs w:val="16"/>
        </w:rPr>
        <w:t>2.</w:t>
      </w:r>
      <w:r w:rsidRPr="00223CA4">
        <w:rPr>
          <w:rFonts w:asciiTheme="minorHAnsi" w:eastAsiaTheme="minorEastAsia" w:hAnsiTheme="minorHAnsi" w:cstheme="minorBidi"/>
          <w:noProof/>
          <w:sz w:val="16"/>
          <w:szCs w:val="16"/>
        </w:rPr>
        <w:tab/>
      </w:r>
      <w:r w:rsidRPr="00223CA4">
        <w:rPr>
          <w:noProof/>
          <w:sz w:val="16"/>
          <w:szCs w:val="16"/>
        </w:rPr>
        <w:t>ЗАДАНИЕ НА ОЦЕНКУ</w:t>
      </w:r>
      <w:r w:rsidRPr="00223CA4">
        <w:rPr>
          <w:noProof/>
          <w:sz w:val="16"/>
          <w:szCs w:val="16"/>
        </w:rPr>
        <w:tab/>
      </w:r>
      <w:r w:rsidRPr="00223CA4">
        <w:rPr>
          <w:noProof/>
          <w:sz w:val="16"/>
          <w:szCs w:val="16"/>
        </w:rPr>
        <w:fldChar w:fldCharType="begin"/>
      </w:r>
      <w:r w:rsidRPr="00223CA4">
        <w:rPr>
          <w:noProof/>
          <w:sz w:val="16"/>
          <w:szCs w:val="16"/>
        </w:rPr>
        <w:instrText xml:space="preserve"> PAGEREF _Toc120626816 \h </w:instrText>
      </w:r>
      <w:r w:rsidRPr="00223CA4">
        <w:rPr>
          <w:noProof/>
          <w:sz w:val="16"/>
          <w:szCs w:val="16"/>
        </w:rPr>
      </w:r>
      <w:r w:rsidRPr="00223CA4">
        <w:rPr>
          <w:noProof/>
          <w:sz w:val="16"/>
          <w:szCs w:val="16"/>
        </w:rPr>
        <w:fldChar w:fldCharType="separate"/>
      </w:r>
      <w:r w:rsidR="00F61734">
        <w:rPr>
          <w:noProof/>
          <w:sz w:val="16"/>
          <w:szCs w:val="16"/>
        </w:rPr>
        <w:t>5</w:t>
      </w:r>
      <w:r w:rsidRPr="00223CA4">
        <w:rPr>
          <w:noProof/>
          <w:sz w:val="16"/>
          <w:szCs w:val="16"/>
        </w:rPr>
        <w:fldChar w:fldCharType="end"/>
      </w:r>
    </w:p>
    <w:p w14:paraId="6EAEE572" w14:textId="0AB1F957" w:rsidR="00A65D3A" w:rsidRPr="00223CA4" w:rsidRDefault="00A65D3A">
      <w:pPr>
        <w:pStyle w:val="10"/>
        <w:rPr>
          <w:rFonts w:asciiTheme="minorHAnsi" w:eastAsiaTheme="minorEastAsia" w:hAnsiTheme="minorHAnsi" w:cstheme="minorBidi"/>
          <w:noProof/>
          <w:sz w:val="16"/>
          <w:szCs w:val="16"/>
        </w:rPr>
      </w:pPr>
      <w:r w:rsidRPr="00223CA4">
        <w:rPr>
          <w:noProof/>
          <w:sz w:val="16"/>
          <w:szCs w:val="16"/>
        </w:rPr>
        <w:t>3.</w:t>
      </w:r>
      <w:r w:rsidRPr="00223CA4">
        <w:rPr>
          <w:rFonts w:asciiTheme="minorHAnsi" w:eastAsiaTheme="minorEastAsia" w:hAnsiTheme="minorHAnsi" w:cstheme="minorBidi"/>
          <w:noProof/>
          <w:sz w:val="16"/>
          <w:szCs w:val="16"/>
        </w:rPr>
        <w:tab/>
      </w:r>
      <w:r w:rsidRPr="00223CA4">
        <w:rPr>
          <w:noProof/>
          <w:sz w:val="16"/>
          <w:szCs w:val="16"/>
        </w:rPr>
        <w:t>ДОПУЩЕНИЯ И ОГРАНИЧЕНИЯ, ИСПОЛЬЗОВАННЫЕ ОЦЕНЩИКОМ ПРИ ПРОВЕДЕНИИ ОЦЕНКИ</w:t>
      </w:r>
      <w:r w:rsidRPr="00223CA4">
        <w:rPr>
          <w:noProof/>
          <w:sz w:val="16"/>
          <w:szCs w:val="16"/>
        </w:rPr>
        <w:tab/>
      </w:r>
      <w:r w:rsidRPr="00223CA4">
        <w:rPr>
          <w:noProof/>
          <w:sz w:val="16"/>
          <w:szCs w:val="16"/>
        </w:rPr>
        <w:fldChar w:fldCharType="begin"/>
      </w:r>
      <w:r w:rsidRPr="00223CA4">
        <w:rPr>
          <w:noProof/>
          <w:sz w:val="16"/>
          <w:szCs w:val="16"/>
        </w:rPr>
        <w:instrText xml:space="preserve"> PAGEREF _Toc120626817 \h </w:instrText>
      </w:r>
      <w:r w:rsidRPr="00223CA4">
        <w:rPr>
          <w:noProof/>
          <w:sz w:val="16"/>
          <w:szCs w:val="16"/>
        </w:rPr>
      </w:r>
      <w:r w:rsidRPr="00223CA4">
        <w:rPr>
          <w:noProof/>
          <w:sz w:val="16"/>
          <w:szCs w:val="16"/>
        </w:rPr>
        <w:fldChar w:fldCharType="separate"/>
      </w:r>
      <w:r w:rsidR="00F61734">
        <w:rPr>
          <w:noProof/>
          <w:sz w:val="16"/>
          <w:szCs w:val="16"/>
        </w:rPr>
        <w:t>5</w:t>
      </w:r>
      <w:r w:rsidRPr="00223CA4">
        <w:rPr>
          <w:noProof/>
          <w:sz w:val="16"/>
          <w:szCs w:val="16"/>
        </w:rPr>
        <w:fldChar w:fldCharType="end"/>
      </w:r>
    </w:p>
    <w:p w14:paraId="46A53263" w14:textId="553D35FE" w:rsidR="00A65D3A" w:rsidRPr="00223CA4" w:rsidRDefault="00A65D3A">
      <w:pPr>
        <w:pStyle w:val="10"/>
        <w:rPr>
          <w:rFonts w:asciiTheme="minorHAnsi" w:eastAsiaTheme="minorEastAsia" w:hAnsiTheme="minorHAnsi" w:cstheme="minorBidi"/>
          <w:noProof/>
          <w:sz w:val="16"/>
          <w:szCs w:val="16"/>
        </w:rPr>
      </w:pPr>
      <w:r w:rsidRPr="00223CA4">
        <w:rPr>
          <w:noProof/>
          <w:sz w:val="16"/>
          <w:szCs w:val="16"/>
        </w:rPr>
        <w:t>4.</w:t>
      </w:r>
      <w:r w:rsidRPr="00223CA4">
        <w:rPr>
          <w:rFonts w:asciiTheme="minorHAnsi" w:eastAsiaTheme="minorEastAsia" w:hAnsiTheme="minorHAnsi" w:cstheme="minorBidi"/>
          <w:noProof/>
          <w:sz w:val="16"/>
          <w:szCs w:val="16"/>
        </w:rPr>
        <w:tab/>
      </w:r>
      <w:r w:rsidRPr="00223CA4">
        <w:rPr>
          <w:noProof/>
          <w:sz w:val="16"/>
          <w:szCs w:val="16"/>
        </w:rPr>
        <w:t>ПРИМЕНЯЕМЫЕ СТАНДАРТЫ ОЦЕНКИ</w:t>
      </w:r>
      <w:r w:rsidRPr="00223CA4">
        <w:rPr>
          <w:noProof/>
          <w:sz w:val="16"/>
          <w:szCs w:val="16"/>
        </w:rPr>
        <w:tab/>
      </w:r>
      <w:r w:rsidRPr="00223CA4">
        <w:rPr>
          <w:noProof/>
          <w:sz w:val="16"/>
          <w:szCs w:val="16"/>
        </w:rPr>
        <w:fldChar w:fldCharType="begin"/>
      </w:r>
      <w:r w:rsidRPr="00223CA4">
        <w:rPr>
          <w:noProof/>
          <w:sz w:val="16"/>
          <w:szCs w:val="16"/>
        </w:rPr>
        <w:instrText xml:space="preserve"> PAGEREF _Toc120626818 \h </w:instrText>
      </w:r>
      <w:r w:rsidRPr="00223CA4">
        <w:rPr>
          <w:noProof/>
          <w:sz w:val="16"/>
          <w:szCs w:val="16"/>
        </w:rPr>
      </w:r>
      <w:r w:rsidRPr="00223CA4">
        <w:rPr>
          <w:noProof/>
          <w:sz w:val="16"/>
          <w:szCs w:val="16"/>
        </w:rPr>
        <w:fldChar w:fldCharType="separate"/>
      </w:r>
      <w:r w:rsidR="00F61734">
        <w:rPr>
          <w:noProof/>
          <w:sz w:val="16"/>
          <w:szCs w:val="16"/>
        </w:rPr>
        <w:t>6</w:t>
      </w:r>
      <w:r w:rsidRPr="00223CA4">
        <w:rPr>
          <w:noProof/>
          <w:sz w:val="16"/>
          <w:szCs w:val="16"/>
        </w:rPr>
        <w:fldChar w:fldCharType="end"/>
      </w:r>
    </w:p>
    <w:p w14:paraId="4A8AD010" w14:textId="347E7D92" w:rsidR="00A65D3A" w:rsidRPr="00223CA4" w:rsidRDefault="00A65D3A">
      <w:pPr>
        <w:pStyle w:val="10"/>
        <w:rPr>
          <w:rFonts w:asciiTheme="minorHAnsi" w:eastAsiaTheme="minorEastAsia" w:hAnsiTheme="minorHAnsi" w:cstheme="minorBidi"/>
          <w:noProof/>
          <w:sz w:val="16"/>
          <w:szCs w:val="16"/>
        </w:rPr>
      </w:pPr>
      <w:r w:rsidRPr="00223CA4">
        <w:rPr>
          <w:noProof/>
          <w:sz w:val="16"/>
          <w:szCs w:val="16"/>
        </w:rPr>
        <w:t>5.</w:t>
      </w:r>
      <w:r w:rsidRPr="00223CA4">
        <w:rPr>
          <w:rFonts w:asciiTheme="minorHAnsi" w:eastAsiaTheme="minorEastAsia" w:hAnsiTheme="minorHAnsi" w:cstheme="minorBidi"/>
          <w:noProof/>
          <w:sz w:val="16"/>
          <w:szCs w:val="16"/>
        </w:rPr>
        <w:tab/>
      </w:r>
      <w:r w:rsidRPr="00223CA4">
        <w:rPr>
          <w:noProof/>
          <w:sz w:val="16"/>
          <w:szCs w:val="16"/>
        </w:rPr>
        <w:t>СВЕДЕНИЯ О ЗАКАЗЧИКЕ ОЦЕНКИ И ОБ ОЦЕНЩИКЕ</w:t>
      </w:r>
      <w:r w:rsidRPr="00223CA4">
        <w:rPr>
          <w:noProof/>
          <w:sz w:val="16"/>
          <w:szCs w:val="16"/>
        </w:rPr>
        <w:tab/>
      </w:r>
      <w:r w:rsidRPr="00223CA4">
        <w:rPr>
          <w:noProof/>
          <w:sz w:val="16"/>
          <w:szCs w:val="16"/>
        </w:rPr>
        <w:fldChar w:fldCharType="begin"/>
      </w:r>
      <w:r w:rsidRPr="00223CA4">
        <w:rPr>
          <w:noProof/>
          <w:sz w:val="16"/>
          <w:szCs w:val="16"/>
        </w:rPr>
        <w:instrText xml:space="preserve"> PAGEREF _Toc120626819 \h </w:instrText>
      </w:r>
      <w:r w:rsidRPr="00223CA4">
        <w:rPr>
          <w:noProof/>
          <w:sz w:val="16"/>
          <w:szCs w:val="16"/>
        </w:rPr>
      </w:r>
      <w:r w:rsidRPr="00223CA4">
        <w:rPr>
          <w:noProof/>
          <w:sz w:val="16"/>
          <w:szCs w:val="16"/>
        </w:rPr>
        <w:fldChar w:fldCharType="separate"/>
      </w:r>
      <w:r w:rsidR="00F61734">
        <w:rPr>
          <w:noProof/>
          <w:sz w:val="16"/>
          <w:szCs w:val="16"/>
        </w:rPr>
        <w:t>6</w:t>
      </w:r>
      <w:r w:rsidRPr="00223CA4">
        <w:rPr>
          <w:noProof/>
          <w:sz w:val="16"/>
          <w:szCs w:val="16"/>
        </w:rPr>
        <w:fldChar w:fldCharType="end"/>
      </w:r>
    </w:p>
    <w:p w14:paraId="4A5CD652" w14:textId="7718ED6A" w:rsidR="00A65D3A" w:rsidRPr="00223CA4" w:rsidRDefault="00A65D3A">
      <w:pPr>
        <w:pStyle w:val="10"/>
        <w:rPr>
          <w:rFonts w:asciiTheme="minorHAnsi" w:eastAsiaTheme="minorEastAsia" w:hAnsiTheme="minorHAnsi" w:cstheme="minorBidi"/>
          <w:noProof/>
          <w:sz w:val="16"/>
          <w:szCs w:val="16"/>
        </w:rPr>
      </w:pPr>
      <w:r w:rsidRPr="00223CA4">
        <w:rPr>
          <w:noProof/>
          <w:sz w:val="16"/>
          <w:szCs w:val="16"/>
        </w:rPr>
        <w:t>6.</w:t>
      </w:r>
      <w:r w:rsidRPr="00223CA4">
        <w:rPr>
          <w:rFonts w:asciiTheme="minorHAnsi" w:eastAsiaTheme="minorEastAsia" w:hAnsiTheme="minorHAnsi" w:cstheme="minorBidi"/>
          <w:noProof/>
          <w:sz w:val="16"/>
          <w:szCs w:val="16"/>
        </w:rPr>
        <w:tab/>
      </w:r>
      <w:r w:rsidRPr="00223CA4">
        <w:rPr>
          <w:caps/>
          <w:noProof/>
          <w:sz w:val="16"/>
          <w:szCs w:val="16"/>
        </w:rPr>
        <w:t>Основные понятия, используемые в федеральных стандартах оценки</w:t>
      </w:r>
      <w:r w:rsidRPr="00223CA4">
        <w:rPr>
          <w:noProof/>
          <w:sz w:val="16"/>
          <w:szCs w:val="16"/>
        </w:rPr>
        <w:tab/>
      </w:r>
      <w:r w:rsidRPr="00223CA4">
        <w:rPr>
          <w:noProof/>
          <w:sz w:val="16"/>
          <w:szCs w:val="16"/>
        </w:rPr>
        <w:fldChar w:fldCharType="begin"/>
      </w:r>
      <w:r w:rsidRPr="00223CA4">
        <w:rPr>
          <w:noProof/>
          <w:sz w:val="16"/>
          <w:szCs w:val="16"/>
        </w:rPr>
        <w:instrText xml:space="preserve"> PAGEREF _Toc120626820 \h </w:instrText>
      </w:r>
      <w:r w:rsidRPr="00223CA4">
        <w:rPr>
          <w:noProof/>
          <w:sz w:val="16"/>
          <w:szCs w:val="16"/>
        </w:rPr>
      </w:r>
      <w:r w:rsidRPr="00223CA4">
        <w:rPr>
          <w:noProof/>
          <w:sz w:val="16"/>
          <w:szCs w:val="16"/>
        </w:rPr>
        <w:fldChar w:fldCharType="separate"/>
      </w:r>
      <w:r w:rsidR="00F61734">
        <w:rPr>
          <w:noProof/>
          <w:sz w:val="16"/>
          <w:szCs w:val="16"/>
        </w:rPr>
        <w:t>7</w:t>
      </w:r>
      <w:r w:rsidRPr="00223CA4">
        <w:rPr>
          <w:noProof/>
          <w:sz w:val="16"/>
          <w:szCs w:val="16"/>
        </w:rPr>
        <w:fldChar w:fldCharType="end"/>
      </w:r>
    </w:p>
    <w:p w14:paraId="6696DFD4" w14:textId="7725703F" w:rsidR="00A65D3A" w:rsidRPr="00223CA4" w:rsidRDefault="00A65D3A">
      <w:pPr>
        <w:pStyle w:val="10"/>
        <w:rPr>
          <w:rFonts w:asciiTheme="minorHAnsi" w:eastAsiaTheme="minorEastAsia" w:hAnsiTheme="minorHAnsi" w:cstheme="minorBidi"/>
          <w:noProof/>
          <w:sz w:val="16"/>
          <w:szCs w:val="16"/>
        </w:rPr>
      </w:pPr>
      <w:r w:rsidRPr="00223CA4">
        <w:rPr>
          <w:noProof/>
          <w:sz w:val="16"/>
          <w:szCs w:val="16"/>
        </w:rPr>
        <w:t>7.</w:t>
      </w:r>
      <w:r w:rsidRPr="00223CA4">
        <w:rPr>
          <w:rFonts w:asciiTheme="minorHAnsi" w:eastAsiaTheme="minorEastAsia" w:hAnsiTheme="minorHAnsi" w:cstheme="minorBidi"/>
          <w:noProof/>
          <w:sz w:val="16"/>
          <w:szCs w:val="16"/>
        </w:rPr>
        <w:tab/>
      </w:r>
      <w:r w:rsidRPr="00223CA4">
        <w:rPr>
          <w:noProof/>
          <w:sz w:val="16"/>
          <w:szCs w:val="16"/>
        </w:rPr>
        <w:t>ОПИСАНИЕ ПРОЦЕССА ОЦЕНКИ</w:t>
      </w:r>
      <w:r w:rsidRPr="00223CA4">
        <w:rPr>
          <w:noProof/>
          <w:sz w:val="16"/>
          <w:szCs w:val="16"/>
        </w:rPr>
        <w:tab/>
      </w:r>
      <w:r w:rsidRPr="00223CA4">
        <w:rPr>
          <w:noProof/>
          <w:sz w:val="16"/>
          <w:szCs w:val="16"/>
        </w:rPr>
        <w:fldChar w:fldCharType="begin"/>
      </w:r>
      <w:r w:rsidRPr="00223CA4">
        <w:rPr>
          <w:noProof/>
          <w:sz w:val="16"/>
          <w:szCs w:val="16"/>
        </w:rPr>
        <w:instrText xml:space="preserve"> PAGEREF _Toc120626821 \h </w:instrText>
      </w:r>
      <w:r w:rsidRPr="00223CA4">
        <w:rPr>
          <w:noProof/>
          <w:sz w:val="16"/>
          <w:szCs w:val="16"/>
        </w:rPr>
      </w:r>
      <w:r w:rsidRPr="00223CA4">
        <w:rPr>
          <w:noProof/>
          <w:sz w:val="16"/>
          <w:szCs w:val="16"/>
        </w:rPr>
        <w:fldChar w:fldCharType="separate"/>
      </w:r>
      <w:r w:rsidR="00F61734">
        <w:rPr>
          <w:noProof/>
          <w:sz w:val="16"/>
          <w:szCs w:val="16"/>
        </w:rPr>
        <w:t>9</w:t>
      </w:r>
      <w:r w:rsidRPr="00223CA4">
        <w:rPr>
          <w:noProof/>
          <w:sz w:val="16"/>
          <w:szCs w:val="16"/>
        </w:rPr>
        <w:fldChar w:fldCharType="end"/>
      </w:r>
    </w:p>
    <w:p w14:paraId="4515B244" w14:textId="04747F50" w:rsidR="00A65D3A" w:rsidRPr="00223CA4" w:rsidRDefault="00A65D3A">
      <w:pPr>
        <w:pStyle w:val="10"/>
        <w:rPr>
          <w:rFonts w:asciiTheme="minorHAnsi" w:eastAsiaTheme="minorEastAsia" w:hAnsiTheme="minorHAnsi" w:cstheme="minorBidi"/>
          <w:noProof/>
          <w:sz w:val="16"/>
          <w:szCs w:val="16"/>
        </w:rPr>
      </w:pPr>
      <w:r w:rsidRPr="00223CA4">
        <w:rPr>
          <w:noProof/>
          <w:sz w:val="16"/>
          <w:szCs w:val="16"/>
        </w:rPr>
        <w:t>8.</w:t>
      </w:r>
      <w:r w:rsidRPr="00223CA4">
        <w:rPr>
          <w:rFonts w:asciiTheme="minorHAnsi" w:eastAsiaTheme="minorEastAsia" w:hAnsiTheme="minorHAnsi" w:cstheme="minorBidi"/>
          <w:noProof/>
          <w:sz w:val="16"/>
          <w:szCs w:val="16"/>
        </w:rPr>
        <w:tab/>
      </w:r>
      <w:r w:rsidRPr="00223CA4">
        <w:rPr>
          <w:caps/>
          <w:noProof/>
          <w:sz w:val="16"/>
          <w:szCs w:val="16"/>
        </w:rPr>
        <w:t>Подходы к оценке</w:t>
      </w:r>
      <w:r w:rsidRPr="00223CA4">
        <w:rPr>
          <w:noProof/>
          <w:sz w:val="16"/>
          <w:szCs w:val="16"/>
        </w:rPr>
        <w:tab/>
      </w:r>
      <w:r w:rsidRPr="00223CA4">
        <w:rPr>
          <w:noProof/>
          <w:sz w:val="16"/>
          <w:szCs w:val="16"/>
        </w:rPr>
        <w:fldChar w:fldCharType="begin"/>
      </w:r>
      <w:r w:rsidRPr="00223CA4">
        <w:rPr>
          <w:noProof/>
          <w:sz w:val="16"/>
          <w:szCs w:val="16"/>
        </w:rPr>
        <w:instrText xml:space="preserve"> PAGEREF _Toc120626822 \h </w:instrText>
      </w:r>
      <w:r w:rsidRPr="00223CA4">
        <w:rPr>
          <w:noProof/>
          <w:sz w:val="16"/>
          <w:szCs w:val="16"/>
        </w:rPr>
      </w:r>
      <w:r w:rsidRPr="00223CA4">
        <w:rPr>
          <w:noProof/>
          <w:sz w:val="16"/>
          <w:szCs w:val="16"/>
        </w:rPr>
        <w:fldChar w:fldCharType="separate"/>
      </w:r>
      <w:r w:rsidR="00F61734">
        <w:rPr>
          <w:noProof/>
          <w:sz w:val="16"/>
          <w:szCs w:val="16"/>
        </w:rPr>
        <w:t>9</w:t>
      </w:r>
      <w:r w:rsidRPr="00223CA4">
        <w:rPr>
          <w:noProof/>
          <w:sz w:val="16"/>
          <w:szCs w:val="16"/>
        </w:rPr>
        <w:fldChar w:fldCharType="end"/>
      </w:r>
    </w:p>
    <w:p w14:paraId="6C64A3E8" w14:textId="61A78D74" w:rsidR="00A65D3A" w:rsidRPr="00223CA4" w:rsidRDefault="00A65D3A">
      <w:pPr>
        <w:pStyle w:val="10"/>
        <w:rPr>
          <w:rFonts w:asciiTheme="minorHAnsi" w:eastAsiaTheme="minorEastAsia" w:hAnsiTheme="minorHAnsi" w:cstheme="minorBidi"/>
          <w:noProof/>
          <w:sz w:val="16"/>
          <w:szCs w:val="16"/>
        </w:rPr>
      </w:pPr>
      <w:r w:rsidRPr="00223CA4">
        <w:rPr>
          <w:noProof/>
          <w:sz w:val="16"/>
          <w:szCs w:val="16"/>
        </w:rPr>
        <w:t>9.</w:t>
      </w:r>
      <w:r w:rsidRPr="00223CA4">
        <w:rPr>
          <w:rFonts w:asciiTheme="minorHAnsi" w:eastAsiaTheme="minorEastAsia" w:hAnsiTheme="minorHAnsi" w:cstheme="minorBidi"/>
          <w:noProof/>
          <w:sz w:val="16"/>
          <w:szCs w:val="16"/>
        </w:rPr>
        <w:tab/>
      </w:r>
      <w:r w:rsidRPr="00223CA4">
        <w:rPr>
          <w:noProof/>
          <w:sz w:val="16"/>
          <w:szCs w:val="16"/>
        </w:rPr>
        <w:t>ОПИСАНИЕ ОБЪЕКТА ОЦЕНКИ</w:t>
      </w:r>
      <w:r w:rsidRPr="00223CA4">
        <w:rPr>
          <w:noProof/>
          <w:sz w:val="16"/>
          <w:szCs w:val="16"/>
        </w:rPr>
        <w:tab/>
      </w:r>
      <w:r w:rsidRPr="00223CA4">
        <w:rPr>
          <w:noProof/>
          <w:sz w:val="16"/>
          <w:szCs w:val="16"/>
        </w:rPr>
        <w:fldChar w:fldCharType="begin"/>
      </w:r>
      <w:r w:rsidRPr="00223CA4">
        <w:rPr>
          <w:noProof/>
          <w:sz w:val="16"/>
          <w:szCs w:val="16"/>
        </w:rPr>
        <w:instrText xml:space="preserve"> PAGEREF _Toc120626823 \h </w:instrText>
      </w:r>
      <w:r w:rsidRPr="00223CA4">
        <w:rPr>
          <w:noProof/>
          <w:sz w:val="16"/>
          <w:szCs w:val="16"/>
        </w:rPr>
      </w:r>
      <w:r w:rsidRPr="00223CA4">
        <w:rPr>
          <w:noProof/>
          <w:sz w:val="16"/>
          <w:szCs w:val="16"/>
        </w:rPr>
        <w:fldChar w:fldCharType="separate"/>
      </w:r>
      <w:r w:rsidR="00F61734">
        <w:rPr>
          <w:noProof/>
          <w:sz w:val="16"/>
          <w:szCs w:val="16"/>
        </w:rPr>
        <w:t>12</w:t>
      </w:r>
      <w:r w:rsidRPr="00223CA4">
        <w:rPr>
          <w:noProof/>
          <w:sz w:val="16"/>
          <w:szCs w:val="16"/>
        </w:rPr>
        <w:fldChar w:fldCharType="end"/>
      </w:r>
    </w:p>
    <w:p w14:paraId="6BF0E6E0" w14:textId="09F4950B" w:rsidR="00A65D3A" w:rsidRPr="00223CA4" w:rsidRDefault="00A65D3A">
      <w:pPr>
        <w:pStyle w:val="10"/>
        <w:rPr>
          <w:rFonts w:asciiTheme="minorHAnsi" w:eastAsiaTheme="minorEastAsia" w:hAnsiTheme="minorHAnsi" w:cstheme="minorBidi"/>
          <w:noProof/>
          <w:sz w:val="16"/>
          <w:szCs w:val="16"/>
        </w:rPr>
      </w:pPr>
      <w:r w:rsidRPr="00223CA4">
        <w:rPr>
          <w:noProof/>
          <w:sz w:val="16"/>
          <w:szCs w:val="16"/>
        </w:rPr>
        <w:t>10.</w:t>
      </w:r>
      <w:r w:rsidRPr="00223CA4">
        <w:rPr>
          <w:rFonts w:asciiTheme="minorHAnsi" w:eastAsiaTheme="minorEastAsia" w:hAnsiTheme="minorHAnsi" w:cstheme="minorBidi"/>
          <w:noProof/>
          <w:sz w:val="16"/>
          <w:szCs w:val="16"/>
        </w:rPr>
        <w:tab/>
      </w:r>
      <w:r w:rsidRPr="00223CA4">
        <w:rPr>
          <w:noProof/>
          <w:sz w:val="16"/>
          <w:szCs w:val="16"/>
        </w:rPr>
        <w:t>АНАЛИЗ РЫНКА</w:t>
      </w:r>
      <w:r w:rsidRPr="00223CA4">
        <w:rPr>
          <w:noProof/>
          <w:sz w:val="16"/>
          <w:szCs w:val="16"/>
        </w:rPr>
        <w:tab/>
      </w:r>
      <w:r w:rsidRPr="00223CA4">
        <w:rPr>
          <w:noProof/>
          <w:sz w:val="16"/>
          <w:szCs w:val="16"/>
        </w:rPr>
        <w:fldChar w:fldCharType="begin"/>
      </w:r>
      <w:r w:rsidRPr="00223CA4">
        <w:rPr>
          <w:noProof/>
          <w:sz w:val="16"/>
          <w:szCs w:val="16"/>
        </w:rPr>
        <w:instrText xml:space="preserve"> PAGEREF _Toc120626824 \h </w:instrText>
      </w:r>
      <w:r w:rsidRPr="00223CA4">
        <w:rPr>
          <w:noProof/>
          <w:sz w:val="16"/>
          <w:szCs w:val="16"/>
        </w:rPr>
      </w:r>
      <w:r w:rsidRPr="00223CA4">
        <w:rPr>
          <w:noProof/>
          <w:sz w:val="16"/>
          <w:szCs w:val="16"/>
        </w:rPr>
        <w:fldChar w:fldCharType="separate"/>
      </w:r>
      <w:r w:rsidR="00F61734">
        <w:rPr>
          <w:noProof/>
          <w:sz w:val="16"/>
          <w:szCs w:val="16"/>
        </w:rPr>
        <w:t>14</w:t>
      </w:r>
      <w:r w:rsidRPr="00223CA4">
        <w:rPr>
          <w:noProof/>
          <w:sz w:val="16"/>
          <w:szCs w:val="16"/>
        </w:rPr>
        <w:fldChar w:fldCharType="end"/>
      </w:r>
    </w:p>
    <w:p w14:paraId="13D61949" w14:textId="1C845D6D" w:rsidR="00A65D3A" w:rsidRPr="00223CA4" w:rsidRDefault="00A65D3A">
      <w:pPr>
        <w:pStyle w:val="10"/>
        <w:rPr>
          <w:rFonts w:asciiTheme="minorHAnsi" w:eastAsiaTheme="minorEastAsia" w:hAnsiTheme="minorHAnsi" w:cstheme="minorBidi"/>
          <w:noProof/>
          <w:sz w:val="16"/>
          <w:szCs w:val="16"/>
        </w:rPr>
      </w:pPr>
      <w:r w:rsidRPr="00223CA4">
        <w:rPr>
          <w:noProof/>
          <w:sz w:val="16"/>
          <w:szCs w:val="16"/>
        </w:rPr>
        <w:t>11.</w:t>
      </w:r>
      <w:r w:rsidRPr="00223CA4">
        <w:rPr>
          <w:rFonts w:asciiTheme="minorHAnsi" w:eastAsiaTheme="minorEastAsia" w:hAnsiTheme="minorHAnsi" w:cstheme="minorBidi"/>
          <w:noProof/>
          <w:sz w:val="16"/>
          <w:szCs w:val="16"/>
        </w:rPr>
        <w:tab/>
      </w:r>
      <w:r w:rsidRPr="00223CA4">
        <w:rPr>
          <w:caps/>
          <w:noProof/>
          <w:sz w:val="16"/>
          <w:szCs w:val="16"/>
        </w:rPr>
        <w:t xml:space="preserve">описание процесса оценки объекта оценки с использованием </w:t>
      </w:r>
      <w:r w:rsidRPr="00223CA4">
        <w:rPr>
          <w:caps/>
          <w:noProof/>
          <w:snapToGrid w:val="0"/>
          <w:sz w:val="16"/>
          <w:szCs w:val="16"/>
        </w:rPr>
        <w:t xml:space="preserve">сравнительного подхода </w:t>
      </w:r>
      <w:r w:rsidRPr="00223CA4">
        <w:rPr>
          <w:bCs/>
          <w:caps/>
          <w:noProof/>
          <w:snapToGrid w:val="0"/>
          <w:sz w:val="16"/>
          <w:szCs w:val="16"/>
        </w:rPr>
        <w:t>.</w:t>
      </w:r>
      <w:r w:rsidRPr="00223CA4">
        <w:rPr>
          <w:noProof/>
          <w:sz w:val="16"/>
          <w:szCs w:val="16"/>
        </w:rPr>
        <w:tab/>
      </w:r>
      <w:r w:rsidRPr="00223CA4">
        <w:rPr>
          <w:noProof/>
          <w:sz w:val="16"/>
          <w:szCs w:val="16"/>
        </w:rPr>
        <w:fldChar w:fldCharType="begin"/>
      </w:r>
      <w:r w:rsidRPr="00223CA4">
        <w:rPr>
          <w:noProof/>
          <w:sz w:val="16"/>
          <w:szCs w:val="16"/>
        </w:rPr>
        <w:instrText xml:space="preserve"> PAGEREF _Toc120626825 \h </w:instrText>
      </w:r>
      <w:r w:rsidRPr="00223CA4">
        <w:rPr>
          <w:noProof/>
          <w:sz w:val="16"/>
          <w:szCs w:val="16"/>
        </w:rPr>
      </w:r>
      <w:r w:rsidRPr="00223CA4">
        <w:rPr>
          <w:noProof/>
          <w:sz w:val="16"/>
          <w:szCs w:val="16"/>
        </w:rPr>
        <w:fldChar w:fldCharType="separate"/>
      </w:r>
      <w:r w:rsidR="00F61734">
        <w:rPr>
          <w:noProof/>
          <w:sz w:val="16"/>
          <w:szCs w:val="16"/>
        </w:rPr>
        <w:t>16</w:t>
      </w:r>
      <w:r w:rsidRPr="00223CA4">
        <w:rPr>
          <w:noProof/>
          <w:sz w:val="16"/>
          <w:szCs w:val="16"/>
        </w:rPr>
        <w:fldChar w:fldCharType="end"/>
      </w:r>
    </w:p>
    <w:p w14:paraId="1794CD61" w14:textId="47DD82A7" w:rsidR="00A65D3A" w:rsidRPr="00223CA4" w:rsidRDefault="00A65D3A">
      <w:pPr>
        <w:pStyle w:val="10"/>
        <w:rPr>
          <w:rFonts w:asciiTheme="minorHAnsi" w:eastAsiaTheme="minorEastAsia" w:hAnsiTheme="minorHAnsi" w:cstheme="minorBidi"/>
          <w:noProof/>
          <w:sz w:val="16"/>
          <w:szCs w:val="16"/>
        </w:rPr>
      </w:pPr>
      <w:r w:rsidRPr="00223CA4">
        <w:rPr>
          <w:noProof/>
          <w:sz w:val="16"/>
          <w:szCs w:val="16"/>
        </w:rPr>
        <w:t>12.</w:t>
      </w:r>
      <w:r w:rsidRPr="00223CA4">
        <w:rPr>
          <w:rFonts w:asciiTheme="minorHAnsi" w:eastAsiaTheme="minorEastAsia" w:hAnsiTheme="minorHAnsi" w:cstheme="minorBidi"/>
          <w:noProof/>
          <w:sz w:val="16"/>
          <w:szCs w:val="16"/>
        </w:rPr>
        <w:tab/>
      </w:r>
      <w:r w:rsidRPr="00223CA4">
        <w:rPr>
          <w:noProof/>
          <w:sz w:val="16"/>
          <w:szCs w:val="16"/>
        </w:rPr>
        <w:t>СОГЛАСОВАНИЕ РЕЗУЛЬТАТОВ</w:t>
      </w:r>
      <w:r w:rsidRPr="00223CA4">
        <w:rPr>
          <w:noProof/>
          <w:sz w:val="16"/>
          <w:szCs w:val="16"/>
        </w:rPr>
        <w:tab/>
      </w:r>
      <w:r w:rsidRPr="00223CA4">
        <w:rPr>
          <w:noProof/>
          <w:sz w:val="16"/>
          <w:szCs w:val="16"/>
        </w:rPr>
        <w:fldChar w:fldCharType="begin"/>
      </w:r>
      <w:r w:rsidRPr="00223CA4">
        <w:rPr>
          <w:noProof/>
          <w:sz w:val="16"/>
          <w:szCs w:val="16"/>
        </w:rPr>
        <w:instrText xml:space="preserve"> PAGEREF _Toc120626826 \h </w:instrText>
      </w:r>
      <w:r w:rsidRPr="00223CA4">
        <w:rPr>
          <w:noProof/>
          <w:sz w:val="16"/>
          <w:szCs w:val="16"/>
        </w:rPr>
      </w:r>
      <w:r w:rsidRPr="00223CA4">
        <w:rPr>
          <w:noProof/>
          <w:sz w:val="16"/>
          <w:szCs w:val="16"/>
        </w:rPr>
        <w:fldChar w:fldCharType="separate"/>
      </w:r>
      <w:r w:rsidR="00F61734">
        <w:rPr>
          <w:noProof/>
          <w:sz w:val="16"/>
          <w:szCs w:val="16"/>
        </w:rPr>
        <w:t>28</w:t>
      </w:r>
      <w:r w:rsidRPr="00223CA4">
        <w:rPr>
          <w:noProof/>
          <w:sz w:val="16"/>
          <w:szCs w:val="16"/>
        </w:rPr>
        <w:fldChar w:fldCharType="end"/>
      </w:r>
    </w:p>
    <w:p w14:paraId="4297BD22" w14:textId="0E0A1C3E" w:rsidR="00A65D3A" w:rsidRPr="00223CA4" w:rsidRDefault="00A65D3A">
      <w:pPr>
        <w:pStyle w:val="10"/>
        <w:rPr>
          <w:rFonts w:asciiTheme="minorHAnsi" w:eastAsiaTheme="minorEastAsia" w:hAnsiTheme="minorHAnsi" w:cstheme="minorBidi"/>
          <w:noProof/>
          <w:sz w:val="16"/>
          <w:szCs w:val="16"/>
        </w:rPr>
      </w:pPr>
      <w:r w:rsidRPr="00223CA4">
        <w:rPr>
          <w:noProof/>
          <w:sz w:val="16"/>
          <w:szCs w:val="16"/>
        </w:rPr>
        <w:t>13.</w:t>
      </w:r>
      <w:r w:rsidRPr="00223CA4">
        <w:rPr>
          <w:rFonts w:asciiTheme="minorHAnsi" w:eastAsiaTheme="minorEastAsia" w:hAnsiTheme="minorHAnsi" w:cstheme="minorBidi"/>
          <w:noProof/>
          <w:sz w:val="16"/>
          <w:szCs w:val="16"/>
        </w:rPr>
        <w:tab/>
      </w:r>
      <w:r w:rsidRPr="00223CA4">
        <w:rPr>
          <w:noProof/>
          <w:sz w:val="16"/>
          <w:szCs w:val="16"/>
        </w:rPr>
        <w:t>ЗАКЛЮЧЕНИЕ О СООТВЕТСТВИИ</w:t>
      </w:r>
      <w:r w:rsidRPr="00223CA4">
        <w:rPr>
          <w:noProof/>
          <w:sz w:val="16"/>
          <w:szCs w:val="16"/>
        </w:rPr>
        <w:tab/>
      </w:r>
      <w:r w:rsidRPr="00223CA4">
        <w:rPr>
          <w:noProof/>
          <w:sz w:val="16"/>
          <w:szCs w:val="16"/>
        </w:rPr>
        <w:fldChar w:fldCharType="begin"/>
      </w:r>
      <w:r w:rsidRPr="00223CA4">
        <w:rPr>
          <w:noProof/>
          <w:sz w:val="16"/>
          <w:szCs w:val="16"/>
        </w:rPr>
        <w:instrText xml:space="preserve"> PAGEREF _Toc120626827 \h </w:instrText>
      </w:r>
      <w:r w:rsidRPr="00223CA4">
        <w:rPr>
          <w:noProof/>
          <w:sz w:val="16"/>
          <w:szCs w:val="16"/>
        </w:rPr>
      </w:r>
      <w:r w:rsidRPr="00223CA4">
        <w:rPr>
          <w:noProof/>
          <w:sz w:val="16"/>
          <w:szCs w:val="16"/>
        </w:rPr>
        <w:fldChar w:fldCharType="separate"/>
      </w:r>
      <w:r w:rsidR="00F61734">
        <w:rPr>
          <w:noProof/>
          <w:sz w:val="16"/>
          <w:szCs w:val="16"/>
        </w:rPr>
        <w:t>29</w:t>
      </w:r>
      <w:r w:rsidRPr="00223CA4">
        <w:rPr>
          <w:noProof/>
          <w:sz w:val="16"/>
          <w:szCs w:val="16"/>
        </w:rPr>
        <w:fldChar w:fldCharType="end"/>
      </w:r>
    </w:p>
    <w:p w14:paraId="523F9259" w14:textId="177F467C" w:rsidR="00A65D3A" w:rsidRPr="00223CA4" w:rsidRDefault="00A65D3A">
      <w:pPr>
        <w:pStyle w:val="10"/>
        <w:rPr>
          <w:rFonts w:asciiTheme="minorHAnsi" w:eastAsiaTheme="minorEastAsia" w:hAnsiTheme="minorHAnsi" w:cstheme="minorBidi"/>
          <w:noProof/>
          <w:sz w:val="16"/>
          <w:szCs w:val="16"/>
        </w:rPr>
      </w:pPr>
      <w:r w:rsidRPr="00223CA4">
        <w:rPr>
          <w:noProof/>
          <w:sz w:val="16"/>
          <w:szCs w:val="16"/>
        </w:rPr>
        <w:t>14.</w:t>
      </w:r>
      <w:r w:rsidRPr="00223CA4">
        <w:rPr>
          <w:rFonts w:asciiTheme="minorHAnsi" w:eastAsiaTheme="minorEastAsia" w:hAnsiTheme="minorHAnsi" w:cstheme="minorBidi"/>
          <w:noProof/>
          <w:sz w:val="16"/>
          <w:szCs w:val="16"/>
        </w:rPr>
        <w:tab/>
      </w:r>
      <w:r w:rsidRPr="00223CA4">
        <w:rPr>
          <w:noProof/>
          <w:sz w:val="16"/>
          <w:szCs w:val="16"/>
        </w:rPr>
        <w:t>СПИСОК ИСПОЛЬЗОВАННЫХ ИСТОЧНИКОВ</w:t>
      </w:r>
      <w:r w:rsidRPr="00223CA4">
        <w:rPr>
          <w:noProof/>
          <w:sz w:val="16"/>
          <w:szCs w:val="16"/>
        </w:rPr>
        <w:tab/>
      </w:r>
      <w:r w:rsidRPr="00223CA4">
        <w:rPr>
          <w:noProof/>
          <w:sz w:val="16"/>
          <w:szCs w:val="16"/>
        </w:rPr>
        <w:fldChar w:fldCharType="begin"/>
      </w:r>
      <w:r w:rsidRPr="00223CA4">
        <w:rPr>
          <w:noProof/>
          <w:sz w:val="16"/>
          <w:szCs w:val="16"/>
        </w:rPr>
        <w:instrText xml:space="preserve"> PAGEREF _Toc120626828 \h </w:instrText>
      </w:r>
      <w:r w:rsidRPr="00223CA4">
        <w:rPr>
          <w:noProof/>
          <w:sz w:val="16"/>
          <w:szCs w:val="16"/>
        </w:rPr>
      </w:r>
      <w:r w:rsidRPr="00223CA4">
        <w:rPr>
          <w:noProof/>
          <w:sz w:val="16"/>
          <w:szCs w:val="16"/>
        </w:rPr>
        <w:fldChar w:fldCharType="separate"/>
      </w:r>
      <w:r w:rsidR="00F61734">
        <w:rPr>
          <w:noProof/>
          <w:sz w:val="16"/>
          <w:szCs w:val="16"/>
        </w:rPr>
        <w:t>29</w:t>
      </w:r>
      <w:r w:rsidRPr="00223CA4">
        <w:rPr>
          <w:noProof/>
          <w:sz w:val="16"/>
          <w:szCs w:val="16"/>
        </w:rPr>
        <w:fldChar w:fldCharType="end"/>
      </w:r>
    </w:p>
    <w:p w14:paraId="6BDE47BB" w14:textId="3DF80248" w:rsidR="00A65D3A" w:rsidRPr="00223CA4" w:rsidRDefault="00A65D3A">
      <w:pPr>
        <w:pStyle w:val="10"/>
        <w:rPr>
          <w:rFonts w:asciiTheme="minorHAnsi" w:eastAsiaTheme="minorEastAsia" w:hAnsiTheme="minorHAnsi" w:cstheme="minorBidi"/>
          <w:noProof/>
          <w:sz w:val="16"/>
          <w:szCs w:val="16"/>
        </w:rPr>
      </w:pPr>
      <w:r w:rsidRPr="00223CA4">
        <w:rPr>
          <w:noProof/>
          <w:sz w:val="16"/>
          <w:szCs w:val="16"/>
        </w:rPr>
        <w:t>15.</w:t>
      </w:r>
      <w:r w:rsidRPr="00223CA4">
        <w:rPr>
          <w:rFonts w:asciiTheme="minorHAnsi" w:eastAsiaTheme="minorEastAsia" w:hAnsiTheme="minorHAnsi" w:cstheme="minorBidi"/>
          <w:noProof/>
          <w:sz w:val="16"/>
          <w:szCs w:val="16"/>
        </w:rPr>
        <w:tab/>
      </w:r>
      <w:r w:rsidRPr="00223CA4">
        <w:rPr>
          <w:noProof/>
          <w:sz w:val="16"/>
          <w:szCs w:val="16"/>
        </w:rPr>
        <w:t>ПРИЛОЖЕНИЯ</w:t>
      </w:r>
      <w:r w:rsidRPr="00223CA4">
        <w:rPr>
          <w:noProof/>
          <w:sz w:val="16"/>
          <w:szCs w:val="16"/>
        </w:rPr>
        <w:tab/>
      </w:r>
      <w:r w:rsidRPr="00223CA4">
        <w:rPr>
          <w:noProof/>
          <w:sz w:val="16"/>
          <w:szCs w:val="16"/>
        </w:rPr>
        <w:fldChar w:fldCharType="begin"/>
      </w:r>
      <w:r w:rsidRPr="00223CA4">
        <w:rPr>
          <w:noProof/>
          <w:sz w:val="16"/>
          <w:szCs w:val="16"/>
        </w:rPr>
        <w:instrText xml:space="preserve"> PAGEREF _Toc120626829 \h </w:instrText>
      </w:r>
      <w:r w:rsidRPr="00223CA4">
        <w:rPr>
          <w:noProof/>
          <w:sz w:val="16"/>
          <w:szCs w:val="16"/>
        </w:rPr>
      </w:r>
      <w:r w:rsidRPr="00223CA4">
        <w:rPr>
          <w:noProof/>
          <w:sz w:val="16"/>
          <w:szCs w:val="16"/>
        </w:rPr>
        <w:fldChar w:fldCharType="separate"/>
      </w:r>
      <w:r w:rsidR="00F61734">
        <w:rPr>
          <w:noProof/>
          <w:sz w:val="16"/>
          <w:szCs w:val="16"/>
        </w:rPr>
        <w:t>30</w:t>
      </w:r>
      <w:r w:rsidRPr="00223CA4">
        <w:rPr>
          <w:noProof/>
          <w:sz w:val="16"/>
          <w:szCs w:val="16"/>
        </w:rPr>
        <w:fldChar w:fldCharType="end"/>
      </w:r>
    </w:p>
    <w:p w14:paraId="3C2F5B37" w14:textId="4972C43F" w:rsidR="00E72382" w:rsidRPr="00223CA4" w:rsidRDefault="00E72382" w:rsidP="00DE4D75">
      <w:pPr>
        <w:tabs>
          <w:tab w:val="left" w:pos="567"/>
          <w:tab w:val="right" w:leader="dot" w:pos="9923"/>
          <w:tab w:val="right" w:leader="dot" w:pos="10206"/>
        </w:tabs>
        <w:spacing w:before="120" w:after="120" w:line="720" w:lineRule="auto"/>
        <w:ind w:left="142" w:right="284" w:firstLine="0"/>
        <w:jc w:val="both"/>
        <w:rPr>
          <w:sz w:val="16"/>
          <w:szCs w:val="16"/>
        </w:rPr>
      </w:pPr>
      <w:r w:rsidRPr="00223CA4">
        <w:rPr>
          <w:i/>
          <w:sz w:val="16"/>
          <w:szCs w:val="16"/>
        </w:rPr>
        <w:fldChar w:fldCharType="end"/>
      </w:r>
    </w:p>
    <w:p w14:paraId="7FCB2C83" w14:textId="77777777" w:rsidR="00997CD8" w:rsidRDefault="00E72382" w:rsidP="002D2B98">
      <w:pPr>
        <w:pStyle w:val="1"/>
      </w:pPr>
      <w:r>
        <w:br w:type="page"/>
      </w:r>
      <w:bookmarkStart w:id="4" w:name="_Toc120626815"/>
      <w:r w:rsidR="00997CD8" w:rsidRPr="005F33AD">
        <w:lastRenderedPageBreak/>
        <w:t>ОСНОВНЫЕ ФАКТЫ И ВЫВОДЫ</w:t>
      </w:r>
      <w:bookmarkEnd w:id="4"/>
    </w:p>
    <w:tbl>
      <w:tblPr>
        <w:tblW w:w="9923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752"/>
        <w:gridCol w:w="16"/>
        <w:gridCol w:w="5155"/>
      </w:tblGrid>
      <w:tr w:rsidR="00551897" w:rsidRPr="00DB128D" w14:paraId="5D3C9CDA" w14:textId="77777777" w:rsidTr="00DA1577">
        <w:trPr>
          <w:trHeight w:val="20"/>
        </w:trPr>
        <w:tc>
          <w:tcPr>
            <w:tcW w:w="4752" w:type="dxa"/>
            <w:shd w:val="clear" w:color="auto" w:fill="auto"/>
          </w:tcPr>
          <w:p w14:paraId="30778E22" w14:textId="77777777" w:rsidR="00551897" w:rsidRPr="00DB128D" w:rsidRDefault="00935332" w:rsidP="00577729">
            <w:pPr>
              <w:spacing w:after="120"/>
              <w:ind w:firstLine="0"/>
              <w:rPr>
                <w:bCs/>
                <w:sz w:val="22"/>
                <w:szCs w:val="22"/>
              </w:rPr>
            </w:pPr>
            <w:r w:rsidRPr="00DB128D">
              <w:rPr>
                <w:bCs/>
                <w:sz w:val="22"/>
                <w:szCs w:val="22"/>
              </w:rPr>
              <w:t>Основание для проведения оценки</w:t>
            </w:r>
          </w:p>
        </w:tc>
        <w:tc>
          <w:tcPr>
            <w:tcW w:w="5171" w:type="dxa"/>
            <w:gridSpan w:val="2"/>
            <w:shd w:val="clear" w:color="auto" w:fill="auto"/>
          </w:tcPr>
          <w:p w14:paraId="75948198" w14:textId="2217FD68" w:rsidR="00551897" w:rsidRPr="00DB128D" w:rsidRDefault="00935332" w:rsidP="008B0DE0">
            <w:pPr>
              <w:overflowPunct w:val="0"/>
              <w:autoSpaceDE w:val="0"/>
              <w:autoSpaceDN w:val="0"/>
              <w:adjustRightInd w:val="0"/>
              <w:spacing w:after="120"/>
              <w:ind w:firstLine="0"/>
              <w:rPr>
                <w:sz w:val="22"/>
                <w:szCs w:val="22"/>
              </w:rPr>
            </w:pPr>
            <w:r w:rsidRPr="00DB128D">
              <w:rPr>
                <w:sz w:val="22"/>
                <w:szCs w:val="22"/>
              </w:rPr>
              <w:t xml:space="preserve">Договор </w:t>
            </w:r>
            <w:r w:rsidRPr="00DB128D">
              <w:rPr>
                <w:color w:val="000000"/>
                <w:sz w:val="22"/>
                <w:szCs w:val="22"/>
              </w:rPr>
              <w:t xml:space="preserve">№ </w:t>
            </w:r>
            <w:r w:rsidR="00700C6B" w:rsidRPr="00DB128D">
              <w:rPr>
                <w:color w:val="000000"/>
                <w:sz w:val="22"/>
                <w:szCs w:val="22"/>
              </w:rPr>
              <w:t>16-0223-02</w:t>
            </w:r>
            <w:r w:rsidRPr="00DB128D">
              <w:rPr>
                <w:sz w:val="22"/>
                <w:szCs w:val="22"/>
              </w:rPr>
              <w:t xml:space="preserve"> от </w:t>
            </w:r>
            <w:r w:rsidR="003D22AD" w:rsidRPr="00DB128D">
              <w:rPr>
                <w:sz w:val="22"/>
                <w:szCs w:val="22"/>
              </w:rPr>
              <w:t>16 февраля</w:t>
            </w:r>
            <w:r w:rsidR="00DF6220" w:rsidRPr="00DB128D">
              <w:rPr>
                <w:sz w:val="22"/>
                <w:szCs w:val="22"/>
              </w:rPr>
              <w:t xml:space="preserve"> </w:t>
            </w:r>
            <w:r w:rsidR="003D6E17" w:rsidRPr="00DB128D">
              <w:rPr>
                <w:sz w:val="22"/>
                <w:szCs w:val="22"/>
              </w:rPr>
              <w:t>2023</w:t>
            </w:r>
            <w:r w:rsidRPr="00DB128D">
              <w:rPr>
                <w:sz w:val="22"/>
                <w:szCs w:val="22"/>
              </w:rPr>
              <w:t xml:space="preserve"> года</w:t>
            </w:r>
          </w:p>
        </w:tc>
      </w:tr>
      <w:tr w:rsidR="00061368" w:rsidRPr="00DB128D" w14:paraId="2D46012A" w14:textId="77777777" w:rsidTr="00DA1577">
        <w:trPr>
          <w:trHeight w:val="20"/>
        </w:trPr>
        <w:tc>
          <w:tcPr>
            <w:tcW w:w="4752" w:type="dxa"/>
            <w:shd w:val="clear" w:color="auto" w:fill="auto"/>
          </w:tcPr>
          <w:p w14:paraId="795A421D" w14:textId="009ACEBB" w:rsidR="00061368" w:rsidRPr="00DB128D" w:rsidRDefault="009520C5" w:rsidP="00061368">
            <w:pPr>
              <w:spacing w:after="120"/>
              <w:ind w:left="36" w:firstLine="0"/>
              <w:rPr>
                <w:bCs/>
                <w:sz w:val="22"/>
                <w:szCs w:val="22"/>
              </w:rPr>
            </w:pPr>
            <w:r w:rsidRPr="00DB128D">
              <w:rPr>
                <w:sz w:val="22"/>
                <w:szCs w:val="22"/>
              </w:rPr>
              <w:t>Общая информация,</w:t>
            </w:r>
            <w:r w:rsidR="00061368" w:rsidRPr="00DB128D">
              <w:rPr>
                <w:sz w:val="22"/>
                <w:szCs w:val="22"/>
              </w:rPr>
              <w:t xml:space="preserve"> идентифицирующая объект оценки</w:t>
            </w:r>
          </w:p>
        </w:tc>
        <w:tc>
          <w:tcPr>
            <w:tcW w:w="5171" w:type="dxa"/>
            <w:gridSpan w:val="2"/>
            <w:shd w:val="clear" w:color="auto" w:fill="auto"/>
          </w:tcPr>
          <w:p w14:paraId="16A75A75" w14:textId="121EC05E" w:rsidR="00061368" w:rsidRPr="00DB128D" w:rsidRDefault="00061368" w:rsidP="00061368">
            <w:pPr>
              <w:overflowPunct w:val="0"/>
              <w:autoSpaceDE w:val="0"/>
              <w:autoSpaceDN w:val="0"/>
              <w:adjustRightInd w:val="0"/>
              <w:spacing w:after="120"/>
              <w:ind w:firstLine="0"/>
              <w:rPr>
                <w:sz w:val="22"/>
                <w:szCs w:val="22"/>
              </w:rPr>
            </w:pPr>
            <w:r w:rsidRPr="00DB128D">
              <w:rPr>
                <w:sz w:val="22"/>
                <w:szCs w:val="22"/>
              </w:rPr>
              <w:t xml:space="preserve">Автомобиль </w:t>
            </w:r>
            <w:r w:rsidR="00700C6B" w:rsidRPr="00DB128D">
              <w:rPr>
                <w:sz w:val="22"/>
                <w:szCs w:val="22"/>
              </w:rPr>
              <w:t>МАЗ 643028</w:t>
            </w:r>
            <w:r w:rsidRPr="00DB128D">
              <w:rPr>
                <w:sz w:val="22"/>
                <w:szCs w:val="22"/>
              </w:rPr>
              <w:t xml:space="preserve"> регистрационный номерной знак </w:t>
            </w:r>
            <w:r w:rsidR="00700C6B" w:rsidRPr="00DB128D">
              <w:rPr>
                <w:sz w:val="22"/>
                <w:szCs w:val="22"/>
              </w:rPr>
              <w:t>У791ХХ799</w:t>
            </w:r>
          </w:p>
        </w:tc>
      </w:tr>
      <w:tr w:rsidR="00935332" w:rsidRPr="00DB128D" w14:paraId="10A82D7D" w14:textId="77777777" w:rsidTr="00DA1577">
        <w:trPr>
          <w:trHeight w:val="20"/>
        </w:trPr>
        <w:tc>
          <w:tcPr>
            <w:tcW w:w="4752" w:type="dxa"/>
            <w:shd w:val="clear" w:color="auto" w:fill="auto"/>
          </w:tcPr>
          <w:p w14:paraId="71A766BF" w14:textId="77777777" w:rsidR="00935332" w:rsidRPr="00DB128D" w:rsidRDefault="00935332" w:rsidP="00935332">
            <w:pPr>
              <w:spacing w:after="120"/>
              <w:ind w:firstLine="0"/>
              <w:rPr>
                <w:sz w:val="22"/>
                <w:szCs w:val="22"/>
              </w:rPr>
            </w:pPr>
            <w:r w:rsidRPr="00DB128D">
              <w:rPr>
                <w:sz w:val="22"/>
                <w:szCs w:val="22"/>
              </w:rPr>
              <w:t>Собственник</w:t>
            </w:r>
            <w:r w:rsidRPr="00DB128D">
              <w:rPr>
                <w:bCs/>
                <w:sz w:val="22"/>
                <w:szCs w:val="22"/>
              </w:rPr>
              <w:t xml:space="preserve"> объекта оценки</w:t>
            </w:r>
          </w:p>
        </w:tc>
        <w:tc>
          <w:tcPr>
            <w:tcW w:w="5171" w:type="dxa"/>
            <w:gridSpan w:val="2"/>
            <w:shd w:val="clear" w:color="auto" w:fill="auto"/>
          </w:tcPr>
          <w:p w14:paraId="3E1D99F5" w14:textId="05A8D5E9" w:rsidR="00935332" w:rsidRPr="00DB128D" w:rsidRDefault="00A42B68" w:rsidP="00935332">
            <w:pPr>
              <w:overflowPunct w:val="0"/>
              <w:autoSpaceDE w:val="0"/>
              <w:autoSpaceDN w:val="0"/>
              <w:adjustRightInd w:val="0"/>
              <w:spacing w:after="120"/>
              <w:ind w:firstLine="0"/>
              <w:rPr>
                <w:sz w:val="22"/>
                <w:szCs w:val="22"/>
              </w:rPr>
            </w:pPr>
            <w:r w:rsidRPr="00DB128D">
              <w:rPr>
                <w:sz w:val="22"/>
                <w:szCs w:val="22"/>
              </w:rPr>
              <w:t xml:space="preserve">Акционерное общество </w:t>
            </w:r>
            <w:r w:rsidR="00700C6B" w:rsidRPr="00DB128D">
              <w:rPr>
                <w:sz w:val="22"/>
                <w:szCs w:val="22"/>
              </w:rPr>
              <w:t>«МОСГАЗ»</w:t>
            </w:r>
          </w:p>
        </w:tc>
      </w:tr>
      <w:tr w:rsidR="00935332" w:rsidRPr="00DB128D" w14:paraId="2876AD81" w14:textId="77777777" w:rsidTr="00DA1577">
        <w:trPr>
          <w:trHeight w:val="20"/>
        </w:trPr>
        <w:tc>
          <w:tcPr>
            <w:tcW w:w="4752" w:type="dxa"/>
            <w:shd w:val="clear" w:color="auto" w:fill="auto"/>
          </w:tcPr>
          <w:p w14:paraId="1EE5D3F4" w14:textId="77777777" w:rsidR="00935332" w:rsidRPr="00DB128D" w:rsidRDefault="00935332" w:rsidP="00935332">
            <w:pPr>
              <w:spacing w:after="120"/>
              <w:ind w:firstLine="0"/>
              <w:rPr>
                <w:bCs/>
                <w:sz w:val="22"/>
                <w:szCs w:val="22"/>
              </w:rPr>
            </w:pPr>
            <w:r w:rsidRPr="00DB128D">
              <w:rPr>
                <w:bCs/>
                <w:sz w:val="22"/>
                <w:szCs w:val="22"/>
              </w:rPr>
              <w:t>Заказчик проведения оценки</w:t>
            </w:r>
          </w:p>
        </w:tc>
        <w:tc>
          <w:tcPr>
            <w:tcW w:w="5171" w:type="dxa"/>
            <w:gridSpan w:val="2"/>
            <w:shd w:val="clear" w:color="auto" w:fill="auto"/>
          </w:tcPr>
          <w:p w14:paraId="7200EC50" w14:textId="0F76D05E" w:rsidR="00935332" w:rsidRPr="00DB128D" w:rsidRDefault="00A42B68" w:rsidP="00935332">
            <w:pPr>
              <w:overflowPunct w:val="0"/>
              <w:autoSpaceDE w:val="0"/>
              <w:autoSpaceDN w:val="0"/>
              <w:adjustRightInd w:val="0"/>
              <w:spacing w:after="120"/>
              <w:ind w:firstLine="0"/>
              <w:rPr>
                <w:sz w:val="22"/>
                <w:szCs w:val="22"/>
                <w:highlight w:val="yellow"/>
              </w:rPr>
            </w:pPr>
            <w:r w:rsidRPr="00DB128D">
              <w:rPr>
                <w:sz w:val="22"/>
                <w:szCs w:val="22"/>
              </w:rPr>
              <w:t xml:space="preserve">Акционерное общество </w:t>
            </w:r>
            <w:r w:rsidR="00700C6B" w:rsidRPr="00DB128D">
              <w:rPr>
                <w:sz w:val="22"/>
                <w:szCs w:val="22"/>
              </w:rPr>
              <w:t>«МОСГАЗ»</w:t>
            </w:r>
          </w:p>
        </w:tc>
      </w:tr>
      <w:tr w:rsidR="00935332" w:rsidRPr="00DB128D" w14:paraId="2E66062C" w14:textId="77777777" w:rsidTr="00DA1577">
        <w:trPr>
          <w:trHeight w:val="20"/>
        </w:trPr>
        <w:tc>
          <w:tcPr>
            <w:tcW w:w="9923" w:type="dxa"/>
            <w:gridSpan w:val="3"/>
            <w:shd w:val="clear" w:color="auto" w:fill="auto"/>
          </w:tcPr>
          <w:p w14:paraId="6BEAEBD4" w14:textId="77777777" w:rsidR="00935332" w:rsidRPr="00DB128D" w:rsidRDefault="00935332" w:rsidP="00935332">
            <w:pPr>
              <w:spacing w:after="120"/>
              <w:ind w:firstLine="0"/>
              <w:rPr>
                <w:sz w:val="22"/>
                <w:szCs w:val="22"/>
              </w:rPr>
            </w:pPr>
            <w:r w:rsidRPr="00DB128D">
              <w:rPr>
                <w:bCs/>
                <w:sz w:val="22"/>
                <w:szCs w:val="22"/>
              </w:rPr>
              <w:t>Результаты оценки, полученные при применении различных подходов к оценке</w:t>
            </w:r>
          </w:p>
        </w:tc>
      </w:tr>
      <w:tr w:rsidR="007A3EBA" w:rsidRPr="00DB128D" w14:paraId="36A2E32B" w14:textId="77777777" w:rsidTr="00DA1577">
        <w:trPr>
          <w:trHeight w:val="20"/>
        </w:trPr>
        <w:tc>
          <w:tcPr>
            <w:tcW w:w="4752" w:type="dxa"/>
          </w:tcPr>
          <w:p w14:paraId="1B079E07" w14:textId="77777777" w:rsidR="007A3EBA" w:rsidRPr="00DB128D" w:rsidRDefault="007A3EBA" w:rsidP="007A3EBA">
            <w:pPr>
              <w:spacing w:line="259" w:lineRule="auto"/>
              <w:ind w:firstLine="0"/>
              <w:rPr>
                <w:sz w:val="22"/>
                <w:szCs w:val="22"/>
              </w:rPr>
            </w:pPr>
            <w:r w:rsidRPr="00DB128D">
              <w:rPr>
                <w:sz w:val="22"/>
                <w:szCs w:val="22"/>
              </w:rPr>
              <w:t xml:space="preserve">Сравнительный </w:t>
            </w:r>
          </w:p>
        </w:tc>
        <w:tc>
          <w:tcPr>
            <w:tcW w:w="5171" w:type="dxa"/>
            <w:gridSpan w:val="2"/>
            <w:shd w:val="clear" w:color="auto" w:fill="auto"/>
            <w:noWrap/>
          </w:tcPr>
          <w:p w14:paraId="0E46366E" w14:textId="11AAF067" w:rsidR="007A3EBA" w:rsidRPr="00DB128D" w:rsidRDefault="004D0357" w:rsidP="007A3EBA">
            <w:pPr>
              <w:overflowPunct w:val="0"/>
              <w:autoSpaceDE w:val="0"/>
              <w:autoSpaceDN w:val="0"/>
              <w:adjustRightInd w:val="0"/>
              <w:spacing w:after="120"/>
              <w:ind w:firstLine="0"/>
              <w:rPr>
                <w:sz w:val="22"/>
                <w:szCs w:val="22"/>
              </w:rPr>
            </w:pPr>
            <w:r w:rsidRPr="00DB128D">
              <w:rPr>
                <w:sz w:val="22"/>
                <w:szCs w:val="22"/>
              </w:rPr>
              <w:t>Не применялся</w:t>
            </w:r>
          </w:p>
        </w:tc>
      </w:tr>
      <w:tr w:rsidR="004D0357" w:rsidRPr="00DB128D" w14:paraId="679D9996" w14:textId="77777777" w:rsidTr="00DA1577">
        <w:trPr>
          <w:trHeight w:val="20"/>
        </w:trPr>
        <w:tc>
          <w:tcPr>
            <w:tcW w:w="4752" w:type="dxa"/>
          </w:tcPr>
          <w:p w14:paraId="21F1ADDB" w14:textId="77777777" w:rsidR="004D0357" w:rsidRPr="00DB128D" w:rsidRDefault="004D0357" w:rsidP="004D0357">
            <w:pPr>
              <w:spacing w:line="259" w:lineRule="auto"/>
              <w:ind w:firstLine="0"/>
              <w:rPr>
                <w:sz w:val="22"/>
                <w:szCs w:val="22"/>
              </w:rPr>
            </w:pPr>
            <w:r w:rsidRPr="00DB128D">
              <w:rPr>
                <w:sz w:val="22"/>
                <w:szCs w:val="22"/>
              </w:rPr>
              <w:t xml:space="preserve">Затратный </w:t>
            </w:r>
          </w:p>
        </w:tc>
        <w:tc>
          <w:tcPr>
            <w:tcW w:w="5171" w:type="dxa"/>
            <w:gridSpan w:val="2"/>
            <w:shd w:val="clear" w:color="auto" w:fill="auto"/>
          </w:tcPr>
          <w:p w14:paraId="4FA77E1A" w14:textId="59EB7A60" w:rsidR="004D0357" w:rsidRPr="00DB128D" w:rsidRDefault="004D0357" w:rsidP="004D0357">
            <w:pPr>
              <w:overflowPunct w:val="0"/>
              <w:autoSpaceDE w:val="0"/>
              <w:autoSpaceDN w:val="0"/>
              <w:adjustRightInd w:val="0"/>
              <w:spacing w:after="120"/>
              <w:ind w:firstLine="0"/>
              <w:rPr>
                <w:color w:val="FF6600"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1439 000</w:t>
            </w:r>
            <w:r w:rsidRPr="00DB128D">
              <w:rPr>
                <w:b/>
                <w:sz w:val="22"/>
                <w:szCs w:val="22"/>
              </w:rPr>
              <w:t xml:space="preserve"> рублей</w:t>
            </w:r>
          </w:p>
        </w:tc>
      </w:tr>
      <w:tr w:rsidR="004D0357" w:rsidRPr="00DB128D" w14:paraId="3155C4FA" w14:textId="77777777" w:rsidTr="00DA1577">
        <w:trPr>
          <w:trHeight w:val="20"/>
        </w:trPr>
        <w:tc>
          <w:tcPr>
            <w:tcW w:w="4752" w:type="dxa"/>
          </w:tcPr>
          <w:p w14:paraId="241A1025" w14:textId="77777777" w:rsidR="004D0357" w:rsidRPr="00DB128D" w:rsidRDefault="004D0357" w:rsidP="004D0357">
            <w:pPr>
              <w:spacing w:line="259" w:lineRule="auto"/>
              <w:ind w:firstLine="0"/>
              <w:rPr>
                <w:sz w:val="22"/>
                <w:szCs w:val="22"/>
              </w:rPr>
            </w:pPr>
            <w:r w:rsidRPr="00DB128D">
              <w:rPr>
                <w:sz w:val="22"/>
                <w:szCs w:val="22"/>
              </w:rPr>
              <w:t xml:space="preserve">Доходный </w:t>
            </w:r>
          </w:p>
        </w:tc>
        <w:tc>
          <w:tcPr>
            <w:tcW w:w="5171" w:type="dxa"/>
            <w:gridSpan w:val="2"/>
            <w:shd w:val="clear" w:color="auto" w:fill="auto"/>
          </w:tcPr>
          <w:p w14:paraId="16EA3090" w14:textId="77777777" w:rsidR="004D0357" w:rsidRPr="00DB128D" w:rsidRDefault="004D0357" w:rsidP="004D0357">
            <w:pPr>
              <w:overflowPunct w:val="0"/>
              <w:autoSpaceDE w:val="0"/>
              <w:autoSpaceDN w:val="0"/>
              <w:adjustRightInd w:val="0"/>
              <w:spacing w:after="120"/>
              <w:ind w:firstLine="0"/>
              <w:rPr>
                <w:color w:val="FF6600"/>
                <w:sz w:val="22"/>
                <w:szCs w:val="22"/>
              </w:rPr>
            </w:pPr>
            <w:r w:rsidRPr="00DB128D">
              <w:rPr>
                <w:sz w:val="22"/>
                <w:szCs w:val="22"/>
              </w:rPr>
              <w:t xml:space="preserve">Не применялся </w:t>
            </w:r>
          </w:p>
        </w:tc>
      </w:tr>
      <w:tr w:rsidR="004D0357" w:rsidRPr="00DB128D" w14:paraId="34BF1607" w14:textId="77777777" w:rsidTr="00DA1577">
        <w:trPr>
          <w:trHeight w:val="769"/>
        </w:trPr>
        <w:tc>
          <w:tcPr>
            <w:tcW w:w="9923" w:type="dxa"/>
            <w:gridSpan w:val="3"/>
            <w:shd w:val="clear" w:color="auto" w:fill="auto"/>
          </w:tcPr>
          <w:p w14:paraId="42727B4B" w14:textId="77777777" w:rsidR="004D0357" w:rsidRPr="00DB128D" w:rsidRDefault="004D0357" w:rsidP="004D0357">
            <w:pPr>
              <w:spacing w:after="120"/>
              <w:ind w:firstLine="0"/>
              <w:jc w:val="center"/>
              <w:rPr>
                <w:b/>
                <w:bCs/>
                <w:sz w:val="22"/>
                <w:szCs w:val="22"/>
              </w:rPr>
            </w:pPr>
          </w:p>
          <w:p w14:paraId="3CF0C93C" w14:textId="77777777" w:rsidR="004D0357" w:rsidRPr="00DB128D" w:rsidRDefault="004D0357" w:rsidP="004D0357">
            <w:pPr>
              <w:spacing w:after="120"/>
              <w:ind w:firstLine="0"/>
              <w:jc w:val="center"/>
              <w:rPr>
                <w:b/>
                <w:bCs/>
                <w:sz w:val="22"/>
                <w:szCs w:val="22"/>
              </w:rPr>
            </w:pPr>
            <w:r w:rsidRPr="00DB128D">
              <w:rPr>
                <w:b/>
                <w:bCs/>
                <w:sz w:val="22"/>
                <w:szCs w:val="22"/>
              </w:rPr>
              <w:t xml:space="preserve">Итоговая величина рыночной стоимости </w:t>
            </w:r>
            <w:r w:rsidRPr="00DB128D">
              <w:rPr>
                <w:b/>
                <w:sz w:val="22"/>
                <w:szCs w:val="22"/>
              </w:rPr>
              <w:t>объекта оценки</w:t>
            </w:r>
          </w:p>
          <w:p w14:paraId="7C64C63B" w14:textId="378E8AE8" w:rsidR="004D0357" w:rsidRPr="00DB128D" w:rsidRDefault="004D0357" w:rsidP="004D0357">
            <w:pPr>
              <w:overflowPunct w:val="0"/>
              <w:autoSpaceDE w:val="0"/>
              <w:autoSpaceDN w:val="0"/>
              <w:adjustRightInd w:val="0"/>
              <w:spacing w:before="240" w:after="120"/>
              <w:ind w:firstLine="720"/>
              <w:jc w:val="both"/>
              <w:rPr>
                <w:rFonts w:eastAsia="Courier New"/>
                <w:sz w:val="22"/>
                <w:szCs w:val="22"/>
              </w:rPr>
            </w:pPr>
            <w:r w:rsidRPr="00DB128D">
              <w:rPr>
                <w:rFonts w:eastAsia="Courier New"/>
                <w:sz w:val="22"/>
                <w:szCs w:val="22"/>
              </w:rPr>
              <w:t xml:space="preserve">Рыночная стоимость грузового автомобиля </w:t>
            </w:r>
            <w:r w:rsidRPr="00DB128D">
              <w:rPr>
                <w:rFonts w:eastAsia="Courier New"/>
                <w:bCs/>
                <w:sz w:val="22"/>
                <w:szCs w:val="22"/>
              </w:rPr>
              <w:t>МАЗ 643028</w:t>
            </w:r>
            <w:r w:rsidRPr="00DB128D">
              <w:rPr>
                <w:rFonts w:eastAsia="Courier New"/>
                <w:sz w:val="22"/>
                <w:szCs w:val="22"/>
              </w:rPr>
              <w:t xml:space="preserve">, </w:t>
            </w:r>
            <w:r w:rsidRPr="00DB128D">
              <w:rPr>
                <w:sz w:val="22"/>
                <w:szCs w:val="22"/>
              </w:rPr>
              <w:t xml:space="preserve">регистрационный номерной знак </w:t>
            </w:r>
            <w:r w:rsidRPr="00DB128D">
              <w:rPr>
                <w:bCs/>
                <w:sz w:val="22"/>
                <w:szCs w:val="22"/>
              </w:rPr>
              <w:t>У791ХХ799</w:t>
            </w:r>
            <w:r w:rsidRPr="00DB128D">
              <w:rPr>
                <w:rFonts w:eastAsia="Courier New"/>
                <w:sz w:val="22"/>
                <w:szCs w:val="22"/>
              </w:rPr>
              <w:t>, полученная в результате применения возможных подходов по состоянию на 16 февраля</w:t>
            </w:r>
            <w:r w:rsidRPr="00DB128D">
              <w:rPr>
                <w:sz w:val="22"/>
                <w:szCs w:val="22"/>
              </w:rPr>
              <w:t xml:space="preserve"> 2023 </w:t>
            </w:r>
            <w:r w:rsidRPr="00DB128D">
              <w:rPr>
                <w:rFonts w:eastAsia="Courier New"/>
                <w:bCs/>
                <w:sz w:val="22"/>
                <w:szCs w:val="22"/>
              </w:rPr>
              <w:t>года,</w:t>
            </w:r>
            <w:r w:rsidRPr="00DB128D">
              <w:rPr>
                <w:rFonts w:eastAsia="Courier New"/>
                <w:sz w:val="22"/>
                <w:szCs w:val="22"/>
              </w:rPr>
              <w:t xml:space="preserve"> округленно составляет:</w:t>
            </w:r>
          </w:p>
          <w:p w14:paraId="4115B18E" w14:textId="59B38FC9" w:rsidR="004D0357" w:rsidRPr="00DB128D" w:rsidRDefault="004D0357" w:rsidP="004D0357">
            <w:pPr>
              <w:shd w:val="clear" w:color="auto" w:fill="DDD9C3"/>
              <w:suppressAutoHyphens/>
              <w:overflowPunct w:val="0"/>
              <w:autoSpaceDE w:val="0"/>
              <w:autoSpaceDN w:val="0"/>
              <w:adjustRightInd w:val="0"/>
              <w:ind w:firstLine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1439 000</w:t>
            </w:r>
            <w:r w:rsidRPr="00DB128D">
              <w:rPr>
                <w:b/>
                <w:sz w:val="22"/>
                <w:szCs w:val="22"/>
              </w:rPr>
              <w:t xml:space="preserve"> </w:t>
            </w:r>
            <w:r w:rsidRPr="00DB128D">
              <w:rPr>
                <w:b/>
                <w:sz w:val="22"/>
                <w:szCs w:val="22"/>
              </w:rPr>
              <w:br/>
              <w:t>(</w:t>
            </w:r>
            <w:r>
              <w:rPr>
                <w:b/>
                <w:sz w:val="22"/>
                <w:szCs w:val="22"/>
              </w:rPr>
              <w:t>Один миллион четыреста тридцать девять тысяч</w:t>
            </w:r>
            <w:r w:rsidRPr="00DB128D">
              <w:rPr>
                <w:b/>
                <w:sz w:val="22"/>
                <w:szCs w:val="22"/>
              </w:rPr>
              <w:t xml:space="preserve">) рублей </w:t>
            </w:r>
          </w:p>
          <w:p w14:paraId="7849729E" w14:textId="77777777" w:rsidR="004D0357" w:rsidRPr="00DB128D" w:rsidRDefault="004D0357" w:rsidP="004D0357">
            <w:pPr>
              <w:shd w:val="clear" w:color="auto" w:fill="DDD9C3"/>
              <w:suppressAutoHyphens/>
              <w:overflowPunct w:val="0"/>
              <w:autoSpaceDE w:val="0"/>
              <w:autoSpaceDN w:val="0"/>
              <w:adjustRightInd w:val="0"/>
              <w:jc w:val="center"/>
              <w:rPr>
                <w:b/>
                <w:bCs/>
                <w:color w:val="FF6600"/>
                <w:sz w:val="22"/>
                <w:szCs w:val="22"/>
                <w:highlight w:val="yellow"/>
              </w:rPr>
            </w:pPr>
          </w:p>
        </w:tc>
      </w:tr>
      <w:tr w:rsidR="004D0357" w:rsidRPr="00DB128D" w14:paraId="3E7C7F15" w14:textId="77777777" w:rsidTr="00DA1577">
        <w:trPr>
          <w:trHeight w:val="769"/>
        </w:trPr>
        <w:tc>
          <w:tcPr>
            <w:tcW w:w="4768" w:type="dxa"/>
            <w:gridSpan w:val="2"/>
            <w:shd w:val="clear" w:color="auto" w:fill="auto"/>
          </w:tcPr>
          <w:p w14:paraId="21BCE37C" w14:textId="77777777" w:rsidR="004D0357" w:rsidRPr="00DB128D" w:rsidRDefault="004D0357" w:rsidP="004D0357">
            <w:pPr>
              <w:spacing w:after="120"/>
              <w:ind w:firstLine="0"/>
              <w:rPr>
                <w:bCs/>
                <w:sz w:val="22"/>
                <w:szCs w:val="22"/>
              </w:rPr>
            </w:pPr>
            <w:r w:rsidRPr="00DB128D">
              <w:rPr>
                <w:sz w:val="22"/>
                <w:szCs w:val="22"/>
              </w:rPr>
              <w:t>Ограничения и пределы применения полученной итоговой стоимости</w:t>
            </w:r>
          </w:p>
        </w:tc>
        <w:tc>
          <w:tcPr>
            <w:tcW w:w="5155" w:type="dxa"/>
            <w:shd w:val="clear" w:color="auto" w:fill="auto"/>
          </w:tcPr>
          <w:p w14:paraId="666FD6D3" w14:textId="77777777" w:rsidR="004D0357" w:rsidRPr="00DB128D" w:rsidRDefault="004D0357" w:rsidP="004D0357">
            <w:pPr>
              <w:spacing w:after="49" w:line="249" w:lineRule="auto"/>
              <w:ind w:firstLine="311"/>
              <w:jc w:val="both"/>
              <w:rPr>
                <w:rFonts w:eastAsia="Arial"/>
                <w:color w:val="000000"/>
                <w:sz w:val="22"/>
                <w:szCs w:val="22"/>
              </w:rPr>
            </w:pPr>
            <w:r w:rsidRPr="00DB128D">
              <w:rPr>
                <w:rFonts w:eastAsia="Arial"/>
                <w:color w:val="000000"/>
                <w:sz w:val="22"/>
                <w:szCs w:val="22"/>
              </w:rPr>
              <w:t>Результаты оценки должны использоваться исключительно для целей оценки в рамках предполагаемого использования результатов оценки, указанных в задании на оценку.</w:t>
            </w:r>
          </w:p>
          <w:p w14:paraId="6B914121" w14:textId="77777777" w:rsidR="004D0357" w:rsidRPr="00DB128D" w:rsidRDefault="004D0357" w:rsidP="004D0357">
            <w:pPr>
              <w:overflowPunct w:val="0"/>
              <w:autoSpaceDE w:val="0"/>
              <w:autoSpaceDN w:val="0"/>
              <w:adjustRightInd w:val="0"/>
              <w:spacing w:after="120"/>
              <w:ind w:firstLine="0"/>
              <w:jc w:val="both"/>
              <w:rPr>
                <w:sz w:val="22"/>
                <w:szCs w:val="22"/>
              </w:rPr>
            </w:pPr>
            <w:r w:rsidRPr="00DB128D">
              <w:rPr>
                <w:rFonts w:eastAsia="Arial"/>
                <w:color w:val="000000"/>
                <w:sz w:val="22"/>
                <w:szCs w:val="22"/>
              </w:rPr>
              <w:t>Согласно статьи 12, Федерального закона от 29.07.1998 г. № 135-ФЗ «Об оценочной деятельности в Российской Федерации» итоговая величина рыночной или иной стоимости объекта оценки, указанная в отчете, составленном по основаниям и в порядке, которые предусмотрены настоящим Федеральным законом, признается достоверной и рекомендуемой для целей совершения сделки с объектом оценки, если в порядке, установленном законодательством Российской Федерации, или в судебном порядке не установлено иное</w:t>
            </w:r>
          </w:p>
        </w:tc>
      </w:tr>
    </w:tbl>
    <w:p w14:paraId="49241847" w14:textId="74932D8C" w:rsidR="00E72382" w:rsidRDefault="00997CD8" w:rsidP="002D2B98">
      <w:pPr>
        <w:pStyle w:val="1"/>
      </w:pPr>
      <w:r>
        <w:br w:type="page"/>
      </w:r>
      <w:bookmarkStart w:id="5" w:name="_Toc120626816"/>
      <w:r>
        <w:lastRenderedPageBreak/>
        <w:t>ЗАДАНИЕ НА ОЦЕНКУ</w:t>
      </w:r>
      <w:bookmarkEnd w:id="5"/>
    </w:p>
    <w:tbl>
      <w:tblPr>
        <w:tblW w:w="998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902"/>
        <w:gridCol w:w="6081"/>
      </w:tblGrid>
      <w:tr w:rsidR="00A76B2E" w:rsidRPr="00151F63" w14:paraId="472D0C5E" w14:textId="77777777">
        <w:trPr>
          <w:jc w:val="center"/>
        </w:trPr>
        <w:tc>
          <w:tcPr>
            <w:tcW w:w="3902" w:type="dxa"/>
            <w:vAlign w:val="center"/>
          </w:tcPr>
          <w:p w14:paraId="08C438DC" w14:textId="77777777" w:rsidR="00A76B2E" w:rsidRPr="00151F63" w:rsidRDefault="00A76B2E" w:rsidP="00D656A0">
            <w:pPr>
              <w:ind w:firstLine="0"/>
              <w:jc w:val="both"/>
              <w:rPr>
                <w:sz w:val="22"/>
                <w:szCs w:val="22"/>
              </w:rPr>
            </w:pPr>
            <w:r w:rsidRPr="00151F63">
              <w:rPr>
                <w:sz w:val="22"/>
                <w:szCs w:val="22"/>
              </w:rPr>
              <w:t>Объект оценки</w:t>
            </w:r>
          </w:p>
        </w:tc>
        <w:tc>
          <w:tcPr>
            <w:tcW w:w="6081" w:type="dxa"/>
            <w:vAlign w:val="center"/>
          </w:tcPr>
          <w:p w14:paraId="6AC5F3F6" w14:textId="0747C02A" w:rsidR="00A76B2E" w:rsidRPr="00151F63" w:rsidRDefault="00A42B68" w:rsidP="00D656A0">
            <w:pPr>
              <w:ind w:firstLine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Грузовой тягач седельный</w:t>
            </w:r>
            <w:r w:rsidR="00554A8C" w:rsidRPr="00151F63">
              <w:rPr>
                <w:sz w:val="22"/>
                <w:szCs w:val="22"/>
              </w:rPr>
              <w:t xml:space="preserve"> </w:t>
            </w:r>
            <w:r w:rsidR="00700C6B">
              <w:rPr>
                <w:sz w:val="22"/>
                <w:szCs w:val="22"/>
              </w:rPr>
              <w:t>МАЗ 643028</w:t>
            </w:r>
            <w:r w:rsidR="00554A8C" w:rsidRPr="00151F63">
              <w:rPr>
                <w:sz w:val="22"/>
                <w:szCs w:val="22"/>
              </w:rPr>
              <w:t xml:space="preserve">, </w:t>
            </w:r>
            <w:r w:rsidR="008B0DE0" w:rsidRPr="00151F63">
              <w:rPr>
                <w:sz w:val="22"/>
                <w:szCs w:val="22"/>
              </w:rPr>
              <w:t xml:space="preserve">регистрационный номерной знак </w:t>
            </w:r>
            <w:r w:rsidR="00700C6B">
              <w:rPr>
                <w:sz w:val="22"/>
                <w:szCs w:val="22"/>
              </w:rPr>
              <w:t>У791ХХ799</w:t>
            </w:r>
            <w:r w:rsidR="008B0DE0" w:rsidRPr="00151F63">
              <w:rPr>
                <w:sz w:val="22"/>
                <w:szCs w:val="22"/>
              </w:rPr>
              <w:t>.</w:t>
            </w:r>
          </w:p>
        </w:tc>
      </w:tr>
      <w:tr w:rsidR="00A76B2E" w:rsidRPr="00151F63" w14:paraId="51ADD0F5" w14:textId="77777777">
        <w:trPr>
          <w:jc w:val="center"/>
        </w:trPr>
        <w:tc>
          <w:tcPr>
            <w:tcW w:w="3902" w:type="dxa"/>
            <w:vAlign w:val="center"/>
          </w:tcPr>
          <w:p w14:paraId="2640507C" w14:textId="77777777" w:rsidR="00A76B2E" w:rsidRPr="00151F63" w:rsidRDefault="00B1135C" w:rsidP="00D656A0">
            <w:pPr>
              <w:ind w:firstLine="0"/>
              <w:jc w:val="both"/>
              <w:rPr>
                <w:sz w:val="22"/>
                <w:szCs w:val="22"/>
              </w:rPr>
            </w:pPr>
            <w:bookmarkStart w:id="6" w:name="_Hlt525193504"/>
            <w:r w:rsidRPr="00151F63">
              <w:rPr>
                <w:sz w:val="22"/>
                <w:szCs w:val="22"/>
              </w:rPr>
              <w:t>Права на объект оценки, учитываемые при определении стоимости объекта оценки</w:t>
            </w:r>
          </w:p>
        </w:tc>
        <w:tc>
          <w:tcPr>
            <w:tcW w:w="6081" w:type="dxa"/>
            <w:vAlign w:val="center"/>
          </w:tcPr>
          <w:p w14:paraId="0C5C72D3" w14:textId="77777777" w:rsidR="00A76B2E" w:rsidRPr="00151F63" w:rsidRDefault="00CE047E" w:rsidP="00D656A0">
            <w:pPr>
              <w:ind w:firstLine="0"/>
              <w:jc w:val="both"/>
              <w:rPr>
                <w:sz w:val="22"/>
                <w:szCs w:val="22"/>
              </w:rPr>
            </w:pPr>
            <w:r w:rsidRPr="00151F63">
              <w:rPr>
                <w:sz w:val="22"/>
                <w:szCs w:val="22"/>
              </w:rPr>
              <w:t>Право собственности (владения, пользования, распоряжения)</w:t>
            </w:r>
          </w:p>
        </w:tc>
      </w:tr>
      <w:bookmarkEnd w:id="6"/>
      <w:tr w:rsidR="00061368" w:rsidRPr="00151F63" w14:paraId="599DC89D" w14:textId="77777777" w:rsidTr="00061368">
        <w:trPr>
          <w:jc w:val="center"/>
        </w:trPr>
        <w:tc>
          <w:tcPr>
            <w:tcW w:w="39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362BB6" w14:textId="77777777" w:rsidR="00061368" w:rsidRPr="00151F63" w:rsidRDefault="00061368" w:rsidP="00D656A0">
            <w:pPr>
              <w:spacing w:after="72" w:line="216" w:lineRule="auto"/>
              <w:ind w:firstLine="0"/>
              <w:jc w:val="both"/>
              <w:rPr>
                <w:sz w:val="22"/>
                <w:szCs w:val="22"/>
              </w:rPr>
            </w:pPr>
            <w:r w:rsidRPr="00151F63">
              <w:rPr>
                <w:sz w:val="22"/>
                <w:szCs w:val="22"/>
              </w:rPr>
              <w:t xml:space="preserve">Ограничения (обременения) прав на объект оценки </w:t>
            </w:r>
          </w:p>
        </w:tc>
        <w:tc>
          <w:tcPr>
            <w:tcW w:w="6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D379D63" w14:textId="77777777" w:rsidR="00061368" w:rsidRPr="00151F63" w:rsidRDefault="00061368" w:rsidP="00D656A0">
            <w:pPr>
              <w:spacing w:line="259" w:lineRule="auto"/>
              <w:ind w:firstLine="0"/>
              <w:jc w:val="both"/>
              <w:rPr>
                <w:sz w:val="22"/>
                <w:szCs w:val="22"/>
              </w:rPr>
            </w:pPr>
            <w:r w:rsidRPr="00151F63">
              <w:rPr>
                <w:sz w:val="22"/>
                <w:szCs w:val="22"/>
              </w:rPr>
              <w:t xml:space="preserve">Обременения не выявлены  </w:t>
            </w:r>
          </w:p>
        </w:tc>
      </w:tr>
      <w:tr w:rsidR="00061368" w:rsidRPr="00151F63" w14:paraId="5CDFB630" w14:textId="77777777">
        <w:trPr>
          <w:jc w:val="center"/>
        </w:trPr>
        <w:tc>
          <w:tcPr>
            <w:tcW w:w="3902" w:type="dxa"/>
            <w:vAlign w:val="center"/>
          </w:tcPr>
          <w:p w14:paraId="15260D5F" w14:textId="77777777" w:rsidR="00061368" w:rsidRPr="00151F63" w:rsidRDefault="00061368" w:rsidP="00D656A0">
            <w:pPr>
              <w:ind w:firstLine="0"/>
              <w:jc w:val="both"/>
              <w:rPr>
                <w:sz w:val="22"/>
                <w:szCs w:val="22"/>
              </w:rPr>
            </w:pPr>
            <w:r w:rsidRPr="00151F63">
              <w:rPr>
                <w:sz w:val="22"/>
                <w:szCs w:val="22"/>
              </w:rPr>
              <w:t>Вид стоимости</w:t>
            </w:r>
          </w:p>
        </w:tc>
        <w:tc>
          <w:tcPr>
            <w:tcW w:w="6081" w:type="dxa"/>
            <w:vAlign w:val="center"/>
          </w:tcPr>
          <w:p w14:paraId="6FDBC349" w14:textId="77777777" w:rsidR="00061368" w:rsidRPr="00151F63" w:rsidRDefault="00061368" w:rsidP="00D656A0">
            <w:pPr>
              <w:ind w:firstLine="0"/>
              <w:jc w:val="both"/>
              <w:rPr>
                <w:sz w:val="22"/>
                <w:szCs w:val="22"/>
              </w:rPr>
            </w:pPr>
            <w:r w:rsidRPr="00151F63">
              <w:rPr>
                <w:sz w:val="22"/>
                <w:szCs w:val="22"/>
              </w:rPr>
              <w:t>Рыночная стоимость</w:t>
            </w:r>
          </w:p>
        </w:tc>
      </w:tr>
      <w:tr w:rsidR="00061368" w:rsidRPr="00151F63" w14:paraId="2E94C4A8" w14:textId="77777777" w:rsidTr="00371FF8">
        <w:trPr>
          <w:trHeight w:val="646"/>
          <w:jc w:val="center"/>
        </w:trPr>
        <w:tc>
          <w:tcPr>
            <w:tcW w:w="3902" w:type="dxa"/>
            <w:vAlign w:val="center"/>
          </w:tcPr>
          <w:p w14:paraId="0D5D3438" w14:textId="77777777" w:rsidR="00061368" w:rsidRPr="00151F63" w:rsidRDefault="00061368" w:rsidP="00D656A0">
            <w:pPr>
              <w:ind w:firstLine="0"/>
              <w:jc w:val="both"/>
              <w:rPr>
                <w:sz w:val="22"/>
                <w:szCs w:val="22"/>
              </w:rPr>
            </w:pPr>
            <w:r w:rsidRPr="00151F63">
              <w:rPr>
                <w:sz w:val="22"/>
                <w:szCs w:val="22"/>
              </w:rPr>
              <w:t>Основание для проведения оценки</w:t>
            </w:r>
          </w:p>
        </w:tc>
        <w:tc>
          <w:tcPr>
            <w:tcW w:w="6081" w:type="dxa"/>
            <w:vAlign w:val="center"/>
          </w:tcPr>
          <w:p w14:paraId="4BA90795" w14:textId="57CC8AFB" w:rsidR="00061368" w:rsidRPr="00151F63" w:rsidRDefault="00061368" w:rsidP="00D656A0">
            <w:pPr>
              <w:ind w:firstLine="0"/>
              <w:jc w:val="both"/>
              <w:rPr>
                <w:sz w:val="22"/>
                <w:szCs w:val="22"/>
              </w:rPr>
            </w:pPr>
            <w:r w:rsidRPr="00151F63">
              <w:rPr>
                <w:sz w:val="22"/>
                <w:szCs w:val="22"/>
              </w:rPr>
              <w:t xml:space="preserve">Договор на выполнение работ по проведению оценки Договор </w:t>
            </w:r>
            <w:r w:rsidR="002A3AA1" w:rsidRPr="00151F63">
              <w:rPr>
                <w:sz w:val="22"/>
                <w:szCs w:val="22"/>
              </w:rPr>
              <w:t xml:space="preserve">№ </w:t>
            </w:r>
            <w:r w:rsidR="00700C6B">
              <w:rPr>
                <w:sz w:val="22"/>
                <w:szCs w:val="22"/>
              </w:rPr>
              <w:t>16-0223-02</w:t>
            </w:r>
            <w:r w:rsidR="00BB7F29" w:rsidRPr="00151F63">
              <w:rPr>
                <w:sz w:val="22"/>
                <w:szCs w:val="22"/>
              </w:rPr>
              <w:t xml:space="preserve"> </w:t>
            </w:r>
            <w:r w:rsidRPr="00151F63">
              <w:rPr>
                <w:sz w:val="22"/>
                <w:szCs w:val="22"/>
              </w:rPr>
              <w:t xml:space="preserve">от </w:t>
            </w:r>
            <w:r w:rsidR="003D22AD">
              <w:rPr>
                <w:sz w:val="22"/>
                <w:szCs w:val="22"/>
              </w:rPr>
              <w:t>16 февраля</w:t>
            </w:r>
            <w:r w:rsidR="00DF6220" w:rsidRPr="00151F63">
              <w:rPr>
                <w:sz w:val="22"/>
                <w:szCs w:val="22"/>
              </w:rPr>
              <w:t xml:space="preserve"> </w:t>
            </w:r>
            <w:r w:rsidR="003D6E17">
              <w:rPr>
                <w:sz w:val="22"/>
                <w:szCs w:val="22"/>
              </w:rPr>
              <w:t>2023</w:t>
            </w:r>
            <w:r w:rsidRPr="00151F63">
              <w:rPr>
                <w:sz w:val="22"/>
                <w:szCs w:val="22"/>
              </w:rPr>
              <w:t xml:space="preserve"> года.</w:t>
            </w:r>
          </w:p>
        </w:tc>
      </w:tr>
      <w:tr w:rsidR="00061368" w:rsidRPr="00151F63" w14:paraId="067F7814" w14:textId="77777777" w:rsidTr="00371FF8">
        <w:trPr>
          <w:trHeight w:val="826"/>
          <w:jc w:val="center"/>
        </w:trPr>
        <w:tc>
          <w:tcPr>
            <w:tcW w:w="3902" w:type="dxa"/>
            <w:vAlign w:val="center"/>
          </w:tcPr>
          <w:p w14:paraId="1C493F98" w14:textId="77777777" w:rsidR="00061368" w:rsidRPr="00151F63" w:rsidRDefault="00061368" w:rsidP="00D656A0">
            <w:pPr>
              <w:ind w:firstLine="0"/>
              <w:jc w:val="both"/>
              <w:rPr>
                <w:sz w:val="22"/>
                <w:szCs w:val="22"/>
              </w:rPr>
            </w:pPr>
            <w:r w:rsidRPr="00151F63">
              <w:rPr>
                <w:sz w:val="22"/>
                <w:szCs w:val="22"/>
              </w:rPr>
              <w:t>Цель оценки</w:t>
            </w:r>
          </w:p>
        </w:tc>
        <w:tc>
          <w:tcPr>
            <w:tcW w:w="6081" w:type="dxa"/>
            <w:vAlign w:val="center"/>
          </w:tcPr>
          <w:p w14:paraId="41196689" w14:textId="63367973" w:rsidR="00061368" w:rsidRPr="00151F63" w:rsidRDefault="00061368" w:rsidP="00D656A0">
            <w:pPr>
              <w:pStyle w:val="2110"/>
              <w:spacing w:line="240" w:lineRule="exact"/>
              <w:rPr>
                <w:sz w:val="22"/>
                <w:szCs w:val="22"/>
              </w:rPr>
            </w:pPr>
            <w:r w:rsidRPr="00151F63">
              <w:rPr>
                <w:sz w:val="22"/>
                <w:szCs w:val="22"/>
              </w:rPr>
              <w:t xml:space="preserve">Определение рыночной стоимости </w:t>
            </w:r>
            <w:r w:rsidRPr="00151F63">
              <w:rPr>
                <w:iCs/>
                <w:sz w:val="22"/>
                <w:szCs w:val="22"/>
              </w:rPr>
              <w:t>автомобиля</w:t>
            </w:r>
            <w:r w:rsidRPr="00151F63">
              <w:rPr>
                <w:bCs/>
                <w:sz w:val="22"/>
                <w:szCs w:val="22"/>
              </w:rPr>
              <w:t xml:space="preserve"> по состоянию на </w:t>
            </w:r>
            <w:r w:rsidR="003D22AD">
              <w:rPr>
                <w:bCs/>
                <w:sz w:val="22"/>
                <w:szCs w:val="22"/>
              </w:rPr>
              <w:t>16 февраля</w:t>
            </w:r>
            <w:r w:rsidR="00DF6220" w:rsidRPr="00151F63">
              <w:rPr>
                <w:bCs/>
                <w:sz w:val="22"/>
                <w:szCs w:val="22"/>
              </w:rPr>
              <w:t xml:space="preserve"> </w:t>
            </w:r>
            <w:r w:rsidR="003D6E17">
              <w:rPr>
                <w:bCs/>
                <w:sz w:val="22"/>
                <w:szCs w:val="22"/>
              </w:rPr>
              <w:t>2023</w:t>
            </w:r>
            <w:r w:rsidR="009D41DA" w:rsidRPr="00151F63">
              <w:rPr>
                <w:sz w:val="22"/>
                <w:szCs w:val="22"/>
              </w:rPr>
              <w:t xml:space="preserve"> </w:t>
            </w:r>
            <w:r w:rsidRPr="00151F63">
              <w:rPr>
                <w:sz w:val="22"/>
                <w:szCs w:val="22"/>
              </w:rPr>
              <w:t>года</w:t>
            </w:r>
            <w:r w:rsidRPr="00151F63">
              <w:rPr>
                <w:bCs/>
                <w:sz w:val="22"/>
                <w:szCs w:val="22"/>
              </w:rPr>
              <w:t xml:space="preserve"> </w:t>
            </w:r>
          </w:p>
        </w:tc>
      </w:tr>
      <w:tr w:rsidR="00061368" w:rsidRPr="00151F63" w14:paraId="481FB08F" w14:textId="77777777">
        <w:trPr>
          <w:trHeight w:val="481"/>
          <w:jc w:val="center"/>
        </w:trPr>
        <w:tc>
          <w:tcPr>
            <w:tcW w:w="3902" w:type="dxa"/>
          </w:tcPr>
          <w:p w14:paraId="632E56BA" w14:textId="77777777" w:rsidR="00061368" w:rsidRPr="00151F63" w:rsidRDefault="00061368" w:rsidP="00D656A0">
            <w:pPr>
              <w:ind w:firstLine="0"/>
              <w:jc w:val="both"/>
              <w:rPr>
                <w:sz w:val="22"/>
                <w:szCs w:val="22"/>
              </w:rPr>
            </w:pPr>
            <w:r w:rsidRPr="00151F63">
              <w:rPr>
                <w:bCs/>
                <w:sz w:val="22"/>
                <w:szCs w:val="22"/>
              </w:rPr>
              <w:t>Предполагаемое использование результатов оценки и связанные с этим ограничения</w:t>
            </w:r>
          </w:p>
        </w:tc>
        <w:tc>
          <w:tcPr>
            <w:tcW w:w="6081" w:type="dxa"/>
            <w:vAlign w:val="center"/>
          </w:tcPr>
          <w:p w14:paraId="03C21802" w14:textId="25EDABBE" w:rsidR="00061368" w:rsidRPr="00151F63" w:rsidRDefault="00061368" w:rsidP="00D656A0">
            <w:pPr>
              <w:pStyle w:val="2110"/>
              <w:spacing w:line="240" w:lineRule="auto"/>
              <w:rPr>
                <w:sz w:val="22"/>
                <w:szCs w:val="22"/>
                <w:u w:val="single"/>
              </w:rPr>
            </w:pPr>
            <w:bookmarkStart w:id="7" w:name="_Hlt521731247"/>
            <w:bookmarkEnd w:id="7"/>
            <w:r w:rsidRPr="00151F63">
              <w:rPr>
                <w:sz w:val="22"/>
                <w:szCs w:val="22"/>
              </w:rPr>
              <w:t xml:space="preserve">Оценка стоимости АМТС </w:t>
            </w:r>
            <w:r w:rsidRPr="00151F63">
              <w:rPr>
                <w:color w:val="000000"/>
                <w:sz w:val="22"/>
                <w:szCs w:val="22"/>
              </w:rPr>
              <w:t xml:space="preserve">с целью </w:t>
            </w:r>
            <w:r w:rsidR="008A11F5">
              <w:rPr>
                <w:sz w:val="22"/>
                <w:szCs w:val="22"/>
              </w:rPr>
              <w:t>принятия управленческих решений</w:t>
            </w:r>
          </w:p>
        </w:tc>
      </w:tr>
      <w:tr w:rsidR="00061368" w:rsidRPr="00151F63" w14:paraId="79287FEF" w14:textId="77777777">
        <w:trPr>
          <w:jc w:val="center"/>
        </w:trPr>
        <w:tc>
          <w:tcPr>
            <w:tcW w:w="3902" w:type="dxa"/>
            <w:tcBorders>
              <w:top w:val="single" w:sz="4" w:space="0" w:color="auto"/>
            </w:tcBorders>
            <w:vAlign w:val="center"/>
          </w:tcPr>
          <w:p w14:paraId="02C541C2" w14:textId="77777777" w:rsidR="00061368" w:rsidRPr="00151F63" w:rsidRDefault="00061368" w:rsidP="00D656A0">
            <w:pPr>
              <w:ind w:firstLine="0"/>
              <w:jc w:val="both"/>
              <w:rPr>
                <w:sz w:val="22"/>
                <w:szCs w:val="22"/>
              </w:rPr>
            </w:pPr>
            <w:r w:rsidRPr="00151F63">
              <w:rPr>
                <w:sz w:val="22"/>
                <w:szCs w:val="22"/>
              </w:rPr>
              <w:t>Дата проведения оценки</w:t>
            </w:r>
          </w:p>
        </w:tc>
        <w:tc>
          <w:tcPr>
            <w:tcW w:w="6081" w:type="dxa"/>
            <w:tcBorders>
              <w:top w:val="single" w:sz="4" w:space="0" w:color="auto"/>
            </w:tcBorders>
            <w:vAlign w:val="center"/>
          </w:tcPr>
          <w:p w14:paraId="647860DA" w14:textId="5551E722" w:rsidR="00061368" w:rsidRPr="00151F63" w:rsidRDefault="003D22AD" w:rsidP="00D656A0">
            <w:pPr>
              <w:pStyle w:val="2110"/>
              <w:spacing w:line="240" w:lineRule="auto"/>
              <w:rPr>
                <w:bCs/>
                <w:sz w:val="22"/>
                <w:szCs w:val="22"/>
              </w:rPr>
            </w:pPr>
            <w:r>
              <w:rPr>
                <w:sz w:val="22"/>
                <w:szCs w:val="22"/>
              </w:rPr>
              <w:t>16 февраля</w:t>
            </w:r>
            <w:r w:rsidR="00DF6220" w:rsidRPr="00151F63">
              <w:rPr>
                <w:sz w:val="22"/>
                <w:szCs w:val="22"/>
              </w:rPr>
              <w:t xml:space="preserve"> </w:t>
            </w:r>
            <w:r w:rsidR="003D6E17">
              <w:rPr>
                <w:sz w:val="22"/>
                <w:szCs w:val="22"/>
              </w:rPr>
              <w:t>2023</w:t>
            </w:r>
            <w:r w:rsidR="009D41DA" w:rsidRPr="00151F63">
              <w:rPr>
                <w:sz w:val="22"/>
                <w:szCs w:val="22"/>
              </w:rPr>
              <w:t xml:space="preserve"> </w:t>
            </w:r>
            <w:r w:rsidR="00061368" w:rsidRPr="00151F63">
              <w:rPr>
                <w:bCs/>
                <w:sz w:val="22"/>
                <w:szCs w:val="22"/>
              </w:rPr>
              <w:t>года</w:t>
            </w:r>
          </w:p>
        </w:tc>
      </w:tr>
      <w:tr w:rsidR="00FE52DF" w:rsidRPr="00151F63" w14:paraId="4D212EAC" w14:textId="77777777">
        <w:trPr>
          <w:jc w:val="center"/>
        </w:trPr>
        <w:tc>
          <w:tcPr>
            <w:tcW w:w="3902" w:type="dxa"/>
            <w:tcBorders>
              <w:top w:val="single" w:sz="4" w:space="0" w:color="auto"/>
            </w:tcBorders>
            <w:vAlign w:val="center"/>
          </w:tcPr>
          <w:p w14:paraId="707BE5A9" w14:textId="2DF975A9" w:rsidR="00FE52DF" w:rsidRPr="00151F63" w:rsidRDefault="00FE52DF" w:rsidP="00D656A0">
            <w:pPr>
              <w:ind w:firstLine="0"/>
              <w:jc w:val="both"/>
              <w:rPr>
                <w:sz w:val="22"/>
                <w:szCs w:val="22"/>
              </w:rPr>
            </w:pPr>
            <w:r w:rsidRPr="00151F63">
              <w:rPr>
                <w:sz w:val="22"/>
                <w:szCs w:val="22"/>
              </w:rPr>
              <w:t>Дата проведения осмотра ТС</w:t>
            </w:r>
          </w:p>
        </w:tc>
        <w:tc>
          <w:tcPr>
            <w:tcW w:w="6081" w:type="dxa"/>
            <w:tcBorders>
              <w:top w:val="single" w:sz="4" w:space="0" w:color="auto"/>
            </w:tcBorders>
            <w:vAlign w:val="center"/>
          </w:tcPr>
          <w:p w14:paraId="5C26874B" w14:textId="67953B86" w:rsidR="00FE52DF" w:rsidRPr="00151F63" w:rsidRDefault="003D22AD" w:rsidP="00D656A0">
            <w:pPr>
              <w:pStyle w:val="2110"/>
              <w:spacing w:line="24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16 февраля</w:t>
            </w:r>
            <w:r w:rsidR="003D6E17" w:rsidRPr="00151F63">
              <w:rPr>
                <w:sz w:val="22"/>
                <w:szCs w:val="22"/>
              </w:rPr>
              <w:t xml:space="preserve"> </w:t>
            </w:r>
            <w:r w:rsidR="003D6E17">
              <w:rPr>
                <w:sz w:val="22"/>
                <w:szCs w:val="22"/>
              </w:rPr>
              <w:t>2023</w:t>
            </w:r>
            <w:r w:rsidR="003D6E17" w:rsidRPr="00151F63">
              <w:rPr>
                <w:sz w:val="22"/>
                <w:szCs w:val="22"/>
              </w:rPr>
              <w:t xml:space="preserve"> </w:t>
            </w:r>
            <w:r w:rsidR="003D6E17" w:rsidRPr="00151F63">
              <w:rPr>
                <w:bCs/>
                <w:sz w:val="22"/>
                <w:szCs w:val="22"/>
              </w:rPr>
              <w:t>года</w:t>
            </w:r>
          </w:p>
        </w:tc>
      </w:tr>
      <w:tr w:rsidR="00FE52DF" w:rsidRPr="00151F63" w14:paraId="53C6B200" w14:textId="77777777" w:rsidTr="00B1135C">
        <w:trPr>
          <w:jc w:val="center"/>
        </w:trPr>
        <w:tc>
          <w:tcPr>
            <w:tcW w:w="390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1C0E485" w14:textId="77777777" w:rsidR="00FE52DF" w:rsidRPr="00151F63" w:rsidRDefault="00FE52DF" w:rsidP="00D656A0">
            <w:pPr>
              <w:ind w:firstLine="0"/>
              <w:jc w:val="both"/>
              <w:rPr>
                <w:sz w:val="22"/>
                <w:szCs w:val="22"/>
              </w:rPr>
            </w:pPr>
            <w:r w:rsidRPr="00151F63">
              <w:rPr>
                <w:sz w:val="22"/>
                <w:szCs w:val="22"/>
              </w:rPr>
              <w:t>Срок проведения оценки</w:t>
            </w:r>
          </w:p>
        </w:tc>
        <w:tc>
          <w:tcPr>
            <w:tcW w:w="608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00B7CFD" w14:textId="016828B9" w:rsidR="00FE52DF" w:rsidRPr="00151F63" w:rsidRDefault="003D22AD" w:rsidP="00D656A0">
            <w:pPr>
              <w:pStyle w:val="2110"/>
              <w:spacing w:line="240" w:lineRule="auto"/>
              <w:rPr>
                <w:sz w:val="22"/>
                <w:szCs w:val="22"/>
                <w:u w:val="single"/>
              </w:rPr>
            </w:pPr>
            <w:r>
              <w:rPr>
                <w:sz w:val="22"/>
                <w:szCs w:val="22"/>
              </w:rPr>
              <w:t>16 февраля</w:t>
            </w:r>
            <w:r w:rsidR="00AE5B74" w:rsidRPr="00151F63">
              <w:rPr>
                <w:sz w:val="22"/>
                <w:szCs w:val="22"/>
              </w:rPr>
              <w:t xml:space="preserve"> </w:t>
            </w:r>
            <w:r w:rsidR="00FE52DF" w:rsidRPr="00151F63">
              <w:rPr>
                <w:sz w:val="22"/>
                <w:szCs w:val="22"/>
              </w:rPr>
              <w:t xml:space="preserve">– </w:t>
            </w:r>
            <w:r w:rsidR="00A42B68">
              <w:rPr>
                <w:sz w:val="22"/>
                <w:szCs w:val="22"/>
              </w:rPr>
              <w:t>20</w:t>
            </w:r>
            <w:r w:rsidR="00700C6B">
              <w:rPr>
                <w:sz w:val="22"/>
                <w:szCs w:val="22"/>
              </w:rPr>
              <w:t xml:space="preserve"> февраля</w:t>
            </w:r>
            <w:r w:rsidR="00FE52DF" w:rsidRPr="00151F63">
              <w:rPr>
                <w:sz w:val="22"/>
                <w:szCs w:val="22"/>
              </w:rPr>
              <w:t xml:space="preserve"> </w:t>
            </w:r>
            <w:r w:rsidR="003D6E17">
              <w:rPr>
                <w:sz w:val="22"/>
                <w:szCs w:val="22"/>
              </w:rPr>
              <w:t>2023</w:t>
            </w:r>
            <w:r w:rsidR="00FE52DF" w:rsidRPr="00151F63">
              <w:rPr>
                <w:sz w:val="22"/>
                <w:szCs w:val="22"/>
              </w:rPr>
              <w:t xml:space="preserve"> года</w:t>
            </w:r>
          </w:p>
        </w:tc>
      </w:tr>
      <w:tr w:rsidR="00FE52DF" w:rsidRPr="00151F63" w14:paraId="79DB750E" w14:textId="77777777" w:rsidTr="00C94ED2">
        <w:trPr>
          <w:jc w:val="center"/>
        </w:trPr>
        <w:tc>
          <w:tcPr>
            <w:tcW w:w="39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A79DC5" w14:textId="7524E056" w:rsidR="00FE52DF" w:rsidRPr="00151F63" w:rsidRDefault="004959E7" w:rsidP="00D656A0">
            <w:pPr>
              <w:spacing w:line="259" w:lineRule="auto"/>
              <w:ind w:firstLine="0"/>
              <w:jc w:val="both"/>
              <w:rPr>
                <w:sz w:val="22"/>
                <w:szCs w:val="22"/>
              </w:rPr>
            </w:pPr>
            <w:r w:rsidRPr="00151F63">
              <w:rPr>
                <w:sz w:val="22"/>
                <w:szCs w:val="22"/>
              </w:rPr>
              <w:t>Специальные д</w:t>
            </w:r>
            <w:r w:rsidR="00FE52DF" w:rsidRPr="00151F63">
              <w:rPr>
                <w:sz w:val="22"/>
                <w:szCs w:val="22"/>
              </w:rPr>
              <w:t xml:space="preserve">опущения и ограничения, на которых основывается оценка </w:t>
            </w:r>
          </w:p>
        </w:tc>
        <w:tc>
          <w:tcPr>
            <w:tcW w:w="6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5C41AB" w14:textId="31C0A73B" w:rsidR="00FE52DF" w:rsidRPr="00151F63" w:rsidRDefault="00FE52DF" w:rsidP="00D656A0">
            <w:pPr>
              <w:spacing w:line="241" w:lineRule="auto"/>
              <w:ind w:firstLine="0"/>
              <w:jc w:val="both"/>
              <w:rPr>
                <w:sz w:val="22"/>
                <w:szCs w:val="22"/>
              </w:rPr>
            </w:pPr>
            <w:r w:rsidRPr="00151F63">
              <w:rPr>
                <w:sz w:val="22"/>
                <w:szCs w:val="22"/>
              </w:rPr>
              <w:t>Оценка основана на документах, пред</w:t>
            </w:r>
            <w:r w:rsidR="00223CA4">
              <w:rPr>
                <w:sz w:val="22"/>
                <w:szCs w:val="22"/>
              </w:rPr>
              <w:t>о</w:t>
            </w:r>
            <w:r w:rsidRPr="00151F63">
              <w:rPr>
                <w:sz w:val="22"/>
                <w:szCs w:val="22"/>
              </w:rPr>
              <w:t xml:space="preserve">ставленных </w:t>
            </w:r>
            <w:r w:rsidR="003835A2" w:rsidRPr="00151F63">
              <w:rPr>
                <w:sz w:val="22"/>
                <w:szCs w:val="22"/>
              </w:rPr>
              <w:t>з</w:t>
            </w:r>
            <w:r w:rsidRPr="00151F63">
              <w:rPr>
                <w:sz w:val="22"/>
                <w:szCs w:val="22"/>
              </w:rPr>
              <w:t>аказчиком которые, считаются достоверными,</w:t>
            </w:r>
            <w:r w:rsidR="008A11F5">
              <w:rPr>
                <w:sz w:val="22"/>
                <w:szCs w:val="22"/>
              </w:rPr>
              <w:t xml:space="preserve"> </w:t>
            </w:r>
            <w:r w:rsidR="00223CA4">
              <w:rPr>
                <w:sz w:val="22"/>
                <w:szCs w:val="22"/>
              </w:rPr>
              <w:t>и на основании</w:t>
            </w:r>
            <w:r w:rsidR="008A11F5">
              <w:rPr>
                <w:sz w:val="22"/>
                <w:szCs w:val="22"/>
              </w:rPr>
              <w:t xml:space="preserve"> осмотра объекта оценки</w:t>
            </w:r>
            <w:r w:rsidRPr="00151F63">
              <w:rPr>
                <w:sz w:val="22"/>
                <w:szCs w:val="22"/>
              </w:rPr>
              <w:t xml:space="preserve">. </w:t>
            </w:r>
          </w:p>
          <w:p w14:paraId="6B501250" w14:textId="77777777" w:rsidR="00FE52DF" w:rsidRPr="00151F63" w:rsidRDefault="00FE52DF" w:rsidP="00D656A0">
            <w:pPr>
              <w:spacing w:line="241" w:lineRule="auto"/>
              <w:ind w:firstLine="0"/>
              <w:jc w:val="both"/>
              <w:rPr>
                <w:sz w:val="22"/>
                <w:szCs w:val="22"/>
              </w:rPr>
            </w:pPr>
            <w:r w:rsidRPr="00151F63">
              <w:rPr>
                <w:rFonts w:eastAsia="Arial"/>
                <w:color w:val="000000"/>
                <w:sz w:val="22"/>
                <w:szCs w:val="22"/>
              </w:rPr>
              <w:t>Оценка производится без учета обременения в виде залога.</w:t>
            </w:r>
            <w:r w:rsidRPr="00151F63">
              <w:rPr>
                <w:sz w:val="22"/>
                <w:szCs w:val="22"/>
              </w:rPr>
              <w:t xml:space="preserve"> </w:t>
            </w:r>
          </w:p>
        </w:tc>
      </w:tr>
      <w:tr w:rsidR="004959E7" w:rsidRPr="00151F63" w14:paraId="195F1E3C" w14:textId="77777777" w:rsidTr="00C94ED2">
        <w:trPr>
          <w:jc w:val="center"/>
        </w:trPr>
        <w:tc>
          <w:tcPr>
            <w:tcW w:w="39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E5F7EC" w14:textId="50C4DDA6" w:rsidR="004959E7" w:rsidRPr="00151F63" w:rsidRDefault="004959E7" w:rsidP="00D656A0">
            <w:pPr>
              <w:spacing w:line="259" w:lineRule="auto"/>
              <w:ind w:firstLine="0"/>
              <w:jc w:val="both"/>
              <w:rPr>
                <w:sz w:val="22"/>
                <w:szCs w:val="22"/>
              </w:rPr>
            </w:pPr>
            <w:r w:rsidRPr="00151F63">
              <w:rPr>
                <w:color w:val="000000"/>
                <w:sz w:val="22"/>
                <w:szCs w:val="22"/>
                <w:shd w:val="clear" w:color="auto" w:fill="FFFFFF"/>
              </w:rPr>
              <w:t>Ограничения на использование, распространение и публикацию отчета об оценке объекта оценки, за исключением случаев, установленных нормативными правовыми актами Российской Федерации</w:t>
            </w:r>
          </w:p>
        </w:tc>
        <w:tc>
          <w:tcPr>
            <w:tcW w:w="6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64E2D6" w14:textId="67A965B8" w:rsidR="004959E7" w:rsidRPr="00151F63" w:rsidRDefault="004959E7" w:rsidP="00D656A0">
            <w:pPr>
              <w:spacing w:line="241" w:lineRule="auto"/>
              <w:ind w:firstLine="0"/>
              <w:jc w:val="both"/>
              <w:rPr>
                <w:sz w:val="22"/>
                <w:szCs w:val="22"/>
              </w:rPr>
            </w:pPr>
            <w:r w:rsidRPr="00151F63">
              <w:rPr>
                <w:sz w:val="22"/>
                <w:szCs w:val="22"/>
              </w:rPr>
              <w:t>Не установлены</w:t>
            </w:r>
          </w:p>
        </w:tc>
      </w:tr>
      <w:tr w:rsidR="00D656A0" w:rsidRPr="00151F63" w14:paraId="43A5C5F4" w14:textId="77777777" w:rsidTr="00C94ED2">
        <w:trPr>
          <w:jc w:val="center"/>
        </w:trPr>
        <w:tc>
          <w:tcPr>
            <w:tcW w:w="39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947CA3" w14:textId="6118665C" w:rsidR="00D656A0" w:rsidRPr="00151F63" w:rsidRDefault="00D656A0" w:rsidP="00D656A0">
            <w:pPr>
              <w:spacing w:line="259" w:lineRule="auto"/>
              <w:ind w:firstLine="0"/>
              <w:jc w:val="both"/>
              <w:rPr>
                <w:color w:val="000000"/>
                <w:sz w:val="22"/>
                <w:szCs w:val="22"/>
                <w:shd w:val="clear" w:color="auto" w:fill="FFFFFF"/>
              </w:rPr>
            </w:pPr>
            <w:r w:rsidRPr="00151F63">
              <w:rPr>
                <w:color w:val="000000"/>
                <w:sz w:val="22"/>
                <w:szCs w:val="22"/>
                <w:shd w:val="clear" w:color="auto" w:fill="FFFFFF"/>
              </w:rPr>
              <w:t>Форма составления отчета об оценке</w:t>
            </w:r>
          </w:p>
        </w:tc>
        <w:tc>
          <w:tcPr>
            <w:tcW w:w="6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7E76F1" w14:textId="73E6EFAA" w:rsidR="00D656A0" w:rsidRPr="00151F63" w:rsidRDefault="00D656A0" w:rsidP="00D656A0">
            <w:pPr>
              <w:spacing w:line="241" w:lineRule="auto"/>
              <w:ind w:firstLine="0"/>
              <w:jc w:val="both"/>
              <w:rPr>
                <w:sz w:val="22"/>
                <w:szCs w:val="22"/>
              </w:rPr>
            </w:pPr>
            <w:r w:rsidRPr="00151F63">
              <w:rPr>
                <w:sz w:val="22"/>
                <w:szCs w:val="22"/>
              </w:rPr>
              <w:t>На бумажном носителе</w:t>
            </w:r>
          </w:p>
        </w:tc>
      </w:tr>
      <w:tr w:rsidR="00FE52DF" w:rsidRPr="00151F63" w14:paraId="44C2BE9A" w14:textId="77777777" w:rsidTr="00C94ED2">
        <w:trPr>
          <w:jc w:val="center"/>
        </w:trPr>
        <w:tc>
          <w:tcPr>
            <w:tcW w:w="39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268CCC" w14:textId="77777777" w:rsidR="00FE52DF" w:rsidRPr="00151F63" w:rsidRDefault="00FE52DF" w:rsidP="00D656A0">
            <w:pPr>
              <w:spacing w:line="259" w:lineRule="auto"/>
              <w:ind w:firstLine="0"/>
              <w:jc w:val="both"/>
              <w:rPr>
                <w:sz w:val="22"/>
                <w:szCs w:val="22"/>
              </w:rPr>
            </w:pPr>
            <w:r w:rsidRPr="00151F63">
              <w:rPr>
                <w:sz w:val="22"/>
                <w:szCs w:val="22"/>
              </w:rPr>
              <w:t xml:space="preserve">Иная информация, предусмотренная федеральными стандартами оценки </w:t>
            </w:r>
          </w:p>
        </w:tc>
        <w:tc>
          <w:tcPr>
            <w:tcW w:w="60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2A21A23" w14:textId="77777777" w:rsidR="004959E7" w:rsidRPr="00151F63" w:rsidRDefault="00FE52DF" w:rsidP="00D656A0">
            <w:pPr>
              <w:spacing w:line="259" w:lineRule="auto"/>
              <w:ind w:firstLine="0"/>
              <w:jc w:val="both"/>
              <w:rPr>
                <w:sz w:val="22"/>
                <w:szCs w:val="22"/>
              </w:rPr>
            </w:pPr>
            <w:r w:rsidRPr="00151F63">
              <w:rPr>
                <w:sz w:val="22"/>
                <w:szCs w:val="22"/>
              </w:rPr>
              <w:t>От оценщика не требуется формирования суждения о возможных границах интервала, в котором может находиться определяемый им вид стоимости.</w:t>
            </w:r>
            <w:r w:rsidR="004959E7" w:rsidRPr="00151F63">
              <w:rPr>
                <w:sz w:val="22"/>
                <w:szCs w:val="22"/>
              </w:rPr>
              <w:t xml:space="preserve"> </w:t>
            </w:r>
          </w:p>
          <w:p w14:paraId="28F471E9" w14:textId="5295A9DB" w:rsidR="00FE52DF" w:rsidRPr="00151F63" w:rsidRDefault="004959E7" w:rsidP="00D656A0">
            <w:pPr>
              <w:spacing w:line="259" w:lineRule="auto"/>
              <w:ind w:firstLine="0"/>
              <w:jc w:val="both"/>
              <w:rPr>
                <w:sz w:val="22"/>
                <w:szCs w:val="22"/>
              </w:rPr>
            </w:pPr>
            <w:r w:rsidRPr="00151F63">
              <w:rPr>
                <w:sz w:val="22"/>
                <w:szCs w:val="22"/>
              </w:rPr>
              <w:t>О</w:t>
            </w:r>
            <w:r w:rsidRPr="00151F63">
              <w:rPr>
                <w:color w:val="000000"/>
                <w:sz w:val="22"/>
                <w:szCs w:val="22"/>
                <w:shd w:val="clear" w:color="auto" w:fill="FFFFFF"/>
              </w:rPr>
              <w:t>ценка проводится в соответствии с Федеральным законом</w:t>
            </w:r>
          </w:p>
        </w:tc>
      </w:tr>
    </w:tbl>
    <w:p w14:paraId="7E16F44E" w14:textId="3EC1B1B8" w:rsidR="00E72382" w:rsidRPr="000C3222" w:rsidRDefault="0009788A" w:rsidP="002D2B98">
      <w:pPr>
        <w:pStyle w:val="1"/>
      </w:pPr>
      <w:bookmarkStart w:id="8" w:name="_Toc120626817"/>
      <w:r w:rsidRPr="000C3222">
        <w:t>Д</w:t>
      </w:r>
      <w:r w:rsidR="007F65FC">
        <w:t>ОПУЩЕНИЯ</w:t>
      </w:r>
      <w:r w:rsidRPr="000C3222">
        <w:t xml:space="preserve"> </w:t>
      </w:r>
      <w:r w:rsidR="007F65FC">
        <w:t>И ОГРАНИЧ</w:t>
      </w:r>
      <w:r w:rsidR="00151F63">
        <w:t>ения</w:t>
      </w:r>
      <w:r w:rsidRPr="000C3222">
        <w:t xml:space="preserve">, </w:t>
      </w:r>
      <w:r w:rsidR="007F65FC">
        <w:t>ИСПОЛЬЗОВАННЫЕ</w:t>
      </w:r>
      <w:r w:rsidRPr="000C3222">
        <w:t xml:space="preserve"> </w:t>
      </w:r>
      <w:r w:rsidR="007F65FC">
        <w:t>ОЦЕНЩИКОМ</w:t>
      </w:r>
      <w:r w:rsidRPr="000C3222">
        <w:t xml:space="preserve"> </w:t>
      </w:r>
      <w:r w:rsidR="007F65FC">
        <w:t>ПРИ ПРОВЕДЕНИИ ОЦЕНКИ</w:t>
      </w:r>
      <w:bookmarkEnd w:id="8"/>
    </w:p>
    <w:p w14:paraId="51A756C9" w14:textId="77777777" w:rsidR="00E72382" w:rsidRDefault="00E72382">
      <w:pPr>
        <w:pStyle w:val="210"/>
        <w:spacing w:line="240" w:lineRule="auto"/>
        <w:rPr>
          <w:sz w:val="2"/>
        </w:rPr>
      </w:pPr>
    </w:p>
    <w:p w14:paraId="1BB94001" w14:textId="77777777" w:rsidR="00E72382" w:rsidRPr="00151F63" w:rsidRDefault="0009788A" w:rsidP="00C94ED2">
      <w:pPr>
        <w:pStyle w:val="210"/>
        <w:numPr>
          <w:ilvl w:val="0"/>
          <w:numId w:val="1"/>
        </w:numPr>
        <w:tabs>
          <w:tab w:val="clear" w:pos="360"/>
          <w:tab w:val="num" w:pos="284"/>
        </w:tabs>
        <w:spacing w:line="240" w:lineRule="auto"/>
        <w:ind w:firstLine="567"/>
        <w:rPr>
          <w:sz w:val="22"/>
          <w:szCs w:val="22"/>
        </w:rPr>
      </w:pPr>
      <w:r w:rsidRPr="00151F63">
        <w:rPr>
          <w:sz w:val="22"/>
          <w:szCs w:val="22"/>
        </w:rPr>
        <w:t>Настоящий Отчет достоверен исключительно в полном объеме и может использоваться только в соответствии с целями оценки, отдельные части Отчета не могут являться самостоятельными документами</w:t>
      </w:r>
      <w:r w:rsidR="00E72382" w:rsidRPr="00151F63">
        <w:rPr>
          <w:sz w:val="22"/>
          <w:szCs w:val="22"/>
        </w:rPr>
        <w:t>.</w:t>
      </w:r>
    </w:p>
    <w:p w14:paraId="2D5966A3" w14:textId="50370291" w:rsidR="00E72382" w:rsidRPr="00151F63" w:rsidRDefault="003835A2" w:rsidP="00C94ED2">
      <w:pPr>
        <w:pStyle w:val="210"/>
        <w:numPr>
          <w:ilvl w:val="0"/>
          <w:numId w:val="1"/>
        </w:numPr>
        <w:tabs>
          <w:tab w:val="clear" w:pos="360"/>
          <w:tab w:val="num" w:pos="284"/>
        </w:tabs>
        <w:spacing w:line="240" w:lineRule="auto"/>
        <w:ind w:firstLine="567"/>
        <w:rPr>
          <w:sz w:val="22"/>
          <w:szCs w:val="22"/>
        </w:rPr>
      </w:pPr>
      <w:r w:rsidRPr="00151F63">
        <w:rPr>
          <w:sz w:val="22"/>
          <w:szCs w:val="22"/>
        </w:rPr>
        <w:t>О</w:t>
      </w:r>
      <w:r w:rsidR="009E4DF7" w:rsidRPr="00151F63">
        <w:rPr>
          <w:sz w:val="22"/>
          <w:szCs w:val="22"/>
        </w:rPr>
        <w:t>ценка произведена на основании</w:t>
      </w:r>
      <w:r w:rsidR="00FE6BD3">
        <w:rPr>
          <w:sz w:val="22"/>
          <w:szCs w:val="22"/>
        </w:rPr>
        <w:t xml:space="preserve"> осмотра объекта оценки</w:t>
      </w:r>
      <w:r w:rsidR="00C73798" w:rsidRPr="00151F63">
        <w:rPr>
          <w:sz w:val="22"/>
          <w:szCs w:val="22"/>
        </w:rPr>
        <w:t xml:space="preserve"> </w:t>
      </w:r>
      <w:r w:rsidR="00FF79E0" w:rsidRPr="00151F63">
        <w:rPr>
          <w:sz w:val="22"/>
          <w:szCs w:val="22"/>
        </w:rPr>
        <w:t>(с</w:t>
      </w:r>
      <w:r w:rsidR="009E4DF7" w:rsidRPr="00151F63">
        <w:rPr>
          <w:sz w:val="22"/>
          <w:szCs w:val="22"/>
        </w:rPr>
        <w:t xml:space="preserve">м. </w:t>
      </w:r>
      <w:r w:rsidR="0087534C" w:rsidRPr="00151F63">
        <w:rPr>
          <w:sz w:val="22"/>
          <w:szCs w:val="22"/>
        </w:rPr>
        <w:t>П</w:t>
      </w:r>
      <w:r w:rsidR="009E4DF7" w:rsidRPr="00151F63">
        <w:rPr>
          <w:sz w:val="22"/>
          <w:szCs w:val="22"/>
        </w:rPr>
        <w:t>риложени</w:t>
      </w:r>
      <w:r w:rsidR="005C4A85" w:rsidRPr="00151F63">
        <w:rPr>
          <w:sz w:val="22"/>
          <w:szCs w:val="22"/>
        </w:rPr>
        <w:t>е</w:t>
      </w:r>
      <w:r w:rsidR="00FD52F3" w:rsidRPr="00151F63">
        <w:rPr>
          <w:sz w:val="22"/>
          <w:szCs w:val="22"/>
        </w:rPr>
        <w:t xml:space="preserve"> </w:t>
      </w:r>
      <w:r w:rsidR="00570BC7" w:rsidRPr="00151F63">
        <w:rPr>
          <w:sz w:val="22"/>
          <w:szCs w:val="22"/>
        </w:rPr>
        <w:t>1</w:t>
      </w:r>
      <w:r w:rsidR="009E4DF7" w:rsidRPr="00151F63">
        <w:rPr>
          <w:sz w:val="22"/>
          <w:szCs w:val="22"/>
        </w:rPr>
        <w:t>).</w:t>
      </w:r>
    </w:p>
    <w:p w14:paraId="59C33F53" w14:textId="61ABBD05" w:rsidR="00FE6BD3" w:rsidRDefault="00065564" w:rsidP="00C94ED2">
      <w:pPr>
        <w:pStyle w:val="210"/>
        <w:numPr>
          <w:ilvl w:val="0"/>
          <w:numId w:val="1"/>
        </w:numPr>
        <w:spacing w:line="240" w:lineRule="auto"/>
        <w:ind w:firstLine="567"/>
        <w:rPr>
          <w:sz w:val="22"/>
          <w:szCs w:val="22"/>
        </w:rPr>
      </w:pPr>
      <w:r w:rsidRPr="00151F63">
        <w:rPr>
          <w:sz w:val="22"/>
          <w:szCs w:val="22"/>
        </w:rPr>
        <w:t>Мнение Оценщика относительно стоимости является действительным на дату проведения оценки. Оценщик не принимает на себя ответственности за социальные, экономические, физические или нормативные изменения, которые могут произойти после этой даты и отразиться на объекте оценки и таким образом повлиять на его стоимость</w:t>
      </w:r>
      <w:r w:rsidR="00680405" w:rsidRPr="00151F63">
        <w:rPr>
          <w:sz w:val="22"/>
          <w:szCs w:val="22"/>
        </w:rPr>
        <w:t>.</w:t>
      </w:r>
    </w:p>
    <w:p w14:paraId="14331C36" w14:textId="33A88680" w:rsidR="00FD5C1E" w:rsidRPr="00434D31" w:rsidRDefault="00FD5C1E" w:rsidP="00FD5C1E">
      <w:pPr>
        <w:pStyle w:val="aff0"/>
        <w:numPr>
          <w:ilvl w:val="0"/>
          <w:numId w:val="1"/>
        </w:numPr>
        <w:tabs>
          <w:tab w:val="clear" w:pos="360"/>
          <w:tab w:val="left" w:pos="993"/>
        </w:tabs>
        <w:ind w:firstLine="567"/>
        <w:jc w:val="both"/>
        <w:rPr>
          <w:rFonts w:cs="Carlito"/>
          <w:sz w:val="22"/>
          <w:szCs w:val="22"/>
        </w:rPr>
      </w:pPr>
      <w:proofErr w:type="spellStart"/>
      <w:r w:rsidRPr="00434D31">
        <w:rPr>
          <w:rFonts w:cs="Carlito"/>
          <w:sz w:val="22"/>
          <w:szCs w:val="22"/>
        </w:rPr>
        <w:t>Вся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информация</w:t>
      </w:r>
      <w:proofErr w:type="spellEnd"/>
      <w:r w:rsidRPr="00434D31">
        <w:rPr>
          <w:rFonts w:cs="Carlito"/>
          <w:sz w:val="22"/>
          <w:szCs w:val="22"/>
        </w:rPr>
        <w:t xml:space="preserve">, </w:t>
      </w:r>
      <w:proofErr w:type="spellStart"/>
      <w:r w:rsidRPr="00434D31">
        <w:rPr>
          <w:rFonts w:cs="Carlito"/>
          <w:sz w:val="22"/>
          <w:szCs w:val="22"/>
        </w:rPr>
        <w:t>полученная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от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Заказчика</w:t>
      </w:r>
      <w:proofErr w:type="spellEnd"/>
      <w:r w:rsidRPr="00434D31">
        <w:rPr>
          <w:rFonts w:cs="Carlito"/>
          <w:sz w:val="22"/>
          <w:szCs w:val="22"/>
        </w:rPr>
        <w:t xml:space="preserve"> и </w:t>
      </w:r>
      <w:proofErr w:type="spellStart"/>
      <w:r w:rsidRPr="00434D31">
        <w:rPr>
          <w:rFonts w:cs="Carlito"/>
          <w:sz w:val="22"/>
          <w:szCs w:val="22"/>
        </w:rPr>
        <w:t>его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представителей</w:t>
      </w:r>
      <w:proofErr w:type="spellEnd"/>
      <w:r w:rsidRPr="00434D31">
        <w:rPr>
          <w:rFonts w:cs="Carlito"/>
          <w:sz w:val="22"/>
          <w:szCs w:val="22"/>
        </w:rPr>
        <w:t xml:space="preserve">, а </w:t>
      </w:r>
      <w:proofErr w:type="spellStart"/>
      <w:r w:rsidRPr="00434D31">
        <w:rPr>
          <w:rFonts w:cs="Carlito"/>
          <w:sz w:val="22"/>
          <w:szCs w:val="22"/>
        </w:rPr>
        <w:t>также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третьих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лиц</w:t>
      </w:r>
      <w:proofErr w:type="spellEnd"/>
      <w:r w:rsidRPr="00434D31">
        <w:rPr>
          <w:rFonts w:cs="Carlito"/>
          <w:sz w:val="22"/>
          <w:szCs w:val="22"/>
        </w:rPr>
        <w:t xml:space="preserve">, </w:t>
      </w:r>
      <w:proofErr w:type="spellStart"/>
      <w:r w:rsidRPr="00434D31">
        <w:rPr>
          <w:rFonts w:cs="Carlito"/>
          <w:sz w:val="22"/>
          <w:szCs w:val="22"/>
        </w:rPr>
        <w:t>указанных</w:t>
      </w:r>
      <w:proofErr w:type="spellEnd"/>
      <w:r w:rsidRPr="00434D31">
        <w:rPr>
          <w:rFonts w:cs="Carlito"/>
          <w:sz w:val="22"/>
          <w:szCs w:val="22"/>
        </w:rPr>
        <w:t xml:space="preserve"> в </w:t>
      </w:r>
      <w:r w:rsidR="009E01EA">
        <w:rPr>
          <w:rFonts w:cs="Carlito"/>
          <w:sz w:val="22"/>
          <w:szCs w:val="22"/>
          <w:lang w:val="ru-RU"/>
        </w:rPr>
        <w:t>д</w:t>
      </w:r>
      <w:proofErr w:type="spellStart"/>
      <w:r w:rsidRPr="00434D31">
        <w:rPr>
          <w:rFonts w:cs="Carlito"/>
          <w:sz w:val="22"/>
          <w:szCs w:val="22"/>
        </w:rPr>
        <w:t>оговоре</w:t>
      </w:r>
      <w:proofErr w:type="spellEnd"/>
      <w:r w:rsidRPr="00434D31">
        <w:rPr>
          <w:rFonts w:cs="Carlito"/>
          <w:sz w:val="22"/>
          <w:szCs w:val="22"/>
        </w:rPr>
        <w:t xml:space="preserve">, в </w:t>
      </w:r>
      <w:proofErr w:type="spellStart"/>
      <w:r w:rsidRPr="00434D31">
        <w:rPr>
          <w:rFonts w:cs="Carlito"/>
          <w:sz w:val="22"/>
          <w:szCs w:val="22"/>
        </w:rPr>
        <w:t>рамках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оказания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услуг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по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r w:rsidR="009E01EA">
        <w:rPr>
          <w:rFonts w:cs="Carlito"/>
          <w:sz w:val="22"/>
          <w:szCs w:val="22"/>
          <w:lang w:val="ru-RU"/>
        </w:rPr>
        <w:t>д</w:t>
      </w:r>
      <w:proofErr w:type="spellStart"/>
      <w:r w:rsidRPr="00434D31">
        <w:rPr>
          <w:rFonts w:cs="Carlito"/>
          <w:sz w:val="22"/>
          <w:szCs w:val="22"/>
        </w:rPr>
        <w:t>оговору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рассматривалась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>
        <w:rPr>
          <w:rFonts w:cs="Carlito"/>
          <w:sz w:val="22"/>
          <w:szCs w:val="22"/>
        </w:rPr>
        <w:t>Оценщиком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как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достоверная</w:t>
      </w:r>
      <w:proofErr w:type="spellEnd"/>
      <w:r w:rsidRPr="00434D31">
        <w:rPr>
          <w:rFonts w:cs="Carlito"/>
          <w:sz w:val="22"/>
          <w:szCs w:val="22"/>
        </w:rPr>
        <w:t>.</w:t>
      </w:r>
    </w:p>
    <w:p w14:paraId="04423D3F" w14:textId="49484A94" w:rsidR="00FD5C1E" w:rsidRPr="00434D31" w:rsidRDefault="00FD5C1E" w:rsidP="00FD5C1E">
      <w:pPr>
        <w:pStyle w:val="aff0"/>
        <w:numPr>
          <w:ilvl w:val="0"/>
          <w:numId w:val="1"/>
        </w:numPr>
        <w:tabs>
          <w:tab w:val="clear" w:pos="360"/>
          <w:tab w:val="left" w:pos="993"/>
        </w:tabs>
        <w:ind w:firstLine="567"/>
        <w:jc w:val="both"/>
        <w:rPr>
          <w:rFonts w:cs="Carlito"/>
          <w:sz w:val="22"/>
          <w:szCs w:val="22"/>
        </w:rPr>
      </w:pPr>
      <w:proofErr w:type="spellStart"/>
      <w:r w:rsidRPr="00434D31">
        <w:rPr>
          <w:rFonts w:cs="Carlito"/>
          <w:sz w:val="22"/>
          <w:szCs w:val="22"/>
        </w:rPr>
        <w:t>Исходные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данные</w:t>
      </w:r>
      <w:proofErr w:type="spellEnd"/>
      <w:r w:rsidRPr="00434D31">
        <w:rPr>
          <w:rFonts w:cs="Carlito"/>
          <w:sz w:val="22"/>
          <w:szCs w:val="22"/>
        </w:rPr>
        <w:t xml:space="preserve">, </w:t>
      </w:r>
      <w:proofErr w:type="spellStart"/>
      <w:r w:rsidRPr="00434D31">
        <w:rPr>
          <w:rFonts w:cs="Carlito"/>
          <w:sz w:val="22"/>
          <w:szCs w:val="22"/>
        </w:rPr>
        <w:t>которые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будут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использованы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>
        <w:rPr>
          <w:rFonts w:cs="Carlito"/>
          <w:sz w:val="22"/>
          <w:szCs w:val="22"/>
        </w:rPr>
        <w:t>Оценщиком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при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подготовке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Отчета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об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оценке</w:t>
      </w:r>
      <w:proofErr w:type="spellEnd"/>
      <w:r w:rsidRPr="00434D31">
        <w:rPr>
          <w:rFonts w:cs="Carlito"/>
          <w:sz w:val="22"/>
          <w:szCs w:val="22"/>
        </w:rPr>
        <w:t xml:space="preserve">, </w:t>
      </w:r>
      <w:proofErr w:type="spellStart"/>
      <w:r w:rsidRPr="00434D31">
        <w:rPr>
          <w:rFonts w:cs="Carlito"/>
          <w:sz w:val="22"/>
          <w:szCs w:val="22"/>
        </w:rPr>
        <w:t>будут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считаться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полученными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из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надежных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источников</w:t>
      </w:r>
      <w:proofErr w:type="spellEnd"/>
      <w:r w:rsidRPr="00434D31">
        <w:rPr>
          <w:rFonts w:cs="Carlito"/>
          <w:sz w:val="22"/>
          <w:szCs w:val="22"/>
        </w:rPr>
        <w:t xml:space="preserve"> и </w:t>
      </w:r>
      <w:proofErr w:type="spellStart"/>
      <w:r w:rsidRPr="00434D31">
        <w:rPr>
          <w:rFonts w:cs="Carlito"/>
          <w:sz w:val="22"/>
          <w:szCs w:val="22"/>
        </w:rPr>
        <w:t>будут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считаться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достоверными</w:t>
      </w:r>
      <w:proofErr w:type="spellEnd"/>
      <w:r w:rsidRPr="00434D31">
        <w:rPr>
          <w:rFonts w:cs="Carlito"/>
          <w:sz w:val="22"/>
          <w:szCs w:val="22"/>
        </w:rPr>
        <w:t xml:space="preserve">. </w:t>
      </w:r>
      <w:proofErr w:type="spellStart"/>
      <w:r w:rsidRPr="00434D31">
        <w:rPr>
          <w:rFonts w:cs="Carlito"/>
          <w:sz w:val="22"/>
          <w:szCs w:val="22"/>
        </w:rPr>
        <w:t>Тем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не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менее</w:t>
      </w:r>
      <w:proofErr w:type="spellEnd"/>
      <w:r w:rsidRPr="00434D31">
        <w:rPr>
          <w:rFonts w:cs="Carlito"/>
          <w:sz w:val="22"/>
          <w:szCs w:val="22"/>
        </w:rPr>
        <w:t xml:space="preserve">, </w:t>
      </w:r>
      <w:proofErr w:type="spellStart"/>
      <w:r w:rsidR="00492F76">
        <w:rPr>
          <w:rFonts w:cs="Carlito"/>
          <w:sz w:val="22"/>
          <w:szCs w:val="22"/>
        </w:rPr>
        <w:t>Оценщик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не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может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гарантировать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их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абсолютную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точность</w:t>
      </w:r>
      <w:proofErr w:type="spellEnd"/>
      <w:r w:rsidRPr="00434D31">
        <w:rPr>
          <w:rFonts w:cs="Carlito"/>
          <w:sz w:val="22"/>
          <w:szCs w:val="22"/>
        </w:rPr>
        <w:t xml:space="preserve">, </w:t>
      </w:r>
      <w:proofErr w:type="spellStart"/>
      <w:r w:rsidRPr="00434D31">
        <w:rPr>
          <w:rFonts w:cs="Carlito"/>
          <w:sz w:val="22"/>
          <w:szCs w:val="22"/>
        </w:rPr>
        <w:t>поэтому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там</w:t>
      </w:r>
      <w:proofErr w:type="spellEnd"/>
      <w:r w:rsidRPr="00434D31">
        <w:rPr>
          <w:rFonts w:cs="Carlito"/>
          <w:sz w:val="22"/>
          <w:szCs w:val="22"/>
        </w:rPr>
        <w:t xml:space="preserve">, </w:t>
      </w:r>
      <w:proofErr w:type="spellStart"/>
      <w:r w:rsidRPr="00434D31">
        <w:rPr>
          <w:rFonts w:cs="Carlito"/>
          <w:sz w:val="22"/>
          <w:szCs w:val="22"/>
        </w:rPr>
        <w:t>где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возможно</w:t>
      </w:r>
      <w:proofErr w:type="spellEnd"/>
      <w:r w:rsidRPr="00434D31">
        <w:rPr>
          <w:rFonts w:cs="Carlito"/>
          <w:sz w:val="22"/>
          <w:szCs w:val="22"/>
        </w:rPr>
        <w:t xml:space="preserve">, </w:t>
      </w:r>
      <w:proofErr w:type="spellStart"/>
      <w:r w:rsidRPr="00434D31">
        <w:rPr>
          <w:rFonts w:cs="Carlito"/>
          <w:sz w:val="22"/>
          <w:szCs w:val="22"/>
        </w:rPr>
        <w:t>будут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делаться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ссылки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на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источник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информации</w:t>
      </w:r>
      <w:proofErr w:type="spellEnd"/>
      <w:r w:rsidRPr="00434D31">
        <w:rPr>
          <w:rFonts w:cs="Carlito"/>
          <w:sz w:val="22"/>
          <w:szCs w:val="22"/>
        </w:rPr>
        <w:t xml:space="preserve">. </w:t>
      </w:r>
      <w:proofErr w:type="spellStart"/>
      <w:r w:rsidR="00492F76">
        <w:rPr>
          <w:rFonts w:cs="Carlito"/>
          <w:sz w:val="22"/>
          <w:szCs w:val="22"/>
        </w:rPr>
        <w:t>Оценщик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не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будет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нести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ответственность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за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последствия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неточностей</w:t>
      </w:r>
      <w:proofErr w:type="spellEnd"/>
      <w:r w:rsidRPr="00434D31">
        <w:rPr>
          <w:rFonts w:cs="Carlito"/>
          <w:sz w:val="22"/>
          <w:szCs w:val="22"/>
        </w:rPr>
        <w:t xml:space="preserve"> в </w:t>
      </w:r>
      <w:proofErr w:type="spellStart"/>
      <w:r w:rsidRPr="00434D31">
        <w:rPr>
          <w:rFonts w:cs="Carlito"/>
          <w:sz w:val="22"/>
          <w:szCs w:val="22"/>
        </w:rPr>
        <w:t>исходных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данных</w:t>
      </w:r>
      <w:proofErr w:type="spellEnd"/>
      <w:r w:rsidRPr="00434D31">
        <w:rPr>
          <w:rFonts w:cs="Carlito"/>
          <w:sz w:val="22"/>
          <w:szCs w:val="22"/>
        </w:rPr>
        <w:t xml:space="preserve"> и </w:t>
      </w:r>
      <w:proofErr w:type="spellStart"/>
      <w:r w:rsidRPr="00434D31">
        <w:rPr>
          <w:rFonts w:cs="Carlito"/>
          <w:sz w:val="22"/>
          <w:szCs w:val="22"/>
        </w:rPr>
        <w:t>их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влияние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на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результаты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оценки</w:t>
      </w:r>
      <w:proofErr w:type="spellEnd"/>
      <w:r w:rsidRPr="00434D31">
        <w:rPr>
          <w:rFonts w:cs="Carlito"/>
          <w:sz w:val="22"/>
          <w:szCs w:val="22"/>
        </w:rPr>
        <w:t>.</w:t>
      </w:r>
    </w:p>
    <w:p w14:paraId="7ECD8BD7" w14:textId="1DA9B263" w:rsidR="00FD5C1E" w:rsidRPr="00434D31" w:rsidRDefault="00492F76" w:rsidP="00FD5C1E">
      <w:pPr>
        <w:pStyle w:val="aff0"/>
        <w:numPr>
          <w:ilvl w:val="0"/>
          <w:numId w:val="1"/>
        </w:numPr>
        <w:tabs>
          <w:tab w:val="clear" w:pos="360"/>
          <w:tab w:val="left" w:pos="993"/>
        </w:tabs>
        <w:ind w:firstLine="567"/>
        <w:jc w:val="both"/>
        <w:rPr>
          <w:rFonts w:cs="Carlito"/>
          <w:sz w:val="22"/>
          <w:szCs w:val="22"/>
        </w:rPr>
      </w:pPr>
      <w:proofErr w:type="spellStart"/>
      <w:r>
        <w:rPr>
          <w:rFonts w:cs="Carlito"/>
          <w:sz w:val="22"/>
          <w:szCs w:val="22"/>
        </w:rPr>
        <w:lastRenderedPageBreak/>
        <w:t>Оценщик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не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будет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проводить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технических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экспертиз</w:t>
      </w:r>
      <w:proofErr w:type="spellEnd"/>
      <w:r w:rsidR="00FD5C1E" w:rsidRPr="00434D31">
        <w:rPr>
          <w:rFonts w:cs="Carlito"/>
          <w:sz w:val="22"/>
          <w:szCs w:val="22"/>
        </w:rPr>
        <w:t xml:space="preserve"> и </w:t>
      </w:r>
      <w:proofErr w:type="spellStart"/>
      <w:r w:rsidR="00FD5C1E" w:rsidRPr="00434D31">
        <w:rPr>
          <w:rFonts w:cs="Carlito"/>
          <w:sz w:val="22"/>
          <w:szCs w:val="22"/>
        </w:rPr>
        <w:t>будет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исходить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из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отсутствия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каких-либо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скрытых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фактов</w:t>
      </w:r>
      <w:proofErr w:type="spellEnd"/>
      <w:r w:rsidR="00FD5C1E" w:rsidRPr="00434D31">
        <w:rPr>
          <w:rFonts w:cs="Carlito"/>
          <w:sz w:val="22"/>
          <w:szCs w:val="22"/>
        </w:rPr>
        <w:t xml:space="preserve">, </w:t>
      </w:r>
      <w:proofErr w:type="spellStart"/>
      <w:r w:rsidR="00FD5C1E" w:rsidRPr="00434D31">
        <w:rPr>
          <w:rFonts w:cs="Carlito"/>
          <w:sz w:val="22"/>
          <w:szCs w:val="22"/>
        </w:rPr>
        <w:t>влияющих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на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величину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стоимости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оцениваемого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объекта</w:t>
      </w:r>
      <w:proofErr w:type="spellEnd"/>
      <w:r w:rsidR="00FD5C1E" w:rsidRPr="00434D31">
        <w:rPr>
          <w:rFonts w:cs="Carlito"/>
          <w:sz w:val="22"/>
          <w:szCs w:val="22"/>
        </w:rPr>
        <w:t xml:space="preserve">, </w:t>
      </w:r>
      <w:proofErr w:type="spellStart"/>
      <w:r w:rsidR="00FD5C1E" w:rsidRPr="00434D31">
        <w:rPr>
          <w:rFonts w:cs="Carlito"/>
          <w:sz w:val="22"/>
          <w:szCs w:val="22"/>
        </w:rPr>
        <w:t>которые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не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могут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быть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обнаружены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при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визуальном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осмотре</w:t>
      </w:r>
      <w:proofErr w:type="spellEnd"/>
      <w:r w:rsidR="00FD5C1E" w:rsidRPr="00434D31">
        <w:rPr>
          <w:rFonts w:cs="Carlito"/>
          <w:sz w:val="22"/>
          <w:szCs w:val="22"/>
        </w:rPr>
        <w:t xml:space="preserve">. </w:t>
      </w:r>
      <w:proofErr w:type="spellStart"/>
      <w:r w:rsidR="00FD5C1E" w:rsidRPr="00434D31">
        <w:rPr>
          <w:rFonts w:cs="Carlito"/>
          <w:sz w:val="22"/>
          <w:szCs w:val="22"/>
        </w:rPr>
        <w:t>На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r>
        <w:rPr>
          <w:rFonts w:cs="Carlito"/>
          <w:sz w:val="22"/>
          <w:szCs w:val="22"/>
          <w:lang w:val="ru-RU"/>
        </w:rPr>
        <w:t>о</w:t>
      </w:r>
      <w:proofErr w:type="spellStart"/>
      <w:r w:rsidRPr="00492F76">
        <w:rPr>
          <w:rFonts w:cs="Carlito"/>
          <w:sz w:val="22"/>
          <w:szCs w:val="22"/>
        </w:rPr>
        <w:t>ценщик</w:t>
      </w:r>
      <w:proofErr w:type="spellEnd"/>
      <w:r>
        <w:rPr>
          <w:rFonts w:cs="Carlito"/>
          <w:sz w:val="22"/>
          <w:szCs w:val="22"/>
          <w:lang w:val="ru-RU"/>
        </w:rPr>
        <w:t>е</w:t>
      </w:r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не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будет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лежать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ответственность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по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обнаружению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подобных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фактов</w:t>
      </w:r>
      <w:proofErr w:type="spellEnd"/>
      <w:r w:rsidR="00FD5C1E" w:rsidRPr="00434D31">
        <w:rPr>
          <w:rFonts w:cs="Carlito"/>
          <w:sz w:val="22"/>
          <w:szCs w:val="22"/>
        </w:rPr>
        <w:t>.</w:t>
      </w:r>
    </w:p>
    <w:p w14:paraId="33FCAD47" w14:textId="57C61940" w:rsidR="00FD5C1E" w:rsidRPr="00434D31" w:rsidRDefault="00FD5C1E" w:rsidP="00FD5C1E">
      <w:pPr>
        <w:pStyle w:val="aff0"/>
        <w:numPr>
          <w:ilvl w:val="0"/>
          <w:numId w:val="1"/>
        </w:numPr>
        <w:tabs>
          <w:tab w:val="clear" w:pos="360"/>
          <w:tab w:val="left" w:pos="993"/>
        </w:tabs>
        <w:ind w:firstLine="567"/>
        <w:jc w:val="both"/>
        <w:rPr>
          <w:rFonts w:cs="Carlito"/>
          <w:sz w:val="22"/>
          <w:szCs w:val="22"/>
        </w:rPr>
      </w:pPr>
      <w:proofErr w:type="spellStart"/>
      <w:r w:rsidRPr="00434D31">
        <w:rPr>
          <w:rFonts w:cs="Carlito"/>
          <w:sz w:val="22"/>
          <w:szCs w:val="22"/>
        </w:rPr>
        <w:t>Отчет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об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оценке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будет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содержать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профессиональное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мнение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="00492F76" w:rsidRPr="00492F76">
        <w:rPr>
          <w:rFonts w:cs="Carlito"/>
          <w:sz w:val="22"/>
          <w:szCs w:val="22"/>
        </w:rPr>
        <w:t>Оценщика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относительно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стоимости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объекта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оценки</w:t>
      </w:r>
      <w:proofErr w:type="spellEnd"/>
      <w:r w:rsidRPr="00434D31">
        <w:rPr>
          <w:rFonts w:cs="Carlito"/>
          <w:sz w:val="22"/>
          <w:szCs w:val="22"/>
        </w:rPr>
        <w:t xml:space="preserve"> и </w:t>
      </w:r>
      <w:proofErr w:type="spellStart"/>
      <w:r w:rsidRPr="00434D31">
        <w:rPr>
          <w:rFonts w:cs="Carlito"/>
          <w:sz w:val="22"/>
          <w:szCs w:val="22"/>
        </w:rPr>
        <w:t>не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будет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являться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гарантией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того</w:t>
      </w:r>
      <w:proofErr w:type="spellEnd"/>
      <w:r w:rsidRPr="00434D31">
        <w:rPr>
          <w:rFonts w:cs="Carlito"/>
          <w:sz w:val="22"/>
          <w:szCs w:val="22"/>
        </w:rPr>
        <w:t xml:space="preserve">, </w:t>
      </w:r>
      <w:proofErr w:type="spellStart"/>
      <w:r w:rsidRPr="00434D31">
        <w:rPr>
          <w:rFonts w:cs="Carlito"/>
          <w:sz w:val="22"/>
          <w:szCs w:val="22"/>
        </w:rPr>
        <w:t>что</w:t>
      </w:r>
      <w:proofErr w:type="spellEnd"/>
      <w:r w:rsidRPr="00434D31">
        <w:rPr>
          <w:rFonts w:cs="Carlito"/>
          <w:sz w:val="22"/>
          <w:szCs w:val="22"/>
        </w:rPr>
        <w:t xml:space="preserve"> в </w:t>
      </w:r>
      <w:proofErr w:type="spellStart"/>
      <w:r w:rsidRPr="00434D31">
        <w:rPr>
          <w:rFonts w:cs="Carlito"/>
          <w:sz w:val="22"/>
          <w:szCs w:val="22"/>
        </w:rPr>
        <w:t>целях</w:t>
      </w:r>
      <w:proofErr w:type="spellEnd"/>
      <w:r w:rsidRPr="00434D31">
        <w:rPr>
          <w:rFonts w:cs="Carlito"/>
          <w:sz w:val="22"/>
          <w:szCs w:val="22"/>
        </w:rPr>
        <w:t xml:space="preserve">, </w:t>
      </w:r>
      <w:proofErr w:type="spellStart"/>
      <w:r w:rsidRPr="00434D31">
        <w:rPr>
          <w:rFonts w:cs="Carlito"/>
          <w:sz w:val="22"/>
          <w:szCs w:val="22"/>
        </w:rPr>
        <w:t>указанных</w:t>
      </w:r>
      <w:proofErr w:type="spellEnd"/>
      <w:r w:rsidRPr="00434D31">
        <w:rPr>
          <w:rFonts w:cs="Carlito"/>
          <w:sz w:val="22"/>
          <w:szCs w:val="22"/>
        </w:rPr>
        <w:t xml:space="preserve"> в </w:t>
      </w:r>
      <w:proofErr w:type="spellStart"/>
      <w:r w:rsidRPr="00434D31">
        <w:rPr>
          <w:rFonts w:cs="Carlito"/>
          <w:sz w:val="22"/>
          <w:szCs w:val="22"/>
        </w:rPr>
        <w:t>Отчете</w:t>
      </w:r>
      <w:proofErr w:type="spellEnd"/>
      <w:r w:rsidRPr="00434D31">
        <w:rPr>
          <w:rFonts w:cs="Carlito"/>
          <w:sz w:val="22"/>
          <w:szCs w:val="22"/>
        </w:rPr>
        <w:t xml:space="preserve">, </w:t>
      </w:r>
      <w:proofErr w:type="spellStart"/>
      <w:r w:rsidRPr="00434D31">
        <w:rPr>
          <w:rFonts w:cs="Carlito"/>
          <w:sz w:val="22"/>
          <w:szCs w:val="22"/>
        </w:rPr>
        <w:t>будет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использоваться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стоимость</w:t>
      </w:r>
      <w:proofErr w:type="spellEnd"/>
      <w:r w:rsidRPr="00434D31">
        <w:rPr>
          <w:rFonts w:cs="Carlito"/>
          <w:sz w:val="22"/>
          <w:szCs w:val="22"/>
        </w:rPr>
        <w:t xml:space="preserve">, </w:t>
      </w:r>
      <w:proofErr w:type="spellStart"/>
      <w:r w:rsidRPr="00434D31">
        <w:rPr>
          <w:rFonts w:cs="Carlito"/>
          <w:sz w:val="22"/>
          <w:szCs w:val="22"/>
        </w:rPr>
        <w:t>определенная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>
        <w:rPr>
          <w:rFonts w:cs="Carlito"/>
          <w:sz w:val="22"/>
          <w:szCs w:val="22"/>
        </w:rPr>
        <w:t>Оценщиком</w:t>
      </w:r>
      <w:proofErr w:type="spellEnd"/>
      <w:r w:rsidRPr="00434D31">
        <w:rPr>
          <w:rFonts w:cs="Carlito"/>
          <w:sz w:val="22"/>
          <w:szCs w:val="22"/>
        </w:rPr>
        <w:t xml:space="preserve">. </w:t>
      </w:r>
      <w:proofErr w:type="spellStart"/>
      <w:r w:rsidRPr="00434D31">
        <w:rPr>
          <w:rFonts w:cs="Carlito"/>
          <w:sz w:val="22"/>
          <w:szCs w:val="22"/>
        </w:rPr>
        <w:t>Реальная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цена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сделки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может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отличаться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от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оцененной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стоимости</w:t>
      </w:r>
      <w:proofErr w:type="spellEnd"/>
      <w:r w:rsidRPr="00434D31">
        <w:rPr>
          <w:rFonts w:cs="Carlito"/>
          <w:sz w:val="22"/>
          <w:szCs w:val="22"/>
        </w:rPr>
        <w:t xml:space="preserve"> в </w:t>
      </w:r>
      <w:proofErr w:type="spellStart"/>
      <w:r w:rsidRPr="00434D31">
        <w:rPr>
          <w:rFonts w:cs="Carlito"/>
          <w:sz w:val="22"/>
          <w:szCs w:val="22"/>
        </w:rPr>
        <w:t>результате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действия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таких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факторов</w:t>
      </w:r>
      <w:proofErr w:type="spellEnd"/>
      <w:r w:rsidRPr="00434D31">
        <w:rPr>
          <w:rFonts w:cs="Carlito"/>
          <w:sz w:val="22"/>
          <w:szCs w:val="22"/>
        </w:rPr>
        <w:t xml:space="preserve">, </w:t>
      </w:r>
      <w:proofErr w:type="spellStart"/>
      <w:r w:rsidRPr="00434D31">
        <w:rPr>
          <w:rFonts w:cs="Carlito"/>
          <w:sz w:val="22"/>
          <w:szCs w:val="22"/>
        </w:rPr>
        <w:t>как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мотивация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сторон</w:t>
      </w:r>
      <w:proofErr w:type="spellEnd"/>
      <w:r w:rsidRPr="00434D31">
        <w:rPr>
          <w:rFonts w:cs="Carlito"/>
          <w:sz w:val="22"/>
          <w:szCs w:val="22"/>
        </w:rPr>
        <w:t xml:space="preserve">, </w:t>
      </w:r>
      <w:proofErr w:type="spellStart"/>
      <w:r w:rsidRPr="00434D31">
        <w:rPr>
          <w:rFonts w:cs="Carlito"/>
          <w:sz w:val="22"/>
          <w:szCs w:val="22"/>
        </w:rPr>
        <w:t>умение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сторон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вести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переговоры</w:t>
      </w:r>
      <w:proofErr w:type="spellEnd"/>
      <w:r w:rsidRPr="00434D31">
        <w:rPr>
          <w:rFonts w:cs="Carlito"/>
          <w:sz w:val="22"/>
          <w:szCs w:val="22"/>
        </w:rPr>
        <w:t xml:space="preserve">, </w:t>
      </w:r>
      <w:proofErr w:type="spellStart"/>
      <w:r w:rsidRPr="00434D31">
        <w:rPr>
          <w:rFonts w:cs="Carlito"/>
          <w:sz w:val="22"/>
          <w:szCs w:val="22"/>
        </w:rPr>
        <w:t>или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других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факторов</w:t>
      </w:r>
      <w:proofErr w:type="spellEnd"/>
      <w:r w:rsidRPr="00434D31">
        <w:rPr>
          <w:rFonts w:cs="Carlito"/>
          <w:sz w:val="22"/>
          <w:szCs w:val="22"/>
        </w:rPr>
        <w:t xml:space="preserve">, </w:t>
      </w:r>
      <w:proofErr w:type="spellStart"/>
      <w:r w:rsidRPr="00434D31">
        <w:rPr>
          <w:rFonts w:cs="Carlito"/>
          <w:sz w:val="22"/>
          <w:szCs w:val="22"/>
        </w:rPr>
        <w:t>уникальных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для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данной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сделки</w:t>
      </w:r>
      <w:proofErr w:type="spellEnd"/>
      <w:r w:rsidRPr="00434D31">
        <w:rPr>
          <w:rFonts w:cs="Carlito"/>
          <w:sz w:val="22"/>
          <w:szCs w:val="22"/>
        </w:rPr>
        <w:t>.</w:t>
      </w:r>
    </w:p>
    <w:p w14:paraId="7F903D14" w14:textId="1004E3AC" w:rsidR="00FD5C1E" w:rsidRPr="00434D31" w:rsidRDefault="00FD5C1E" w:rsidP="00FD5C1E">
      <w:pPr>
        <w:pStyle w:val="aff0"/>
        <w:numPr>
          <w:ilvl w:val="0"/>
          <w:numId w:val="1"/>
        </w:numPr>
        <w:tabs>
          <w:tab w:val="clear" w:pos="360"/>
          <w:tab w:val="left" w:pos="993"/>
        </w:tabs>
        <w:ind w:firstLine="567"/>
        <w:jc w:val="both"/>
        <w:rPr>
          <w:rFonts w:cs="Carlito"/>
          <w:sz w:val="22"/>
          <w:szCs w:val="22"/>
        </w:rPr>
      </w:pPr>
      <w:proofErr w:type="spellStart"/>
      <w:r w:rsidRPr="00434D31">
        <w:rPr>
          <w:rFonts w:cs="Carlito"/>
          <w:sz w:val="22"/>
          <w:szCs w:val="22"/>
        </w:rPr>
        <w:t>Отчет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об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оценке</w:t>
      </w:r>
      <w:proofErr w:type="spellEnd"/>
      <w:r w:rsidRPr="00434D31">
        <w:rPr>
          <w:rFonts w:cs="Carlito"/>
          <w:sz w:val="22"/>
          <w:szCs w:val="22"/>
        </w:rPr>
        <w:t xml:space="preserve">, </w:t>
      </w:r>
      <w:proofErr w:type="spellStart"/>
      <w:r w:rsidRPr="00434D31">
        <w:rPr>
          <w:rFonts w:cs="Carlito"/>
          <w:sz w:val="22"/>
          <w:szCs w:val="22"/>
        </w:rPr>
        <w:t>составленный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во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исполнении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r w:rsidR="009E01EA">
        <w:rPr>
          <w:rFonts w:cs="Carlito"/>
          <w:sz w:val="22"/>
          <w:szCs w:val="22"/>
          <w:lang w:val="ru-RU"/>
        </w:rPr>
        <w:t>д</w:t>
      </w:r>
      <w:proofErr w:type="spellStart"/>
      <w:r w:rsidRPr="00434D31">
        <w:rPr>
          <w:rFonts w:cs="Carlito"/>
          <w:sz w:val="22"/>
          <w:szCs w:val="22"/>
        </w:rPr>
        <w:t>оговора</w:t>
      </w:r>
      <w:proofErr w:type="spellEnd"/>
      <w:r w:rsidRPr="00434D31">
        <w:rPr>
          <w:rFonts w:cs="Carlito"/>
          <w:sz w:val="22"/>
          <w:szCs w:val="22"/>
        </w:rPr>
        <w:t xml:space="preserve">, </w:t>
      </w:r>
      <w:proofErr w:type="spellStart"/>
      <w:r w:rsidRPr="00434D31">
        <w:rPr>
          <w:rFonts w:cs="Carlito"/>
          <w:sz w:val="22"/>
          <w:szCs w:val="22"/>
        </w:rPr>
        <w:t>будет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достоверен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лишь</w:t>
      </w:r>
      <w:proofErr w:type="spellEnd"/>
      <w:r w:rsidRPr="00434D31">
        <w:rPr>
          <w:rFonts w:cs="Carlito"/>
          <w:sz w:val="22"/>
          <w:szCs w:val="22"/>
        </w:rPr>
        <w:t xml:space="preserve"> в </w:t>
      </w:r>
      <w:proofErr w:type="spellStart"/>
      <w:r w:rsidRPr="00434D31">
        <w:rPr>
          <w:rFonts w:cs="Carlito"/>
          <w:sz w:val="22"/>
          <w:szCs w:val="22"/>
        </w:rPr>
        <w:t>полном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объеме</w:t>
      </w:r>
      <w:proofErr w:type="spellEnd"/>
      <w:r w:rsidRPr="00434D31">
        <w:rPr>
          <w:rFonts w:cs="Carlito"/>
          <w:sz w:val="22"/>
          <w:szCs w:val="22"/>
        </w:rPr>
        <w:t xml:space="preserve">. </w:t>
      </w:r>
      <w:r w:rsidR="009E01EA">
        <w:rPr>
          <w:rFonts w:cs="Carlito"/>
          <w:sz w:val="22"/>
          <w:szCs w:val="22"/>
          <w:lang w:val="ru-RU"/>
        </w:rPr>
        <w:t>п</w:t>
      </w:r>
      <w:proofErr w:type="spellStart"/>
      <w:r w:rsidRPr="00434D31">
        <w:rPr>
          <w:rFonts w:cs="Carlito"/>
          <w:sz w:val="22"/>
          <w:szCs w:val="22"/>
        </w:rPr>
        <w:t>риложения</w:t>
      </w:r>
      <w:proofErr w:type="spellEnd"/>
      <w:r w:rsidRPr="00434D31">
        <w:rPr>
          <w:rFonts w:cs="Carlito"/>
          <w:sz w:val="22"/>
          <w:szCs w:val="22"/>
        </w:rPr>
        <w:t xml:space="preserve"> к </w:t>
      </w:r>
      <w:proofErr w:type="spellStart"/>
      <w:r w:rsidRPr="00434D31">
        <w:rPr>
          <w:rFonts w:cs="Carlito"/>
          <w:sz w:val="22"/>
          <w:szCs w:val="22"/>
        </w:rPr>
        <w:t>Отчету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будут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являться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неотъемлемой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частью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Отчета</w:t>
      </w:r>
      <w:proofErr w:type="spellEnd"/>
      <w:r w:rsidRPr="00434D31">
        <w:rPr>
          <w:rFonts w:cs="Carlito"/>
          <w:sz w:val="22"/>
          <w:szCs w:val="22"/>
        </w:rPr>
        <w:t>.</w:t>
      </w:r>
    </w:p>
    <w:p w14:paraId="5B84229F" w14:textId="0AD9A55E" w:rsidR="00FD5C1E" w:rsidRPr="00434D31" w:rsidRDefault="00492F76" w:rsidP="00FD5C1E">
      <w:pPr>
        <w:pStyle w:val="aff0"/>
        <w:numPr>
          <w:ilvl w:val="0"/>
          <w:numId w:val="1"/>
        </w:numPr>
        <w:tabs>
          <w:tab w:val="clear" w:pos="360"/>
          <w:tab w:val="left" w:pos="993"/>
        </w:tabs>
        <w:ind w:firstLine="567"/>
        <w:jc w:val="both"/>
        <w:rPr>
          <w:rFonts w:cs="Carlito"/>
          <w:sz w:val="22"/>
          <w:szCs w:val="22"/>
        </w:rPr>
      </w:pPr>
      <w:proofErr w:type="spellStart"/>
      <w:r>
        <w:rPr>
          <w:rFonts w:cs="Carlito"/>
          <w:sz w:val="22"/>
          <w:szCs w:val="22"/>
        </w:rPr>
        <w:t>Оценщик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будет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оставлять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за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собой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право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включать</w:t>
      </w:r>
      <w:proofErr w:type="spellEnd"/>
      <w:r w:rsidR="00FD5C1E" w:rsidRPr="00434D31">
        <w:rPr>
          <w:rFonts w:cs="Carlito"/>
          <w:sz w:val="22"/>
          <w:szCs w:val="22"/>
        </w:rPr>
        <w:t xml:space="preserve"> в </w:t>
      </w:r>
      <w:proofErr w:type="spellStart"/>
      <w:r w:rsidR="00FD5C1E" w:rsidRPr="00434D31">
        <w:rPr>
          <w:rFonts w:cs="Carlito"/>
          <w:sz w:val="22"/>
          <w:szCs w:val="22"/>
        </w:rPr>
        <w:t>состав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приложений</w:t>
      </w:r>
      <w:proofErr w:type="spellEnd"/>
      <w:r w:rsidR="00FD5C1E" w:rsidRPr="00434D31">
        <w:rPr>
          <w:rFonts w:cs="Carlito"/>
          <w:sz w:val="22"/>
          <w:szCs w:val="22"/>
        </w:rPr>
        <w:t xml:space="preserve"> к </w:t>
      </w:r>
      <w:proofErr w:type="spellStart"/>
      <w:r w:rsidR="00FD5C1E" w:rsidRPr="00434D31">
        <w:rPr>
          <w:rFonts w:cs="Carlito"/>
          <w:sz w:val="22"/>
          <w:szCs w:val="22"/>
        </w:rPr>
        <w:t>Отчету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не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все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использованные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документы</w:t>
      </w:r>
      <w:proofErr w:type="spellEnd"/>
      <w:r w:rsidR="00FD5C1E" w:rsidRPr="00434D31">
        <w:rPr>
          <w:rFonts w:cs="Carlito"/>
          <w:sz w:val="22"/>
          <w:szCs w:val="22"/>
        </w:rPr>
        <w:t xml:space="preserve">, а </w:t>
      </w:r>
      <w:proofErr w:type="spellStart"/>
      <w:r w:rsidR="00FD5C1E" w:rsidRPr="00434D31">
        <w:rPr>
          <w:rFonts w:cs="Carlito"/>
          <w:sz w:val="22"/>
          <w:szCs w:val="22"/>
        </w:rPr>
        <w:t>лишь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те</w:t>
      </w:r>
      <w:proofErr w:type="spellEnd"/>
      <w:r w:rsidR="00FD5C1E" w:rsidRPr="00434D31">
        <w:rPr>
          <w:rFonts w:cs="Carlito"/>
          <w:sz w:val="22"/>
          <w:szCs w:val="22"/>
        </w:rPr>
        <w:t xml:space="preserve">, </w:t>
      </w:r>
      <w:proofErr w:type="spellStart"/>
      <w:r w:rsidR="00FD5C1E" w:rsidRPr="00434D31">
        <w:rPr>
          <w:rFonts w:cs="Carlito"/>
          <w:sz w:val="22"/>
          <w:szCs w:val="22"/>
        </w:rPr>
        <w:t>которые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будут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представлены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>
        <w:rPr>
          <w:rFonts w:cs="Carlito"/>
          <w:sz w:val="22"/>
          <w:szCs w:val="22"/>
        </w:rPr>
        <w:t>Оценщиком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как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наиболее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существенные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для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понимания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содержания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Отчета</w:t>
      </w:r>
      <w:proofErr w:type="spellEnd"/>
      <w:r w:rsidR="00FD5C1E" w:rsidRPr="00434D31">
        <w:rPr>
          <w:rFonts w:cs="Carlito"/>
          <w:sz w:val="22"/>
          <w:szCs w:val="22"/>
        </w:rPr>
        <w:t xml:space="preserve">. </w:t>
      </w:r>
      <w:proofErr w:type="spellStart"/>
      <w:r w:rsidR="00FD5C1E" w:rsidRPr="00434D31">
        <w:rPr>
          <w:rFonts w:cs="Carlito"/>
          <w:sz w:val="22"/>
          <w:szCs w:val="22"/>
        </w:rPr>
        <w:t>При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этом</w:t>
      </w:r>
      <w:proofErr w:type="spellEnd"/>
      <w:r w:rsidR="00FD5C1E" w:rsidRPr="00434D31">
        <w:rPr>
          <w:rFonts w:cs="Carlito"/>
          <w:sz w:val="22"/>
          <w:szCs w:val="22"/>
        </w:rPr>
        <w:t xml:space="preserve"> в </w:t>
      </w:r>
      <w:proofErr w:type="spellStart"/>
      <w:r w:rsidR="00FD5C1E" w:rsidRPr="00434D31">
        <w:rPr>
          <w:rFonts w:cs="Carlito"/>
          <w:sz w:val="22"/>
          <w:szCs w:val="22"/>
        </w:rPr>
        <w:t>архиве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Pr="00492F76">
        <w:rPr>
          <w:rFonts w:cs="Carlito"/>
          <w:sz w:val="22"/>
          <w:szCs w:val="22"/>
        </w:rPr>
        <w:t>Оценщика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будут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храниться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копии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всех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существенных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материалов</w:t>
      </w:r>
      <w:proofErr w:type="spellEnd"/>
      <w:r w:rsidR="00FD5C1E" w:rsidRPr="00434D31">
        <w:rPr>
          <w:rFonts w:cs="Carlito"/>
          <w:sz w:val="22"/>
          <w:szCs w:val="22"/>
        </w:rPr>
        <w:t xml:space="preserve">, </w:t>
      </w:r>
      <w:proofErr w:type="spellStart"/>
      <w:r w:rsidR="00FD5C1E" w:rsidRPr="00434D31">
        <w:rPr>
          <w:rFonts w:cs="Carlito"/>
          <w:sz w:val="22"/>
          <w:szCs w:val="22"/>
        </w:rPr>
        <w:t>которые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будут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использованы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при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подготовке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Отчета</w:t>
      </w:r>
      <w:proofErr w:type="spellEnd"/>
      <w:r w:rsidR="00FD5C1E" w:rsidRPr="00434D31">
        <w:rPr>
          <w:rFonts w:cs="Carlito"/>
          <w:sz w:val="22"/>
          <w:szCs w:val="22"/>
        </w:rPr>
        <w:t>.</w:t>
      </w:r>
    </w:p>
    <w:p w14:paraId="77311F6D" w14:textId="77777777" w:rsidR="00FD5C1E" w:rsidRPr="00434D31" w:rsidRDefault="00FD5C1E" w:rsidP="00FD5C1E">
      <w:pPr>
        <w:pStyle w:val="aff0"/>
        <w:numPr>
          <w:ilvl w:val="0"/>
          <w:numId w:val="1"/>
        </w:numPr>
        <w:tabs>
          <w:tab w:val="clear" w:pos="360"/>
          <w:tab w:val="left" w:pos="993"/>
        </w:tabs>
        <w:ind w:firstLine="567"/>
        <w:jc w:val="both"/>
        <w:rPr>
          <w:rFonts w:cs="Carlito"/>
          <w:sz w:val="22"/>
          <w:szCs w:val="22"/>
        </w:rPr>
      </w:pPr>
      <w:r w:rsidRPr="00434D31">
        <w:rPr>
          <w:rFonts w:cs="Carlito"/>
          <w:sz w:val="22"/>
          <w:szCs w:val="22"/>
        </w:rPr>
        <w:t xml:space="preserve">В </w:t>
      </w:r>
      <w:proofErr w:type="spellStart"/>
      <w:r w:rsidRPr="00434D31">
        <w:rPr>
          <w:rFonts w:cs="Carlito"/>
          <w:sz w:val="22"/>
          <w:szCs w:val="22"/>
        </w:rPr>
        <w:t>расчетных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таблицах</w:t>
      </w:r>
      <w:proofErr w:type="spellEnd"/>
      <w:r w:rsidRPr="00434D31">
        <w:rPr>
          <w:rFonts w:cs="Carlito"/>
          <w:sz w:val="22"/>
          <w:szCs w:val="22"/>
        </w:rPr>
        <w:t xml:space="preserve">, </w:t>
      </w:r>
      <w:proofErr w:type="spellStart"/>
      <w:r w:rsidRPr="00434D31">
        <w:rPr>
          <w:rFonts w:cs="Carlito"/>
          <w:sz w:val="22"/>
          <w:szCs w:val="22"/>
        </w:rPr>
        <w:t>которые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будут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представлены</w:t>
      </w:r>
      <w:proofErr w:type="spellEnd"/>
      <w:r w:rsidRPr="00434D31">
        <w:rPr>
          <w:rFonts w:cs="Carlito"/>
          <w:sz w:val="22"/>
          <w:szCs w:val="22"/>
        </w:rPr>
        <w:t xml:space="preserve"> в </w:t>
      </w:r>
      <w:proofErr w:type="spellStart"/>
      <w:r w:rsidRPr="00434D31">
        <w:rPr>
          <w:rFonts w:cs="Carlito"/>
          <w:sz w:val="22"/>
          <w:szCs w:val="22"/>
        </w:rPr>
        <w:t>Отчете</w:t>
      </w:r>
      <w:proofErr w:type="spellEnd"/>
      <w:r w:rsidRPr="00434D31">
        <w:rPr>
          <w:rFonts w:cs="Carlito"/>
          <w:sz w:val="22"/>
          <w:szCs w:val="22"/>
        </w:rPr>
        <w:t xml:space="preserve">, </w:t>
      </w:r>
      <w:proofErr w:type="spellStart"/>
      <w:r w:rsidRPr="00434D31">
        <w:rPr>
          <w:rFonts w:cs="Carlito"/>
          <w:sz w:val="22"/>
          <w:szCs w:val="22"/>
        </w:rPr>
        <w:t>будут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приведены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округленные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значения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показателей</w:t>
      </w:r>
      <w:proofErr w:type="spellEnd"/>
      <w:r w:rsidRPr="00434D31">
        <w:rPr>
          <w:rFonts w:cs="Carlito"/>
          <w:sz w:val="22"/>
          <w:szCs w:val="22"/>
        </w:rPr>
        <w:t xml:space="preserve">. </w:t>
      </w:r>
      <w:proofErr w:type="spellStart"/>
      <w:r w:rsidRPr="00434D31">
        <w:rPr>
          <w:rFonts w:cs="Carlito"/>
          <w:sz w:val="22"/>
          <w:szCs w:val="22"/>
        </w:rPr>
        <w:t>Итоговые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показатели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будут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получены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при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использовании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точных</w:t>
      </w:r>
      <w:proofErr w:type="spellEnd"/>
      <w:r w:rsidRPr="00434D31">
        <w:rPr>
          <w:rFonts w:cs="Carlito"/>
          <w:sz w:val="22"/>
          <w:szCs w:val="22"/>
        </w:rPr>
        <w:t xml:space="preserve"> </w:t>
      </w:r>
      <w:proofErr w:type="spellStart"/>
      <w:r w:rsidRPr="00434D31">
        <w:rPr>
          <w:rFonts w:cs="Carlito"/>
          <w:sz w:val="22"/>
          <w:szCs w:val="22"/>
        </w:rPr>
        <w:t>данных</w:t>
      </w:r>
      <w:proofErr w:type="spellEnd"/>
      <w:r w:rsidRPr="00434D31">
        <w:rPr>
          <w:rFonts w:cs="Carlito"/>
          <w:sz w:val="22"/>
          <w:szCs w:val="22"/>
        </w:rPr>
        <w:t>.</w:t>
      </w:r>
    </w:p>
    <w:p w14:paraId="328F877E" w14:textId="3A7A3C13" w:rsidR="00FD5C1E" w:rsidRPr="00434D31" w:rsidRDefault="00492F76" w:rsidP="00FD5C1E">
      <w:pPr>
        <w:pStyle w:val="aff0"/>
        <w:numPr>
          <w:ilvl w:val="0"/>
          <w:numId w:val="1"/>
        </w:numPr>
        <w:tabs>
          <w:tab w:val="clear" w:pos="360"/>
          <w:tab w:val="left" w:pos="993"/>
        </w:tabs>
        <w:ind w:firstLine="567"/>
        <w:jc w:val="both"/>
        <w:rPr>
          <w:rFonts w:cs="Carlito"/>
          <w:sz w:val="22"/>
          <w:szCs w:val="22"/>
        </w:rPr>
      </w:pPr>
      <w:proofErr w:type="spellStart"/>
      <w:r>
        <w:rPr>
          <w:rFonts w:cs="Carlito"/>
          <w:sz w:val="22"/>
          <w:szCs w:val="22"/>
        </w:rPr>
        <w:t>Оценщик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будет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определять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рыночную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стоимость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Объекта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оценки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исходя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из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предположения</w:t>
      </w:r>
      <w:proofErr w:type="spellEnd"/>
      <w:r w:rsidR="00FD5C1E" w:rsidRPr="00434D31">
        <w:rPr>
          <w:rFonts w:cs="Carlito"/>
          <w:sz w:val="22"/>
          <w:szCs w:val="22"/>
        </w:rPr>
        <w:t xml:space="preserve">, </w:t>
      </w:r>
      <w:proofErr w:type="spellStart"/>
      <w:r w:rsidR="00FD5C1E" w:rsidRPr="00434D31">
        <w:rPr>
          <w:rFonts w:cs="Carlito"/>
          <w:sz w:val="22"/>
          <w:szCs w:val="22"/>
        </w:rPr>
        <w:t>что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Объект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оценки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свободен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от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любых</w:t>
      </w:r>
      <w:proofErr w:type="spellEnd"/>
      <w:r w:rsidR="00FD5C1E" w:rsidRPr="00434D31">
        <w:rPr>
          <w:rFonts w:cs="Carlito"/>
          <w:sz w:val="22"/>
          <w:szCs w:val="22"/>
        </w:rPr>
        <w:t xml:space="preserve"> </w:t>
      </w:r>
      <w:proofErr w:type="spellStart"/>
      <w:r w:rsidR="00FD5C1E" w:rsidRPr="00434D31">
        <w:rPr>
          <w:rFonts w:cs="Carlito"/>
          <w:sz w:val="22"/>
          <w:szCs w:val="22"/>
        </w:rPr>
        <w:t>обременений</w:t>
      </w:r>
      <w:proofErr w:type="spellEnd"/>
      <w:r w:rsidR="00FD5C1E" w:rsidRPr="00434D31">
        <w:rPr>
          <w:rFonts w:cs="Carlito"/>
          <w:sz w:val="22"/>
          <w:szCs w:val="22"/>
        </w:rPr>
        <w:t>.</w:t>
      </w:r>
    </w:p>
    <w:p w14:paraId="474DC005" w14:textId="77777777" w:rsidR="00FD5C1E" w:rsidRPr="00434D31" w:rsidRDefault="00FD5C1E" w:rsidP="00FD5C1E">
      <w:pPr>
        <w:pStyle w:val="210"/>
        <w:numPr>
          <w:ilvl w:val="0"/>
          <w:numId w:val="1"/>
        </w:numPr>
        <w:tabs>
          <w:tab w:val="clear" w:pos="360"/>
          <w:tab w:val="num" w:pos="1134"/>
        </w:tabs>
        <w:spacing w:line="240" w:lineRule="auto"/>
        <w:ind w:firstLine="567"/>
        <w:rPr>
          <w:b/>
          <w:snapToGrid w:val="0"/>
          <w:sz w:val="22"/>
          <w:szCs w:val="22"/>
        </w:rPr>
      </w:pPr>
      <w:r w:rsidRPr="00434D31">
        <w:rPr>
          <w:rFonts w:cs="Carlito"/>
          <w:sz w:val="22"/>
          <w:szCs w:val="22"/>
        </w:rPr>
        <w:t>В связи с невозможностью выявления всех обременений и ограничений на стадии заключения Договора иные допущения и ограничения, не указанные выше, будут представлены в Отчете об оценке.</w:t>
      </w:r>
    </w:p>
    <w:p w14:paraId="32613143" w14:textId="77777777" w:rsidR="00E72382" w:rsidRDefault="007A3EBA" w:rsidP="002D2B98">
      <w:pPr>
        <w:pStyle w:val="1"/>
      </w:pPr>
      <w:bookmarkStart w:id="9" w:name="_Toc120626818"/>
      <w:r>
        <w:t>ПРИМЕНЯЕМЫЕ СТАНДАРТЫ ОЦЕНКИ</w:t>
      </w:r>
      <w:bookmarkEnd w:id="9"/>
    </w:p>
    <w:p w14:paraId="55ABB693" w14:textId="77777777" w:rsidR="008B0DE0" w:rsidRPr="00C80891" w:rsidRDefault="008B0DE0" w:rsidP="008B0DE0">
      <w:pPr>
        <w:ind w:left="-8" w:right="45" w:firstLine="575"/>
        <w:rPr>
          <w:sz w:val="22"/>
          <w:szCs w:val="22"/>
        </w:rPr>
      </w:pPr>
      <w:bookmarkStart w:id="10" w:name="_Toc506901532"/>
      <w:bookmarkStart w:id="11" w:name="_Toc507563969"/>
      <w:r w:rsidRPr="00C80891">
        <w:rPr>
          <w:sz w:val="22"/>
          <w:szCs w:val="22"/>
        </w:rPr>
        <w:t>При осуществлении оценочной деятельности Оценщик применял следующие стандарты:</w:t>
      </w:r>
    </w:p>
    <w:p w14:paraId="3787FA12" w14:textId="416204AC" w:rsidR="008B0DE0" w:rsidRPr="00C80891" w:rsidRDefault="008B0DE0" w:rsidP="00C94ED2">
      <w:pPr>
        <w:numPr>
          <w:ilvl w:val="0"/>
          <w:numId w:val="5"/>
        </w:numPr>
        <w:tabs>
          <w:tab w:val="clear" w:pos="1429"/>
        </w:tabs>
        <w:ind w:left="0" w:firstLine="567"/>
        <w:jc w:val="both"/>
        <w:rPr>
          <w:sz w:val="22"/>
          <w:szCs w:val="22"/>
        </w:rPr>
      </w:pPr>
      <w:r w:rsidRPr="00C80891">
        <w:rPr>
          <w:sz w:val="22"/>
          <w:szCs w:val="22"/>
        </w:rPr>
        <w:t>Федеральный стандарт оценки «</w:t>
      </w:r>
      <w:r w:rsidR="00C05C1C" w:rsidRPr="00C80891">
        <w:rPr>
          <w:sz w:val="22"/>
          <w:szCs w:val="22"/>
        </w:rPr>
        <w:t>Структура федеральных стандартов оценки и основные понятия, используемые в федеральных стандартах</w:t>
      </w:r>
      <w:r w:rsidRPr="00C80891">
        <w:rPr>
          <w:sz w:val="22"/>
          <w:szCs w:val="22"/>
        </w:rPr>
        <w:t xml:space="preserve"> </w:t>
      </w:r>
      <w:r w:rsidR="00C05C1C" w:rsidRPr="00C80891">
        <w:rPr>
          <w:sz w:val="22"/>
          <w:szCs w:val="22"/>
        </w:rPr>
        <w:t xml:space="preserve">оценки </w:t>
      </w:r>
      <w:r w:rsidRPr="00C80891">
        <w:rPr>
          <w:sz w:val="22"/>
          <w:szCs w:val="22"/>
        </w:rPr>
        <w:t>(ФСО № 1)»,</w:t>
      </w:r>
      <w:r w:rsidR="00C05C1C" w:rsidRPr="00C80891">
        <w:rPr>
          <w:sz w:val="22"/>
          <w:szCs w:val="22"/>
        </w:rPr>
        <w:t xml:space="preserve"> Приложение №1</w:t>
      </w:r>
      <w:r w:rsidRPr="00C80891">
        <w:rPr>
          <w:sz w:val="22"/>
          <w:szCs w:val="22"/>
        </w:rPr>
        <w:t xml:space="preserve"> </w:t>
      </w:r>
      <w:r w:rsidR="00C05C1C" w:rsidRPr="00C80891">
        <w:rPr>
          <w:sz w:val="22"/>
          <w:szCs w:val="22"/>
        </w:rPr>
        <w:t>к приказу Минэкономразвития России</w:t>
      </w:r>
      <w:r w:rsidRPr="00C80891">
        <w:rPr>
          <w:sz w:val="22"/>
          <w:szCs w:val="22"/>
        </w:rPr>
        <w:t xml:space="preserve"> от </w:t>
      </w:r>
      <w:r w:rsidR="003D6E17">
        <w:rPr>
          <w:sz w:val="22"/>
          <w:szCs w:val="22"/>
        </w:rPr>
        <w:t>14 апреля 2022</w:t>
      </w:r>
      <w:r w:rsidRPr="00C80891">
        <w:rPr>
          <w:sz w:val="22"/>
          <w:szCs w:val="22"/>
        </w:rPr>
        <w:t xml:space="preserve"> г.</w:t>
      </w:r>
      <w:r w:rsidR="00C05C1C" w:rsidRPr="00C80891">
        <w:rPr>
          <w:sz w:val="22"/>
          <w:szCs w:val="22"/>
        </w:rPr>
        <w:t xml:space="preserve"> №200</w:t>
      </w:r>
    </w:p>
    <w:p w14:paraId="7691681E" w14:textId="25B3F6B9" w:rsidR="008B0DE0" w:rsidRPr="00C80891" w:rsidRDefault="008B0DE0" w:rsidP="00C94ED2">
      <w:pPr>
        <w:numPr>
          <w:ilvl w:val="0"/>
          <w:numId w:val="5"/>
        </w:numPr>
        <w:tabs>
          <w:tab w:val="clear" w:pos="1429"/>
        </w:tabs>
        <w:ind w:left="0" w:firstLine="567"/>
        <w:jc w:val="both"/>
        <w:rPr>
          <w:sz w:val="22"/>
          <w:szCs w:val="22"/>
        </w:rPr>
      </w:pPr>
      <w:r w:rsidRPr="00C80891">
        <w:rPr>
          <w:sz w:val="22"/>
          <w:szCs w:val="22"/>
        </w:rPr>
        <w:t>Федеральный стандарт оценки «</w:t>
      </w:r>
      <w:r w:rsidR="00C05C1C" w:rsidRPr="00C80891">
        <w:rPr>
          <w:sz w:val="22"/>
          <w:szCs w:val="22"/>
        </w:rPr>
        <w:t xml:space="preserve">«Виды стоимости (ФСО II)», утвержденный приказом Минэкономразвития России от </w:t>
      </w:r>
      <w:r w:rsidR="003D6E17">
        <w:rPr>
          <w:sz w:val="22"/>
          <w:szCs w:val="22"/>
        </w:rPr>
        <w:t>14 апреля 2022</w:t>
      </w:r>
      <w:r w:rsidR="00C05C1C" w:rsidRPr="00C80891">
        <w:rPr>
          <w:sz w:val="22"/>
          <w:szCs w:val="22"/>
        </w:rPr>
        <w:t xml:space="preserve"> г. № 200</w:t>
      </w:r>
      <w:r w:rsidRPr="00C80891">
        <w:rPr>
          <w:sz w:val="22"/>
          <w:szCs w:val="22"/>
        </w:rPr>
        <w:t>.</w:t>
      </w:r>
    </w:p>
    <w:p w14:paraId="43543019" w14:textId="65E60A9D" w:rsidR="008B0DE0" w:rsidRPr="00C80891" w:rsidRDefault="008B0DE0" w:rsidP="00C94ED2">
      <w:pPr>
        <w:numPr>
          <w:ilvl w:val="0"/>
          <w:numId w:val="5"/>
        </w:numPr>
        <w:tabs>
          <w:tab w:val="clear" w:pos="1429"/>
        </w:tabs>
        <w:ind w:left="0" w:firstLine="567"/>
        <w:jc w:val="both"/>
        <w:rPr>
          <w:sz w:val="22"/>
          <w:szCs w:val="22"/>
        </w:rPr>
      </w:pPr>
      <w:r w:rsidRPr="00C80891">
        <w:rPr>
          <w:sz w:val="22"/>
          <w:szCs w:val="22"/>
        </w:rPr>
        <w:t xml:space="preserve">Федеральный стандарт оценки </w:t>
      </w:r>
      <w:r w:rsidR="00C05C1C" w:rsidRPr="00C80891">
        <w:rPr>
          <w:sz w:val="22"/>
          <w:szCs w:val="22"/>
        </w:rPr>
        <w:t xml:space="preserve">«Процесс оценки (ФСО III)», утвержденный приказом Минэкономразвития России от 14 апреля </w:t>
      </w:r>
      <w:r w:rsidR="003D6E17">
        <w:rPr>
          <w:sz w:val="22"/>
          <w:szCs w:val="22"/>
        </w:rPr>
        <w:t>202</w:t>
      </w:r>
      <w:r w:rsidR="00B464DE">
        <w:rPr>
          <w:sz w:val="22"/>
          <w:szCs w:val="22"/>
        </w:rPr>
        <w:t>2</w:t>
      </w:r>
      <w:r w:rsidR="00C05C1C" w:rsidRPr="00C80891">
        <w:rPr>
          <w:sz w:val="22"/>
          <w:szCs w:val="22"/>
        </w:rPr>
        <w:t xml:space="preserve"> г. № 200.</w:t>
      </w:r>
    </w:p>
    <w:p w14:paraId="0FC609D3" w14:textId="7EADB4DB" w:rsidR="00E73CB7" w:rsidRPr="00C80891" w:rsidRDefault="00E73CB7" w:rsidP="00C94ED2">
      <w:pPr>
        <w:numPr>
          <w:ilvl w:val="0"/>
          <w:numId w:val="5"/>
        </w:numPr>
        <w:tabs>
          <w:tab w:val="clear" w:pos="1429"/>
        </w:tabs>
        <w:ind w:left="0" w:firstLine="567"/>
        <w:jc w:val="both"/>
        <w:rPr>
          <w:sz w:val="22"/>
          <w:szCs w:val="22"/>
        </w:rPr>
      </w:pPr>
      <w:r w:rsidRPr="00C80891">
        <w:rPr>
          <w:sz w:val="22"/>
          <w:szCs w:val="22"/>
        </w:rPr>
        <w:t xml:space="preserve">Федеральный стандарт оценки </w:t>
      </w:r>
      <w:r w:rsidR="00625533" w:rsidRPr="00C80891">
        <w:rPr>
          <w:sz w:val="22"/>
          <w:szCs w:val="22"/>
        </w:rPr>
        <w:t xml:space="preserve">«Задание на оценку (ФСО IV)», утвержденный приказом Минэкономразвития России от </w:t>
      </w:r>
      <w:r w:rsidR="003D6E17">
        <w:rPr>
          <w:sz w:val="22"/>
          <w:szCs w:val="22"/>
        </w:rPr>
        <w:t>14 апреля 2022</w:t>
      </w:r>
      <w:r w:rsidR="00625533" w:rsidRPr="00C80891">
        <w:rPr>
          <w:sz w:val="22"/>
          <w:szCs w:val="22"/>
        </w:rPr>
        <w:t xml:space="preserve"> г. № 200.</w:t>
      </w:r>
    </w:p>
    <w:p w14:paraId="6A5F79C4" w14:textId="48FB8180" w:rsidR="00625533" w:rsidRPr="00C80891" w:rsidRDefault="00625533" w:rsidP="00C94ED2">
      <w:pPr>
        <w:numPr>
          <w:ilvl w:val="0"/>
          <w:numId w:val="5"/>
        </w:numPr>
        <w:tabs>
          <w:tab w:val="clear" w:pos="1429"/>
        </w:tabs>
        <w:ind w:left="0" w:firstLine="567"/>
        <w:jc w:val="both"/>
        <w:rPr>
          <w:sz w:val="22"/>
          <w:szCs w:val="22"/>
        </w:rPr>
      </w:pPr>
      <w:r w:rsidRPr="00C80891">
        <w:rPr>
          <w:sz w:val="22"/>
          <w:szCs w:val="22"/>
        </w:rPr>
        <w:t xml:space="preserve">Федеральный стандарт оценки «Подходы и методы оценки (ФСО V)», утвержденный приказом Минэкономразвития России от </w:t>
      </w:r>
      <w:r w:rsidR="003D6E17">
        <w:rPr>
          <w:sz w:val="22"/>
          <w:szCs w:val="22"/>
        </w:rPr>
        <w:t>14 апреля 2022</w:t>
      </w:r>
      <w:r w:rsidRPr="00C80891">
        <w:rPr>
          <w:sz w:val="22"/>
          <w:szCs w:val="22"/>
        </w:rPr>
        <w:t xml:space="preserve"> г. № 200.</w:t>
      </w:r>
    </w:p>
    <w:p w14:paraId="065394D9" w14:textId="706E7A1D" w:rsidR="00625533" w:rsidRPr="00C80891" w:rsidRDefault="00625533" w:rsidP="00C94ED2">
      <w:pPr>
        <w:numPr>
          <w:ilvl w:val="0"/>
          <w:numId w:val="5"/>
        </w:numPr>
        <w:tabs>
          <w:tab w:val="clear" w:pos="1429"/>
        </w:tabs>
        <w:ind w:left="0" w:firstLine="567"/>
        <w:jc w:val="both"/>
        <w:rPr>
          <w:sz w:val="22"/>
          <w:szCs w:val="22"/>
        </w:rPr>
      </w:pPr>
      <w:r w:rsidRPr="00C80891">
        <w:rPr>
          <w:sz w:val="22"/>
          <w:szCs w:val="22"/>
        </w:rPr>
        <w:t xml:space="preserve">Федеральный стандарт оценки «Отчет об оценке (ФСО VI)», утвержденный приказом Минэкономразвития России от </w:t>
      </w:r>
      <w:r w:rsidR="003D6E17">
        <w:rPr>
          <w:sz w:val="22"/>
          <w:szCs w:val="22"/>
        </w:rPr>
        <w:t>14 апреля 2022</w:t>
      </w:r>
      <w:r w:rsidRPr="00C80891">
        <w:rPr>
          <w:sz w:val="22"/>
          <w:szCs w:val="22"/>
        </w:rPr>
        <w:t xml:space="preserve"> г. № 200.</w:t>
      </w:r>
    </w:p>
    <w:p w14:paraId="3F6B2A79" w14:textId="53A08D22" w:rsidR="000404DC" w:rsidRPr="00C80891" w:rsidRDefault="000404DC" w:rsidP="00C94ED2">
      <w:pPr>
        <w:numPr>
          <w:ilvl w:val="0"/>
          <w:numId w:val="5"/>
        </w:numPr>
        <w:tabs>
          <w:tab w:val="clear" w:pos="1429"/>
        </w:tabs>
        <w:ind w:left="0" w:firstLine="567"/>
        <w:jc w:val="both"/>
        <w:rPr>
          <w:sz w:val="22"/>
          <w:szCs w:val="22"/>
        </w:rPr>
      </w:pPr>
      <w:r w:rsidRPr="00C80891">
        <w:rPr>
          <w:sz w:val="22"/>
          <w:szCs w:val="22"/>
        </w:rPr>
        <w:t xml:space="preserve">Стандарты и правила оценочной деятельности, утвержденные саморегулируемой организацией Оценщика: СРО «ФСО» (в части, не противоречащей ФСО № 1, ФСО № 2, ФСО № 3, ФСО № </w:t>
      </w:r>
      <w:r w:rsidR="00625533" w:rsidRPr="00C80891">
        <w:rPr>
          <w:sz w:val="22"/>
          <w:szCs w:val="22"/>
        </w:rPr>
        <w:t>4, ФСО №5, ФСО №6</w:t>
      </w:r>
      <w:r w:rsidRPr="00C80891">
        <w:rPr>
          <w:sz w:val="22"/>
          <w:szCs w:val="22"/>
        </w:rPr>
        <w:t>).</w:t>
      </w:r>
    </w:p>
    <w:p w14:paraId="3B7395DB" w14:textId="77777777" w:rsidR="008B0DE0" w:rsidRPr="00C80891" w:rsidRDefault="008B0DE0" w:rsidP="00283889">
      <w:pPr>
        <w:ind w:left="-8" w:right="45" w:firstLine="566"/>
        <w:jc w:val="both"/>
        <w:rPr>
          <w:sz w:val="22"/>
          <w:szCs w:val="22"/>
        </w:rPr>
      </w:pPr>
      <w:r w:rsidRPr="00C80891">
        <w:rPr>
          <w:sz w:val="22"/>
          <w:szCs w:val="22"/>
        </w:rPr>
        <w:t>Оценка рыночной стоимости объекта оценки проводилась в соответствии с Федеральным законом от 29.07.1998 г. № 135-ФЗ «Об оценочной деятельности в Российской Федерации», Гражданским кодексом РФ.</w:t>
      </w:r>
    </w:p>
    <w:p w14:paraId="5C48C0DB" w14:textId="77777777" w:rsidR="008B0DE0" w:rsidRPr="00C80891" w:rsidRDefault="008B0DE0" w:rsidP="00283889">
      <w:pPr>
        <w:ind w:firstLine="540"/>
        <w:jc w:val="both"/>
        <w:rPr>
          <w:sz w:val="22"/>
          <w:szCs w:val="22"/>
        </w:rPr>
      </w:pPr>
      <w:r w:rsidRPr="00C80891">
        <w:rPr>
          <w:sz w:val="22"/>
          <w:szCs w:val="22"/>
        </w:rPr>
        <w:t>Работа выполнялась с частичным применением и других действующих нормативных документов.</w:t>
      </w:r>
    </w:p>
    <w:p w14:paraId="6E1B8AA4" w14:textId="77777777" w:rsidR="00824A67" w:rsidRDefault="007A3EBA" w:rsidP="002D2B98">
      <w:pPr>
        <w:pStyle w:val="1"/>
      </w:pPr>
      <w:bookmarkStart w:id="12" w:name="_Toc179178489"/>
      <w:bookmarkStart w:id="13" w:name="_Toc180286982"/>
      <w:bookmarkStart w:id="14" w:name="_Toc184617895"/>
      <w:bookmarkStart w:id="15" w:name="_Toc188768577"/>
      <w:bookmarkStart w:id="16" w:name="_Toc189552914"/>
      <w:bookmarkStart w:id="17" w:name="_Toc192496063"/>
      <w:bookmarkStart w:id="18" w:name="_Toc120626819"/>
      <w:r>
        <w:t>СВЕДЕНИЯ О ЗАКАЗЧИКЕ ОЦЕНКИ И ОБ ОЦЕНЩИКЕ</w:t>
      </w:r>
      <w:bookmarkEnd w:id="12"/>
      <w:bookmarkEnd w:id="13"/>
      <w:bookmarkEnd w:id="14"/>
      <w:bookmarkEnd w:id="15"/>
      <w:bookmarkEnd w:id="16"/>
      <w:bookmarkEnd w:id="17"/>
      <w:bookmarkEnd w:id="18"/>
    </w:p>
    <w:tbl>
      <w:tblPr>
        <w:tblW w:w="10432" w:type="dxa"/>
        <w:tblInd w:w="57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3770"/>
        <w:gridCol w:w="6662"/>
      </w:tblGrid>
      <w:tr w:rsidR="004F0086" w:rsidRPr="00571933" w14:paraId="49C4F445" w14:textId="77777777" w:rsidTr="000404DC">
        <w:trPr>
          <w:tblHeader/>
        </w:trPr>
        <w:tc>
          <w:tcPr>
            <w:tcW w:w="377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C0C0C0"/>
          </w:tcPr>
          <w:p w14:paraId="40EBF04D" w14:textId="77777777" w:rsidR="004F0086" w:rsidRPr="00571933" w:rsidRDefault="004F0086">
            <w:pPr>
              <w:numPr>
                <w:ilvl w:val="1"/>
                <w:numId w:val="14"/>
              </w:numPr>
              <w:tabs>
                <w:tab w:val="left" w:pos="0"/>
              </w:tabs>
              <w:jc w:val="center"/>
              <w:rPr>
                <w:sz w:val="22"/>
                <w:szCs w:val="22"/>
              </w:rPr>
            </w:pPr>
            <w:r w:rsidRPr="00571933">
              <w:rPr>
                <w:sz w:val="22"/>
                <w:szCs w:val="22"/>
              </w:rPr>
              <w:t>Параметр</w:t>
            </w:r>
          </w:p>
        </w:tc>
        <w:tc>
          <w:tcPr>
            <w:tcW w:w="6662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C0C0C0"/>
          </w:tcPr>
          <w:p w14:paraId="366E8A85" w14:textId="77777777" w:rsidR="004F0086" w:rsidRPr="00571933" w:rsidRDefault="004F0086">
            <w:pPr>
              <w:numPr>
                <w:ilvl w:val="1"/>
                <w:numId w:val="14"/>
              </w:numPr>
              <w:tabs>
                <w:tab w:val="left" w:pos="0"/>
              </w:tabs>
              <w:jc w:val="center"/>
              <w:rPr>
                <w:sz w:val="22"/>
                <w:szCs w:val="22"/>
              </w:rPr>
            </w:pPr>
            <w:r w:rsidRPr="00571933">
              <w:rPr>
                <w:sz w:val="22"/>
                <w:szCs w:val="22"/>
              </w:rPr>
              <w:t>Значение</w:t>
            </w:r>
          </w:p>
        </w:tc>
      </w:tr>
      <w:tr w:rsidR="004F0086" w:rsidRPr="00571933" w14:paraId="3A2B59C1" w14:textId="77777777" w:rsidTr="000404DC">
        <w:tc>
          <w:tcPr>
            <w:tcW w:w="377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23DBE0BF" w14:textId="72A81F89" w:rsidR="004F0086" w:rsidRPr="00571933" w:rsidRDefault="00492F76">
            <w:pPr>
              <w:numPr>
                <w:ilvl w:val="1"/>
                <w:numId w:val="14"/>
              </w:num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571933">
              <w:rPr>
                <w:sz w:val="22"/>
                <w:szCs w:val="22"/>
              </w:rPr>
              <w:t>Оценщиком</w:t>
            </w:r>
          </w:p>
        </w:tc>
        <w:tc>
          <w:tcPr>
            <w:tcW w:w="6662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14:paraId="39A6B68C" w14:textId="699F34E9" w:rsidR="00372B9A" w:rsidRPr="00571933" w:rsidRDefault="00372B9A" w:rsidP="00372B9A">
            <w:pPr>
              <w:ind w:hanging="10"/>
              <w:jc w:val="both"/>
              <w:rPr>
                <w:bCs/>
                <w:sz w:val="22"/>
                <w:szCs w:val="22"/>
              </w:rPr>
            </w:pPr>
            <w:r w:rsidRPr="00571933">
              <w:rPr>
                <w:bCs/>
                <w:sz w:val="22"/>
                <w:szCs w:val="22"/>
              </w:rPr>
              <w:t xml:space="preserve">Оценщик, занимающийся </w:t>
            </w:r>
            <w:r w:rsidR="00FE52DF" w:rsidRPr="00571933">
              <w:rPr>
                <w:bCs/>
                <w:sz w:val="22"/>
                <w:szCs w:val="22"/>
              </w:rPr>
              <w:t>частной практикой (ЧПО),</w:t>
            </w:r>
            <w:r w:rsidRPr="00571933">
              <w:rPr>
                <w:bCs/>
                <w:sz w:val="22"/>
                <w:szCs w:val="22"/>
              </w:rPr>
              <w:t xml:space="preserve"> Музыка Елена Петровна, </w:t>
            </w:r>
            <w:r w:rsidRPr="00571933">
              <w:rPr>
                <w:rFonts w:eastAsia="Calibri"/>
                <w:bCs/>
                <w:color w:val="000000"/>
                <w:sz w:val="22"/>
                <w:szCs w:val="22"/>
              </w:rPr>
              <w:t>ИНН 500908537403, г Москва, ул. Кантемировская, д 22 к 1, кв. 464</w:t>
            </w:r>
            <w:r w:rsidRPr="00571933">
              <w:rPr>
                <w:bCs/>
                <w:sz w:val="22"/>
                <w:szCs w:val="22"/>
              </w:rPr>
              <w:t xml:space="preserve">, </w:t>
            </w:r>
          </w:p>
          <w:p w14:paraId="4549C585" w14:textId="42CFCDD2" w:rsidR="004F0086" w:rsidRPr="00571933" w:rsidRDefault="00372B9A" w:rsidP="00B46196">
            <w:pPr>
              <w:ind w:hanging="10"/>
              <w:jc w:val="both"/>
              <w:rPr>
                <w:sz w:val="22"/>
                <w:szCs w:val="22"/>
              </w:rPr>
            </w:pPr>
            <w:r w:rsidRPr="00571933">
              <w:rPr>
                <w:sz w:val="22"/>
                <w:szCs w:val="22"/>
              </w:rPr>
              <w:t>Реестровый номер 107 в СРО «СФСО» от 21.10.2016 г.</w:t>
            </w:r>
          </w:p>
        </w:tc>
      </w:tr>
      <w:tr w:rsidR="00B46196" w:rsidRPr="00571933" w14:paraId="544C2715" w14:textId="77777777" w:rsidTr="000404DC">
        <w:tc>
          <w:tcPr>
            <w:tcW w:w="377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25F4D422" w14:textId="012DE799" w:rsidR="00B46196" w:rsidRPr="00571933" w:rsidRDefault="00B46196">
            <w:pPr>
              <w:numPr>
                <w:ilvl w:val="1"/>
                <w:numId w:val="14"/>
              </w:num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571933">
              <w:rPr>
                <w:sz w:val="22"/>
                <w:szCs w:val="22"/>
              </w:rPr>
              <w:t>Оценщик</w:t>
            </w:r>
          </w:p>
        </w:tc>
        <w:tc>
          <w:tcPr>
            <w:tcW w:w="6662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14:paraId="3C7AF66A" w14:textId="591A7B1F" w:rsidR="00B46196" w:rsidRPr="00571933" w:rsidRDefault="00B46196" w:rsidP="00B46196">
            <w:pPr>
              <w:ind w:hanging="10"/>
              <w:jc w:val="both"/>
              <w:rPr>
                <w:bCs/>
                <w:sz w:val="22"/>
                <w:szCs w:val="22"/>
              </w:rPr>
            </w:pPr>
            <w:r w:rsidRPr="00571933">
              <w:rPr>
                <w:sz w:val="22"/>
                <w:szCs w:val="22"/>
              </w:rPr>
              <w:t>Музыка Елена Петровна</w:t>
            </w:r>
          </w:p>
        </w:tc>
      </w:tr>
      <w:tr w:rsidR="00B46196" w:rsidRPr="00571933" w14:paraId="4D07BB01" w14:textId="77777777" w:rsidTr="000404DC">
        <w:tc>
          <w:tcPr>
            <w:tcW w:w="377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2C1F242C" w14:textId="79165CDA" w:rsidR="00B46196" w:rsidRPr="00571933" w:rsidRDefault="00B46196">
            <w:pPr>
              <w:numPr>
                <w:ilvl w:val="1"/>
                <w:numId w:val="14"/>
              </w:num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571933">
              <w:rPr>
                <w:sz w:val="22"/>
                <w:szCs w:val="22"/>
              </w:rPr>
              <w:t>Место нахождения оценщика</w:t>
            </w:r>
          </w:p>
        </w:tc>
        <w:tc>
          <w:tcPr>
            <w:tcW w:w="6662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14:paraId="20E0F63F" w14:textId="77777777" w:rsidR="00B46196" w:rsidRPr="00571933" w:rsidRDefault="00B46196" w:rsidP="00B46196">
            <w:pPr>
              <w:overflowPunct w:val="0"/>
              <w:autoSpaceDE w:val="0"/>
              <w:autoSpaceDN w:val="0"/>
              <w:adjustRightInd w:val="0"/>
              <w:spacing w:line="260" w:lineRule="exact"/>
              <w:ind w:right="136" w:hanging="10"/>
              <w:jc w:val="both"/>
              <w:rPr>
                <w:sz w:val="22"/>
                <w:szCs w:val="22"/>
              </w:rPr>
            </w:pPr>
            <w:r w:rsidRPr="00571933">
              <w:rPr>
                <w:sz w:val="22"/>
                <w:szCs w:val="22"/>
              </w:rPr>
              <w:t>142003, Московская обл., г. Домодедово, мкр. Западный, ул. Дружбы, дом 1, кв.126</w:t>
            </w:r>
          </w:p>
          <w:p w14:paraId="41BB6468" w14:textId="71538E93" w:rsidR="00B46196" w:rsidRPr="00571933" w:rsidRDefault="00B46196">
            <w:pPr>
              <w:numPr>
                <w:ilvl w:val="1"/>
                <w:numId w:val="14"/>
              </w:numPr>
              <w:tabs>
                <w:tab w:val="left" w:pos="0"/>
              </w:tabs>
              <w:rPr>
                <w:sz w:val="22"/>
                <w:szCs w:val="22"/>
              </w:rPr>
            </w:pPr>
            <w:r w:rsidRPr="00571933">
              <w:rPr>
                <w:sz w:val="22"/>
                <w:szCs w:val="22"/>
              </w:rPr>
              <w:t>Телефон 8-910-475-86-21,</w:t>
            </w:r>
          </w:p>
        </w:tc>
      </w:tr>
      <w:tr w:rsidR="00B46196" w:rsidRPr="00571933" w14:paraId="1CED3E64" w14:textId="77777777" w:rsidTr="000404DC">
        <w:tc>
          <w:tcPr>
            <w:tcW w:w="377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3C9DEB4E" w14:textId="15F193B8" w:rsidR="00B46196" w:rsidRPr="00571933" w:rsidRDefault="00B46196">
            <w:pPr>
              <w:numPr>
                <w:ilvl w:val="1"/>
                <w:numId w:val="14"/>
              </w:num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571933">
              <w:rPr>
                <w:sz w:val="22"/>
                <w:szCs w:val="22"/>
              </w:rPr>
              <w:lastRenderedPageBreak/>
              <w:t>Почтовый адрес оценщика</w:t>
            </w:r>
          </w:p>
        </w:tc>
        <w:tc>
          <w:tcPr>
            <w:tcW w:w="6662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14:paraId="1158F64A" w14:textId="77777777" w:rsidR="00B46196" w:rsidRPr="00571933" w:rsidRDefault="00B46196">
            <w:pPr>
              <w:numPr>
                <w:ilvl w:val="1"/>
                <w:numId w:val="14"/>
              </w:numPr>
              <w:tabs>
                <w:tab w:val="left" w:pos="0"/>
              </w:tabs>
              <w:rPr>
                <w:sz w:val="22"/>
                <w:szCs w:val="22"/>
              </w:rPr>
            </w:pPr>
            <w:r w:rsidRPr="00571933">
              <w:rPr>
                <w:sz w:val="22"/>
                <w:szCs w:val="22"/>
              </w:rPr>
              <w:t>115522, Москва, ул. Кантемировская, дом 22/1, кв.464</w:t>
            </w:r>
          </w:p>
        </w:tc>
      </w:tr>
      <w:tr w:rsidR="00B46196" w:rsidRPr="00571933" w14:paraId="0BCF0104" w14:textId="77777777" w:rsidTr="000404DC">
        <w:tc>
          <w:tcPr>
            <w:tcW w:w="377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547F3D12" w14:textId="77777777" w:rsidR="00B46196" w:rsidRPr="00571933" w:rsidRDefault="00B46196">
            <w:pPr>
              <w:numPr>
                <w:ilvl w:val="1"/>
                <w:numId w:val="14"/>
              </w:num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571933">
              <w:rPr>
                <w:sz w:val="22"/>
                <w:szCs w:val="22"/>
              </w:rPr>
              <w:t>Контактная информация</w:t>
            </w:r>
          </w:p>
        </w:tc>
        <w:tc>
          <w:tcPr>
            <w:tcW w:w="6662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14:paraId="3056C4F7" w14:textId="404C9935" w:rsidR="00B46196" w:rsidRPr="00571933" w:rsidRDefault="00B46196">
            <w:pPr>
              <w:numPr>
                <w:ilvl w:val="1"/>
                <w:numId w:val="14"/>
              </w:num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571933">
              <w:rPr>
                <w:sz w:val="22"/>
                <w:szCs w:val="22"/>
              </w:rPr>
              <w:t xml:space="preserve">Тел./факс 8-910-475-86-21, 8-916-365-85-93, Электронная почта </w:t>
            </w:r>
            <w:hyperlink r:id="rId9" w:history="1">
              <w:r w:rsidRPr="00571933">
                <w:rPr>
                  <w:rStyle w:val="af1"/>
                  <w:sz w:val="22"/>
                  <w:szCs w:val="22"/>
                  <w:shd w:val="clear" w:color="auto" w:fill="FFFFFF"/>
                </w:rPr>
                <w:t>petrmuzyka@mail.ru</w:t>
              </w:r>
            </w:hyperlink>
          </w:p>
        </w:tc>
      </w:tr>
      <w:tr w:rsidR="00B46196" w:rsidRPr="00571933" w14:paraId="16D06461" w14:textId="77777777" w:rsidTr="000404DC">
        <w:tc>
          <w:tcPr>
            <w:tcW w:w="377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06D97859" w14:textId="77777777" w:rsidR="00B46196" w:rsidRPr="00571933" w:rsidRDefault="00B46196">
            <w:pPr>
              <w:numPr>
                <w:ilvl w:val="1"/>
                <w:numId w:val="14"/>
              </w:num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571933">
              <w:rPr>
                <w:sz w:val="22"/>
                <w:szCs w:val="22"/>
              </w:rPr>
              <w:t>Документы, подтверждающие получение профессиональных знаний в области оценочной деятельности</w:t>
            </w:r>
          </w:p>
        </w:tc>
        <w:tc>
          <w:tcPr>
            <w:tcW w:w="6662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14:paraId="2811C281" w14:textId="2EE3729F" w:rsidR="00AE1DB8" w:rsidRPr="00571933" w:rsidRDefault="00AE1DB8">
            <w:pPr>
              <w:numPr>
                <w:ilvl w:val="0"/>
                <w:numId w:val="14"/>
              </w:numPr>
              <w:overflowPunct w:val="0"/>
              <w:autoSpaceDE w:val="0"/>
              <w:autoSpaceDN w:val="0"/>
              <w:adjustRightInd w:val="0"/>
              <w:spacing w:line="260" w:lineRule="exact"/>
              <w:jc w:val="both"/>
              <w:rPr>
                <w:sz w:val="22"/>
                <w:szCs w:val="22"/>
                <w:shd w:val="clear" w:color="auto" w:fill="FFFFFF"/>
              </w:rPr>
            </w:pPr>
            <w:r w:rsidRPr="00571933">
              <w:rPr>
                <w:sz w:val="22"/>
                <w:szCs w:val="22"/>
                <w:shd w:val="clear" w:color="auto" w:fill="FFFFFF"/>
              </w:rPr>
              <w:t xml:space="preserve">1.Квалификационный аттестат в области оценочной деятельности №023704-2 от 02 июля </w:t>
            </w:r>
            <w:r w:rsidR="001D32DE" w:rsidRPr="00571933">
              <w:rPr>
                <w:sz w:val="22"/>
                <w:szCs w:val="22"/>
                <w:shd w:val="clear" w:color="auto" w:fill="FFFFFF"/>
              </w:rPr>
              <w:t>202</w:t>
            </w:r>
            <w:r w:rsidR="00C72D83" w:rsidRPr="00571933">
              <w:rPr>
                <w:sz w:val="22"/>
                <w:szCs w:val="22"/>
                <w:shd w:val="clear" w:color="auto" w:fill="FFFFFF"/>
              </w:rPr>
              <w:t>1</w:t>
            </w:r>
            <w:r w:rsidRPr="00571933">
              <w:rPr>
                <w:sz w:val="22"/>
                <w:szCs w:val="22"/>
                <w:shd w:val="clear" w:color="auto" w:fill="FFFFFF"/>
              </w:rPr>
              <w:t xml:space="preserve"> года по направлению оценочной деятельности «Оценка движимого имущества»</w:t>
            </w:r>
          </w:p>
          <w:p w14:paraId="347917BB" w14:textId="77777777" w:rsidR="00AE1DB8" w:rsidRPr="00571933" w:rsidRDefault="00AE1DB8">
            <w:pPr>
              <w:numPr>
                <w:ilvl w:val="1"/>
                <w:numId w:val="14"/>
              </w:numPr>
              <w:jc w:val="both"/>
              <w:rPr>
                <w:sz w:val="22"/>
                <w:szCs w:val="22"/>
              </w:rPr>
            </w:pPr>
          </w:p>
          <w:p w14:paraId="5FEAAED8" w14:textId="1DE4A04E" w:rsidR="00B46196" w:rsidRPr="00571933" w:rsidRDefault="00AE1DB8">
            <w:pPr>
              <w:numPr>
                <w:ilvl w:val="1"/>
                <w:numId w:val="14"/>
              </w:numPr>
              <w:jc w:val="both"/>
              <w:rPr>
                <w:sz w:val="22"/>
                <w:szCs w:val="22"/>
              </w:rPr>
            </w:pPr>
            <w:r w:rsidRPr="00571933">
              <w:rPr>
                <w:sz w:val="22"/>
                <w:szCs w:val="22"/>
              </w:rPr>
              <w:t xml:space="preserve">2. </w:t>
            </w:r>
            <w:r w:rsidR="00B46196" w:rsidRPr="00571933">
              <w:rPr>
                <w:sz w:val="22"/>
                <w:szCs w:val="22"/>
              </w:rPr>
              <w:t>Диплом о профессиональной переподготовке № 240009106 от 30 апреля 2013 года в Негосударственном образовательном учреждении дополнительного профессионального образования «Институт профессионального образования», на ведение профессиональной деятельности в сфере (Оценки стоимости предприятия (бизнеса)).</w:t>
            </w:r>
          </w:p>
          <w:p w14:paraId="49427D5E" w14:textId="77777777" w:rsidR="00B46196" w:rsidRPr="00571933" w:rsidRDefault="00B46196">
            <w:pPr>
              <w:numPr>
                <w:ilvl w:val="1"/>
                <w:numId w:val="14"/>
              </w:numPr>
              <w:jc w:val="both"/>
              <w:rPr>
                <w:sz w:val="22"/>
                <w:szCs w:val="22"/>
              </w:rPr>
            </w:pPr>
            <w:r w:rsidRPr="00571933">
              <w:rPr>
                <w:sz w:val="22"/>
                <w:szCs w:val="22"/>
              </w:rPr>
              <w:t>Дата начала стажа деятельности в оценке: с 2013 года</w:t>
            </w:r>
          </w:p>
        </w:tc>
      </w:tr>
      <w:tr w:rsidR="00B46196" w:rsidRPr="00571933" w14:paraId="379B3F5D" w14:textId="77777777" w:rsidTr="000404DC">
        <w:tc>
          <w:tcPr>
            <w:tcW w:w="377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53A79FEC" w14:textId="77777777" w:rsidR="00B46196" w:rsidRPr="00571933" w:rsidRDefault="00B46196">
            <w:pPr>
              <w:numPr>
                <w:ilvl w:val="1"/>
                <w:numId w:val="14"/>
              </w:num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571933">
              <w:rPr>
                <w:sz w:val="22"/>
                <w:szCs w:val="22"/>
              </w:rPr>
              <w:t>Сведения о членстве Оценщика в саморегулируемой организации оценщиков</w:t>
            </w:r>
          </w:p>
        </w:tc>
        <w:tc>
          <w:tcPr>
            <w:tcW w:w="6662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14:paraId="60AF13E6" w14:textId="40DC6BEB" w:rsidR="00B46196" w:rsidRPr="00571933" w:rsidRDefault="00B46196">
            <w:pPr>
              <w:pStyle w:val="aff0"/>
              <w:numPr>
                <w:ilvl w:val="1"/>
                <w:numId w:val="14"/>
              </w:numPr>
              <w:spacing w:after="120"/>
              <w:jc w:val="both"/>
              <w:rPr>
                <w:sz w:val="22"/>
                <w:szCs w:val="22"/>
                <w:lang w:val="ru-RU"/>
              </w:rPr>
            </w:pPr>
            <w:r w:rsidRPr="00571933">
              <w:rPr>
                <w:sz w:val="22"/>
                <w:szCs w:val="22"/>
                <w:lang w:val="ru-RU"/>
              </w:rPr>
              <w:t xml:space="preserve">Член саморегулируемой организации: «Союз «Федерация Специалистов Оценщиков», включена в реестр оценщиков </w:t>
            </w:r>
            <w:r w:rsidR="003D22AD" w:rsidRPr="00571933">
              <w:rPr>
                <w:sz w:val="22"/>
                <w:szCs w:val="22"/>
                <w:lang w:val="ru-RU"/>
              </w:rPr>
              <w:t>16 февраля</w:t>
            </w:r>
            <w:r w:rsidR="00DF6220" w:rsidRPr="00571933">
              <w:rPr>
                <w:sz w:val="22"/>
                <w:szCs w:val="22"/>
                <w:lang w:val="ru-RU"/>
              </w:rPr>
              <w:t xml:space="preserve"> </w:t>
            </w:r>
            <w:r w:rsidRPr="00571933">
              <w:rPr>
                <w:sz w:val="22"/>
                <w:szCs w:val="22"/>
                <w:lang w:val="ru-RU"/>
              </w:rPr>
              <w:t>2016 года, регистрационный № 107.</w:t>
            </w:r>
          </w:p>
        </w:tc>
      </w:tr>
      <w:tr w:rsidR="00B46196" w:rsidRPr="00571933" w14:paraId="1A3C606F" w14:textId="77777777" w:rsidTr="000404DC">
        <w:tc>
          <w:tcPr>
            <w:tcW w:w="377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59DAA056" w14:textId="77777777" w:rsidR="00B46196" w:rsidRPr="00571933" w:rsidRDefault="00B46196">
            <w:pPr>
              <w:numPr>
                <w:ilvl w:val="1"/>
                <w:numId w:val="14"/>
              </w:num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571933">
              <w:rPr>
                <w:sz w:val="22"/>
                <w:szCs w:val="22"/>
              </w:rPr>
              <w:t xml:space="preserve">Сведения о страховом полисе Оценщика </w:t>
            </w:r>
          </w:p>
        </w:tc>
        <w:tc>
          <w:tcPr>
            <w:tcW w:w="6662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14:paraId="3345DD02" w14:textId="474DD811" w:rsidR="00B46196" w:rsidRPr="00571933" w:rsidRDefault="003D6E17">
            <w:pPr>
              <w:numPr>
                <w:ilvl w:val="1"/>
                <w:numId w:val="14"/>
              </w:num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571933">
              <w:rPr>
                <w:sz w:val="22"/>
                <w:szCs w:val="22"/>
              </w:rPr>
              <w:t xml:space="preserve">Страховой полис №0991R/776/20012/23, выдан </w:t>
            </w:r>
            <w:r w:rsidR="00A42B68" w:rsidRPr="00571933">
              <w:rPr>
                <w:sz w:val="22"/>
                <w:szCs w:val="22"/>
              </w:rPr>
              <w:t>Акционерное общество</w:t>
            </w:r>
            <w:r w:rsidRPr="00571933">
              <w:rPr>
                <w:sz w:val="22"/>
                <w:szCs w:val="22"/>
              </w:rPr>
              <w:t xml:space="preserve"> «Альфа-Страхование», страховая сумма: 5 000 000 рублей, дата выдачи: 13.01.2023, срок действия: с 22.01.2023 по 21.01.2024 г.</w:t>
            </w:r>
          </w:p>
        </w:tc>
      </w:tr>
      <w:tr w:rsidR="00B46196" w:rsidRPr="00571933" w14:paraId="36D06879" w14:textId="77777777" w:rsidTr="000404DC">
        <w:tc>
          <w:tcPr>
            <w:tcW w:w="377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194C3979" w14:textId="77777777" w:rsidR="00B46196" w:rsidRPr="00571933" w:rsidRDefault="00B46196">
            <w:pPr>
              <w:numPr>
                <w:ilvl w:val="1"/>
                <w:numId w:val="14"/>
              </w:num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571933">
              <w:rPr>
                <w:sz w:val="22"/>
                <w:szCs w:val="22"/>
              </w:rPr>
              <w:t xml:space="preserve">Привлекаемые к проведению оценки специалисты </w:t>
            </w:r>
          </w:p>
        </w:tc>
        <w:tc>
          <w:tcPr>
            <w:tcW w:w="6662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14:paraId="74B2A980" w14:textId="77777777" w:rsidR="00A42B68" w:rsidRPr="00571933" w:rsidRDefault="00A42B68" w:rsidP="00A42B68">
            <w:pPr>
              <w:spacing w:after="1" w:line="239" w:lineRule="auto"/>
              <w:ind w:left="88" w:right="83" w:firstLine="0"/>
              <w:jc w:val="both"/>
              <w:rPr>
                <w:rFonts w:eastAsia="Arial"/>
                <w:color w:val="000000"/>
                <w:sz w:val="22"/>
                <w:szCs w:val="22"/>
              </w:rPr>
            </w:pPr>
            <w:r w:rsidRPr="00571933">
              <w:rPr>
                <w:rFonts w:eastAsia="Arial"/>
                <w:color w:val="000000"/>
                <w:sz w:val="22"/>
                <w:szCs w:val="22"/>
              </w:rPr>
              <w:t xml:space="preserve">В качестве специалиста для осмотра транспортного средства привлекался </w:t>
            </w:r>
            <w:r w:rsidRPr="00571933">
              <w:rPr>
                <w:rFonts w:eastAsia="Arial"/>
                <w:color w:val="000000"/>
                <w:sz w:val="22"/>
                <w:szCs w:val="22"/>
                <w:u w:val="single"/>
              </w:rPr>
              <w:t>Музыка Петр Иванович</w:t>
            </w:r>
            <w:r w:rsidRPr="00571933">
              <w:rPr>
                <w:rFonts w:eastAsia="Arial"/>
                <w:color w:val="000000"/>
                <w:sz w:val="22"/>
                <w:szCs w:val="22"/>
              </w:rPr>
              <w:t>.</w:t>
            </w:r>
          </w:p>
          <w:p w14:paraId="1C45A4CF" w14:textId="051D8CBD" w:rsidR="00B46196" w:rsidRPr="00571933" w:rsidRDefault="00A42B68" w:rsidP="00A42B68">
            <w:pPr>
              <w:numPr>
                <w:ilvl w:val="1"/>
                <w:numId w:val="14"/>
              </w:numPr>
              <w:tabs>
                <w:tab w:val="left" w:pos="0"/>
              </w:tabs>
              <w:ind w:left="88" w:right="83"/>
              <w:jc w:val="both"/>
              <w:rPr>
                <w:sz w:val="22"/>
                <w:szCs w:val="22"/>
              </w:rPr>
            </w:pPr>
            <w:r w:rsidRPr="00571933">
              <w:rPr>
                <w:rFonts w:eastAsia="Arial"/>
                <w:color w:val="000000"/>
                <w:sz w:val="22"/>
                <w:szCs w:val="22"/>
              </w:rPr>
              <w:t xml:space="preserve">Квалификация: Эксперт-техник, включенный в Государственный Реестр экспертов-техников за регистрационным номером 348. Степень участия: осмотр транспортного средства с целью проверки идентификационных номеров, определения его технического состояния и составления калькуляции </w:t>
            </w:r>
            <w:r w:rsidRPr="00571933">
              <w:rPr>
                <w:sz w:val="22"/>
                <w:szCs w:val="22"/>
              </w:rPr>
              <w:t>стоимости восстановительного ремонта ТС</w:t>
            </w:r>
          </w:p>
        </w:tc>
      </w:tr>
      <w:tr w:rsidR="00B46196" w:rsidRPr="00571933" w14:paraId="3A551E35" w14:textId="77777777" w:rsidTr="000404DC">
        <w:tc>
          <w:tcPr>
            <w:tcW w:w="377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7444CA89" w14:textId="77777777" w:rsidR="00B46196" w:rsidRPr="00571933" w:rsidRDefault="00B46196">
            <w:pPr>
              <w:numPr>
                <w:ilvl w:val="1"/>
                <w:numId w:val="14"/>
              </w:num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571933">
              <w:rPr>
                <w:sz w:val="22"/>
                <w:szCs w:val="22"/>
              </w:rPr>
              <w:t>Заказчик</w:t>
            </w:r>
          </w:p>
        </w:tc>
        <w:tc>
          <w:tcPr>
            <w:tcW w:w="6662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14:paraId="0E1AEF25" w14:textId="1EA34E39" w:rsidR="00B46196" w:rsidRPr="00571933" w:rsidRDefault="00A42B68">
            <w:pPr>
              <w:numPr>
                <w:ilvl w:val="1"/>
                <w:numId w:val="14"/>
              </w:num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571933">
              <w:rPr>
                <w:sz w:val="22"/>
                <w:szCs w:val="22"/>
              </w:rPr>
              <w:t xml:space="preserve">Акционерное общество </w:t>
            </w:r>
            <w:r w:rsidR="00700C6B" w:rsidRPr="00571933">
              <w:rPr>
                <w:sz w:val="22"/>
                <w:szCs w:val="22"/>
              </w:rPr>
              <w:t>«МОСГАЗ»</w:t>
            </w:r>
          </w:p>
        </w:tc>
      </w:tr>
      <w:tr w:rsidR="00B46196" w:rsidRPr="00571933" w14:paraId="556A8E85" w14:textId="77777777" w:rsidTr="000404DC">
        <w:tc>
          <w:tcPr>
            <w:tcW w:w="377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6E74A0D5" w14:textId="3C29FC79" w:rsidR="00B46196" w:rsidRPr="00571933" w:rsidRDefault="00326F4A">
            <w:pPr>
              <w:numPr>
                <w:ilvl w:val="1"/>
                <w:numId w:val="14"/>
              </w:numPr>
              <w:tabs>
                <w:tab w:val="left" w:pos="0"/>
              </w:tabs>
              <w:jc w:val="both"/>
              <w:rPr>
                <w:sz w:val="22"/>
                <w:szCs w:val="22"/>
              </w:rPr>
            </w:pPr>
            <w:r w:rsidRPr="00571933">
              <w:rPr>
                <w:sz w:val="22"/>
                <w:szCs w:val="22"/>
              </w:rPr>
              <w:t>Реквизиты</w:t>
            </w:r>
            <w:r w:rsidR="00B46196" w:rsidRPr="00571933">
              <w:rPr>
                <w:sz w:val="22"/>
                <w:szCs w:val="22"/>
              </w:rPr>
              <w:t xml:space="preserve"> Заказчика</w:t>
            </w:r>
          </w:p>
        </w:tc>
        <w:tc>
          <w:tcPr>
            <w:tcW w:w="6662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14:paraId="4A22441C" w14:textId="7C5511FF" w:rsidR="00A42B68" w:rsidRPr="00571933" w:rsidRDefault="00A42B68" w:rsidP="009E01EA">
            <w:pPr>
              <w:tabs>
                <w:tab w:val="num" w:pos="0"/>
              </w:tabs>
              <w:ind w:firstLine="0"/>
              <w:rPr>
                <w:sz w:val="22"/>
                <w:szCs w:val="22"/>
                <w:shd w:val="clear" w:color="auto" w:fill="FFFFFF"/>
              </w:rPr>
            </w:pPr>
            <w:r w:rsidRPr="00571933">
              <w:rPr>
                <w:sz w:val="22"/>
                <w:szCs w:val="22"/>
                <w:shd w:val="clear" w:color="auto" w:fill="FFFFFF"/>
              </w:rPr>
              <w:t>Юридический адрес: 105120, г Москва, Басманный р-н, Мрузовский пер, д 11 стр</w:t>
            </w:r>
            <w:r w:rsidR="00DB128D" w:rsidRPr="00571933">
              <w:rPr>
                <w:sz w:val="22"/>
                <w:szCs w:val="22"/>
                <w:shd w:val="clear" w:color="auto" w:fill="FFFFFF"/>
              </w:rPr>
              <w:t>.</w:t>
            </w:r>
            <w:r w:rsidRPr="00571933">
              <w:rPr>
                <w:sz w:val="22"/>
                <w:szCs w:val="22"/>
                <w:shd w:val="clear" w:color="auto" w:fill="FFFFFF"/>
              </w:rPr>
              <w:t xml:space="preserve"> 1.</w:t>
            </w:r>
            <w:r w:rsidRPr="00571933">
              <w:rPr>
                <w:sz w:val="22"/>
                <w:szCs w:val="22"/>
              </w:rPr>
              <w:br/>
            </w:r>
            <w:r w:rsidRPr="00571933">
              <w:rPr>
                <w:sz w:val="22"/>
                <w:szCs w:val="22"/>
                <w:shd w:val="clear" w:color="auto" w:fill="FFFFFF"/>
              </w:rPr>
              <w:t>ИНН: 7709919968</w:t>
            </w:r>
            <w:r w:rsidRPr="00571933">
              <w:rPr>
                <w:sz w:val="22"/>
                <w:szCs w:val="22"/>
              </w:rPr>
              <w:br/>
            </w:r>
            <w:r w:rsidRPr="00571933">
              <w:rPr>
                <w:sz w:val="22"/>
                <w:szCs w:val="22"/>
                <w:shd w:val="clear" w:color="auto" w:fill="FFFFFF"/>
              </w:rPr>
              <w:t>ОГРН: 1127747295686 от 08.08.2013 года</w:t>
            </w:r>
          </w:p>
          <w:p w14:paraId="0B4AF375" w14:textId="50984327" w:rsidR="009E01EA" w:rsidRPr="00571933" w:rsidRDefault="00A42B68" w:rsidP="009E01EA">
            <w:pPr>
              <w:tabs>
                <w:tab w:val="num" w:pos="0"/>
              </w:tabs>
              <w:ind w:firstLine="0"/>
              <w:rPr>
                <w:bCs/>
                <w:sz w:val="22"/>
                <w:szCs w:val="22"/>
              </w:rPr>
            </w:pPr>
            <w:r w:rsidRPr="00571933">
              <w:rPr>
                <w:sz w:val="22"/>
                <w:szCs w:val="22"/>
                <w:shd w:val="clear" w:color="auto" w:fill="FFFFFF"/>
              </w:rPr>
              <w:t>ОКВЭД: 35.22</w:t>
            </w:r>
            <w:r w:rsidRPr="00571933">
              <w:rPr>
                <w:sz w:val="22"/>
                <w:szCs w:val="22"/>
              </w:rPr>
              <w:br/>
            </w:r>
            <w:r w:rsidRPr="00571933">
              <w:rPr>
                <w:sz w:val="22"/>
                <w:szCs w:val="22"/>
                <w:shd w:val="clear" w:color="auto" w:fill="FFFFFF"/>
              </w:rPr>
              <w:t>КПП: 770901001</w:t>
            </w:r>
            <w:r w:rsidRPr="00571933">
              <w:rPr>
                <w:sz w:val="22"/>
                <w:szCs w:val="22"/>
              </w:rPr>
              <w:br/>
            </w:r>
            <w:r w:rsidRPr="00571933">
              <w:rPr>
                <w:sz w:val="22"/>
                <w:szCs w:val="22"/>
                <w:shd w:val="clear" w:color="auto" w:fill="FFFFFF"/>
              </w:rPr>
              <w:t>Генеральный директор</w:t>
            </w:r>
            <w:r w:rsidR="00DB128D" w:rsidRPr="00571933">
              <w:rPr>
                <w:sz w:val="22"/>
                <w:szCs w:val="22"/>
                <w:shd w:val="clear" w:color="auto" w:fill="FFFFFF"/>
              </w:rPr>
              <w:t xml:space="preserve"> </w:t>
            </w:r>
            <w:r w:rsidRPr="00571933">
              <w:rPr>
                <w:sz w:val="22"/>
                <w:szCs w:val="22"/>
                <w:shd w:val="clear" w:color="auto" w:fill="FFFFFF"/>
              </w:rPr>
              <w:t>Гасангаджиев Гасан Гизбуллагович</w:t>
            </w:r>
          </w:p>
        </w:tc>
      </w:tr>
    </w:tbl>
    <w:p w14:paraId="7F41B4EA" w14:textId="69547253" w:rsidR="006F4475" w:rsidRDefault="0052147F" w:rsidP="002D2B98">
      <w:pPr>
        <w:pStyle w:val="1"/>
      </w:pPr>
      <w:bookmarkStart w:id="19" w:name="_Hlt515848913"/>
      <w:bookmarkStart w:id="20" w:name="_Toc120626820"/>
      <w:bookmarkStart w:id="21" w:name="_Toc189552916"/>
      <w:bookmarkStart w:id="22" w:name="_Toc192496065"/>
      <w:bookmarkEnd w:id="10"/>
      <w:bookmarkEnd w:id="11"/>
      <w:bookmarkEnd w:id="19"/>
      <w:r w:rsidRPr="0052147F">
        <w:t>Основные понятия, используемые в федеральных стандартах оценки</w:t>
      </w:r>
      <w:bookmarkEnd w:id="20"/>
    </w:p>
    <w:p w14:paraId="6CB4876A" w14:textId="07D1969E" w:rsidR="0052147F" w:rsidRPr="00E86B0C" w:rsidRDefault="0052147F" w:rsidP="00E86B0C">
      <w:pPr>
        <w:ind w:firstLine="567"/>
        <w:jc w:val="both"/>
        <w:rPr>
          <w:sz w:val="22"/>
          <w:szCs w:val="22"/>
        </w:rPr>
      </w:pPr>
      <w:r w:rsidRPr="00E86B0C">
        <w:rPr>
          <w:sz w:val="22"/>
          <w:szCs w:val="22"/>
        </w:rPr>
        <w:t>Оценка стоимости представляет собой определение стоимости объекта оценки в соответствии с федеральными стандартами оценки.</w:t>
      </w:r>
    </w:p>
    <w:p w14:paraId="64BBD5E2" w14:textId="47A0DF04" w:rsidR="0052147F" w:rsidRPr="00E86B0C" w:rsidRDefault="0052147F" w:rsidP="00E86B0C">
      <w:pPr>
        <w:ind w:firstLine="567"/>
        <w:jc w:val="both"/>
        <w:rPr>
          <w:sz w:val="22"/>
          <w:szCs w:val="22"/>
        </w:rPr>
      </w:pPr>
      <w:r w:rsidRPr="00E86B0C">
        <w:rPr>
          <w:sz w:val="22"/>
          <w:szCs w:val="22"/>
        </w:rPr>
        <w:t>Стоимость представляет собой меру ценности объекта для участников рынка или конкретных лиц, выраженную в виде денежной суммы, определенную на конкретную дату в соответствии с конкретным видом стоимости, установленным федеральными стандартами оценки.</w:t>
      </w:r>
    </w:p>
    <w:p w14:paraId="150919FE" w14:textId="7FFE7B51" w:rsidR="0052147F" w:rsidRPr="00E86B0C" w:rsidRDefault="0052147F" w:rsidP="00E86B0C">
      <w:pPr>
        <w:ind w:firstLine="567"/>
        <w:jc w:val="both"/>
        <w:rPr>
          <w:sz w:val="22"/>
          <w:szCs w:val="22"/>
        </w:rPr>
      </w:pPr>
      <w:r w:rsidRPr="00E86B0C">
        <w:rPr>
          <w:sz w:val="22"/>
          <w:szCs w:val="22"/>
        </w:rPr>
        <w:t>Цена представляет собой денежную сумму, запрашиваемую, предлагаемую или уплачиваемую участниками в результате совершенной или предполагаемой сделки.</w:t>
      </w:r>
    </w:p>
    <w:p w14:paraId="1936E56A" w14:textId="3094389A" w:rsidR="0052147F" w:rsidRPr="00E86B0C" w:rsidRDefault="0052147F" w:rsidP="00E86B0C">
      <w:pPr>
        <w:ind w:firstLine="567"/>
        <w:jc w:val="both"/>
        <w:rPr>
          <w:sz w:val="22"/>
          <w:szCs w:val="22"/>
        </w:rPr>
      </w:pPr>
      <w:r w:rsidRPr="00E86B0C">
        <w:rPr>
          <w:sz w:val="22"/>
          <w:szCs w:val="22"/>
        </w:rPr>
        <w:t>Цель оценки представляет собой предполагаемое использование результата оценки, отражающее случаи обязательной оценки, установленные законодательством Российской Федерации, и (или) иные причины, в связи с которыми возникла необходимость определения стоимости объекта оценки.</w:t>
      </w:r>
    </w:p>
    <w:p w14:paraId="6A0BD990" w14:textId="50C2956B" w:rsidR="0052147F" w:rsidRPr="00E86B0C" w:rsidRDefault="0052147F" w:rsidP="00E86B0C">
      <w:pPr>
        <w:ind w:firstLine="567"/>
        <w:jc w:val="both"/>
        <w:rPr>
          <w:sz w:val="22"/>
          <w:szCs w:val="22"/>
        </w:rPr>
      </w:pPr>
      <w:r w:rsidRPr="00E86B0C">
        <w:rPr>
          <w:sz w:val="22"/>
          <w:szCs w:val="22"/>
        </w:rPr>
        <w:t>Допущение представляет собой предположение, принимаемое как верное и касающееся фактов, условий или обстоятельств, связанных с объектом оценки, целью оценки, ограничениями оценки, используемой информацией или подходами (методами) к оценке.</w:t>
      </w:r>
    </w:p>
    <w:p w14:paraId="63A66325" w14:textId="290541F5" w:rsidR="0052147F" w:rsidRPr="00E86B0C" w:rsidRDefault="0052147F" w:rsidP="00E86B0C">
      <w:pPr>
        <w:ind w:firstLine="567"/>
        <w:jc w:val="both"/>
        <w:rPr>
          <w:sz w:val="22"/>
          <w:szCs w:val="22"/>
        </w:rPr>
      </w:pPr>
      <w:r w:rsidRPr="00E86B0C">
        <w:rPr>
          <w:sz w:val="22"/>
          <w:szCs w:val="22"/>
        </w:rPr>
        <w:lastRenderedPageBreak/>
        <w:t>Подход к оценке представляет собой совокупность методов оценки, основанных на общей методологии.</w:t>
      </w:r>
    </w:p>
    <w:p w14:paraId="0136699F" w14:textId="344E6D26" w:rsidR="0052147F" w:rsidRPr="00E86B0C" w:rsidRDefault="0052147F" w:rsidP="00E86B0C">
      <w:pPr>
        <w:ind w:firstLine="567"/>
        <w:jc w:val="both"/>
        <w:rPr>
          <w:sz w:val="22"/>
          <w:szCs w:val="22"/>
        </w:rPr>
      </w:pPr>
      <w:r w:rsidRPr="00E86B0C">
        <w:rPr>
          <w:sz w:val="22"/>
          <w:szCs w:val="22"/>
        </w:rPr>
        <w:t>Метод оценки представляет собой последовательность процедур, позволяющую на основе существенной для данного метода информации определить стоимость объекта оценки.</w:t>
      </w:r>
    </w:p>
    <w:p w14:paraId="1F7EB0CF" w14:textId="6916B79F" w:rsidR="0052147F" w:rsidRPr="00E86B0C" w:rsidRDefault="0052147F" w:rsidP="00E86B0C">
      <w:pPr>
        <w:ind w:firstLine="567"/>
        <w:jc w:val="both"/>
        <w:rPr>
          <w:sz w:val="22"/>
          <w:szCs w:val="22"/>
        </w:rPr>
      </w:pPr>
      <w:r w:rsidRPr="00E86B0C">
        <w:rPr>
          <w:sz w:val="22"/>
          <w:szCs w:val="22"/>
        </w:rPr>
        <w:t>Методические рекомендации по оценке представляют собой методические рекомендации по оценке, разработанные в целях развития положений утвержденных федеральных стандартов оценки и одобренные советом по оценочной деятельности при Минэкономразвития России.</w:t>
      </w:r>
    </w:p>
    <w:p w14:paraId="5A51C9F1" w14:textId="28C3EB3F" w:rsidR="0052147F" w:rsidRPr="00E86B0C" w:rsidRDefault="0052147F" w:rsidP="00E86B0C">
      <w:pPr>
        <w:ind w:firstLine="567"/>
        <w:jc w:val="both"/>
        <w:rPr>
          <w:sz w:val="22"/>
          <w:szCs w:val="22"/>
        </w:rPr>
      </w:pPr>
      <w:r w:rsidRPr="00E86B0C">
        <w:rPr>
          <w:sz w:val="22"/>
          <w:szCs w:val="22"/>
        </w:rPr>
        <w:t>Результат оценки (итоговая стоимость объекта оценки) представляет собой стоимость объекта, определенную на основе профессионального суждения оценщика для конкретной цели оценки с учетом допущений и ограничений оценки. Результат оценки выражается в рублях или иной валюте в соответствии с заданием на оценку с указанием эквивалента в рублях. Результат оценки может быть представлен в виде числа и (или) интервала значений, являться результатом математического округления.</w:t>
      </w:r>
    </w:p>
    <w:p w14:paraId="0EBD189B" w14:textId="3C5B4D67" w:rsidR="0052147F" w:rsidRPr="00E86B0C" w:rsidRDefault="0052147F" w:rsidP="00E86B0C">
      <w:pPr>
        <w:ind w:firstLine="567"/>
        <w:jc w:val="both"/>
        <w:rPr>
          <w:sz w:val="22"/>
          <w:szCs w:val="22"/>
        </w:rPr>
      </w:pPr>
      <w:r w:rsidRPr="00E86B0C">
        <w:rPr>
          <w:sz w:val="22"/>
          <w:szCs w:val="22"/>
        </w:rPr>
        <w:t>Пользователями результата оценки, отчета об оценке могут являться заказчик оценки и иные лица в соответствии с целью оценки.</w:t>
      </w:r>
    </w:p>
    <w:p w14:paraId="07659946" w14:textId="08F44476" w:rsidR="0052147F" w:rsidRPr="00E86B0C" w:rsidRDefault="0052147F" w:rsidP="00E86B0C">
      <w:pPr>
        <w:ind w:firstLine="567"/>
        <w:jc w:val="both"/>
        <w:rPr>
          <w:sz w:val="22"/>
          <w:szCs w:val="22"/>
        </w:rPr>
      </w:pPr>
      <w:r w:rsidRPr="00E86B0C">
        <w:rPr>
          <w:sz w:val="22"/>
          <w:szCs w:val="22"/>
        </w:rPr>
        <w:t>Существенность представляет собой степень влияния информации, допущений, ограничений оценки и проведенных расчетов на результат оценки. Существенность может не иметь количественного измерения. Для определения уровня существенности требуется профессиональное суждение в области оценочной деятельности.</w:t>
      </w:r>
    </w:p>
    <w:p w14:paraId="5FB5D74A" w14:textId="77777777" w:rsidR="0052147F" w:rsidRPr="0052147F" w:rsidRDefault="0052147F" w:rsidP="00151F63">
      <w:pPr>
        <w:shd w:val="clear" w:color="auto" w:fill="FFFFFF"/>
        <w:tabs>
          <w:tab w:val="left" w:pos="851"/>
        </w:tabs>
        <w:spacing w:before="100" w:beforeAutospacing="1" w:after="100" w:afterAutospacing="1" w:line="280" w:lineRule="atLeast"/>
        <w:ind w:firstLine="567"/>
        <w:jc w:val="both"/>
        <w:rPr>
          <w:color w:val="000000"/>
          <w:sz w:val="22"/>
          <w:szCs w:val="22"/>
        </w:rPr>
      </w:pPr>
      <w:r w:rsidRPr="0052147F">
        <w:rPr>
          <w:color w:val="000000"/>
          <w:sz w:val="22"/>
          <w:szCs w:val="22"/>
        </w:rPr>
        <w:t>В процессе оценки уровень существенности может быть определен в том числе для:</w:t>
      </w:r>
    </w:p>
    <w:p w14:paraId="5E1108F3" w14:textId="77777777" w:rsidR="0052147F" w:rsidRPr="0052147F" w:rsidRDefault="0052147F">
      <w:pPr>
        <w:numPr>
          <w:ilvl w:val="0"/>
          <w:numId w:val="18"/>
        </w:numPr>
        <w:shd w:val="clear" w:color="auto" w:fill="FFFFFF"/>
        <w:tabs>
          <w:tab w:val="clear" w:pos="720"/>
          <w:tab w:val="left" w:pos="851"/>
          <w:tab w:val="num" w:pos="1134"/>
        </w:tabs>
        <w:spacing w:before="100" w:beforeAutospacing="1" w:after="100" w:afterAutospacing="1" w:line="260" w:lineRule="atLeast"/>
        <w:ind w:left="0" w:firstLine="567"/>
        <w:jc w:val="both"/>
        <w:rPr>
          <w:color w:val="000000"/>
          <w:sz w:val="22"/>
          <w:szCs w:val="22"/>
        </w:rPr>
      </w:pPr>
      <w:r w:rsidRPr="0052147F">
        <w:rPr>
          <w:color w:val="000000"/>
          <w:sz w:val="22"/>
          <w:szCs w:val="22"/>
        </w:rPr>
        <w:t>информации, включая исходные данные (характеристики объекта оценки и его аналогов, рыночные показатели);</w:t>
      </w:r>
    </w:p>
    <w:p w14:paraId="4E912EAA" w14:textId="77777777" w:rsidR="0052147F" w:rsidRPr="0052147F" w:rsidRDefault="0052147F">
      <w:pPr>
        <w:numPr>
          <w:ilvl w:val="0"/>
          <w:numId w:val="18"/>
        </w:numPr>
        <w:shd w:val="clear" w:color="auto" w:fill="FFFFFF"/>
        <w:tabs>
          <w:tab w:val="clear" w:pos="720"/>
          <w:tab w:val="left" w:pos="851"/>
          <w:tab w:val="num" w:pos="1134"/>
        </w:tabs>
        <w:spacing w:before="100" w:beforeAutospacing="1" w:after="100" w:afterAutospacing="1" w:line="260" w:lineRule="atLeast"/>
        <w:ind w:left="0" w:firstLine="567"/>
        <w:jc w:val="both"/>
        <w:rPr>
          <w:color w:val="000000"/>
          <w:sz w:val="22"/>
          <w:szCs w:val="22"/>
        </w:rPr>
      </w:pPr>
      <w:r w:rsidRPr="0052147F">
        <w:rPr>
          <w:color w:val="000000"/>
          <w:sz w:val="22"/>
          <w:szCs w:val="22"/>
        </w:rPr>
        <w:t>проведенных расчетов, в частности, в случаях расхождений результатов оценки, полученных в рамках применения различных подходов и методов оценки;</w:t>
      </w:r>
    </w:p>
    <w:p w14:paraId="32B8082D" w14:textId="77777777" w:rsidR="0052147F" w:rsidRPr="0052147F" w:rsidRDefault="0052147F">
      <w:pPr>
        <w:numPr>
          <w:ilvl w:val="0"/>
          <w:numId w:val="18"/>
        </w:numPr>
        <w:shd w:val="clear" w:color="auto" w:fill="FFFFFF"/>
        <w:tabs>
          <w:tab w:val="clear" w:pos="720"/>
          <w:tab w:val="left" w:pos="851"/>
          <w:tab w:val="num" w:pos="1134"/>
        </w:tabs>
        <w:spacing w:before="100" w:beforeAutospacing="1" w:after="100" w:afterAutospacing="1" w:line="260" w:lineRule="atLeast"/>
        <w:ind w:left="0" w:firstLine="567"/>
        <w:jc w:val="both"/>
        <w:rPr>
          <w:color w:val="000000"/>
          <w:sz w:val="22"/>
          <w:szCs w:val="22"/>
        </w:rPr>
      </w:pPr>
      <w:r w:rsidRPr="0052147F">
        <w:rPr>
          <w:color w:val="000000"/>
          <w:sz w:val="22"/>
          <w:szCs w:val="22"/>
        </w:rPr>
        <w:t>допущений и ограничений оценки.</w:t>
      </w:r>
    </w:p>
    <w:p w14:paraId="591E66B6" w14:textId="77777777" w:rsidR="0052147F" w:rsidRPr="0052147F" w:rsidRDefault="0052147F" w:rsidP="00151F63">
      <w:pPr>
        <w:shd w:val="clear" w:color="auto" w:fill="FFFFFF"/>
        <w:tabs>
          <w:tab w:val="left" w:pos="851"/>
        </w:tabs>
        <w:spacing w:before="100" w:beforeAutospacing="1" w:after="100" w:afterAutospacing="1" w:line="280" w:lineRule="atLeast"/>
        <w:ind w:firstLine="567"/>
        <w:jc w:val="both"/>
        <w:rPr>
          <w:color w:val="000000"/>
          <w:sz w:val="22"/>
          <w:szCs w:val="22"/>
        </w:rPr>
      </w:pPr>
      <w:r w:rsidRPr="0052147F">
        <w:rPr>
          <w:color w:val="000000"/>
          <w:sz w:val="22"/>
          <w:szCs w:val="22"/>
        </w:rPr>
        <w:t>Существенность зависит в том числе от цели оценки.</w:t>
      </w:r>
    </w:p>
    <w:p w14:paraId="7E572F14" w14:textId="3A643C9E" w:rsidR="0052147F" w:rsidRPr="00151F63" w:rsidRDefault="0052147F" w:rsidP="00151F63">
      <w:pPr>
        <w:shd w:val="clear" w:color="auto" w:fill="FFFFFF"/>
        <w:tabs>
          <w:tab w:val="left" w:pos="567"/>
          <w:tab w:val="left" w:pos="851"/>
        </w:tabs>
        <w:spacing w:before="100" w:beforeAutospacing="1" w:after="100" w:afterAutospacing="1" w:line="280" w:lineRule="atLeast"/>
        <w:ind w:firstLine="567"/>
        <w:jc w:val="both"/>
        <w:rPr>
          <w:color w:val="000000"/>
          <w:sz w:val="22"/>
          <w:szCs w:val="22"/>
        </w:rPr>
      </w:pPr>
      <w:r w:rsidRPr="00151F63">
        <w:rPr>
          <w:color w:val="000000"/>
          <w:sz w:val="22"/>
          <w:szCs w:val="22"/>
        </w:rPr>
        <w:t>Понятия "должен", "следует", "может" в настоящих федеральных стандартах оценки применяются для обозначения степени обязательности выполнения требований и рекомендаций, при этом:</w:t>
      </w:r>
    </w:p>
    <w:p w14:paraId="71B5FFBC" w14:textId="77777777" w:rsidR="0052147F" w:rsidRPr="00151F63" w:rsidRDefault="0052147F">
      <w:pPr>
        <w:pStyle w:val="aff0"/>
        <w:numPr>
          <w:ilvl w:val="0"/>
          <w:numId w:val="23"/>
        </w:numPr>
        <w:shd w:val="clear" w:color="auto" w:fill="FFFFFF"/>
        <w:tabs>
          <w:tab w:val="left" w:pos="851"/>
        </w:tabs>
        <w:spacing w:before="100" w:beforeAutospacing="1" w:after="100" w:afterAutospacing="1" w:line="260" w:lineRule="atLeast"/>
        <w:ind w:left="0" w:firstLine="567"/>
        <w:jc w:val="both"/>
        <w:rPr>
          <w:color w:val="000000"/>
          <w:sz w:val="22"/>
          <w:szCs w:val="22"/>
        </w:rPr>
      </w:pPr>
      <w:proofErr w:type="spellStart"/>
      <w:r w:rsidRPr="00151F63">
        <w:rPr>
          <w:color w:val="000000"/>
          <w:sz w:val="22"/>
          <w:szCs w:val="22"/>
        </w:rPr>
        <w:t>понятие</w:t>
      </w:r>
      <w:proofErr w:type="spellEnd"/>
      <w:r w:rsidRPr="00151F63">
        <w:rPr>
          <w:color w:val="000000"/>
          <w:sz w:val="22"/>
          <w:szCs w:val="22"/>
        </w:rPr>
        <w:t xml:space="preserve"> "</w:t>
      </w:r>
      <w:proofErr w:type="spellStart"/>
      <w:r w:rsidRPr="00151F63">
        <w:rPr>
          <w:color w:val="000000"/>
          <w:sz w:val="22"/>
          <w:szCs w:val="22"/>
        </w:rPr>
        <w:t>должен</w:t>
      </w:r>
      <w:proofErr w:type="spellEnd"/>
      <w:r w:rsidRPr="00151F63">
        <w:rPr>
          <w:color w:val="000000"/>
          <w:sz w:val="22"/>
          <w:szCs w:val="22"/>
        </w:rPr>
        <w:t xml:space="preserve">" </w:t>
      </w:r>
      <w:proofErr w:type="spellStart"/>
      <w:r w:rsidRPr="00151F63">
        <w:rPr>
          <w:color w:val="000000"/>
          <w:sz w:val="22"/>
          <w:szCs w:val="22"/>
        </w:rPr>
        <w:t>указывает</w:t>
      </w:r>
      <w:proofErr w:type="spellEnd"/>
      <w:r w:rsidRPr="00151F63">
        <w:rPr>
          <w:color w:val="000000"/>
          <w:sz w:val="22"/>
          <w:szCs w:val="22"/>
        </w:rPr>
        <w:t xml:space="preserve"> </w:t>
      </w:r>
      <w:proofErr w:type="spellStart"/>
      <w:r w:rsidRPr="00151F63">
        <w:rPr>
          <w:color w:val="000000"/>
          <w:sz w:val="22"/>
          <w:szCs w:val="22"/>
        </w:rPr>
        <w:t>на</w:t>
      </w:r>
      <w:proofErr w:type="spellEnd"/>
      <w:r w:rsidRPr="00151F63">
        <w:rPr>
          <w:color w:val="000000"/>
          <w:sz w:val="22"/>
          <w:szCs w:val="22"/>
        </w:rPr>
        <w:t xml:space="preserve"> </w:t>
      </w:r>
      <w:proofErr w:type="spellStart"/>
      <w:r w:rsidRPr="00151F63">
        <w:rPr>
          <w:color w:val="000000"/>
          <w:sz w:val="22"/>
          <w:szCs w:val="22"/>
        </w:rPr>
        <w:t>безусловную</w:t>
      </w:r>
      <w:proofErr w:type="spellEnd"/>
      <w:r w:rsidRPr="00151F63">
        <w:rPr>
          <w:color w:val="000000"/>
          <w:sz w:val="22"/>
          <w:szCs w:val="22"/>
        </w:rPr>
        <w:t xml:space="preserve"> </w:t>
      </w:r>
      <w:proofErr w:type="spellStart"/>
      <w:r w:rsidRPr="00151F63">
        <w:rPr>
          <w:color w:val="000000"/>
          <w:sz w:val="22"/>
          <w:szCs w:val="22"/>
        </w:rPr>
        <w:t>обязанность</w:t>
      </w:r>
      <w:proofErr w:type="spellEnd"/>
      <w:r w:rsidRPr="00151F63">
        <w:rPr>
          <w:color w:val="000000"/>
          <w:sz w:val="22"/>
          <w:szCs w:val="22"/>
        </w:rPr>
        <w:t xml:space="preserve"> </w:t>
      </w:r>
      <w:proofErr w:type="spellStart"/>
      <w:r w:rsidRPr="00151F63">
        <w:rPr>
          <w:color w:val="000000"/>
          <w:sz w:val="22"/>
          <w:szCs w:val="22"/>
        </w:rPr>
        <w:t>оценщика</w:t>
      </w:r>
      <w:proofErr w:type="spellEnd"/>
      <w:r w:rsidRPr="00151F63">
        <w:rPr>
          <w:color w:val="000000"/>
          <w:sz w:val="22"/>
          <w:szCs w:val="22"/>
        </w:rPr>
        <w:t xml:space="preserve"> </w:t>
      </w:r>
      <w:proofErr w:type="spellStart"/>
      <w:r w:rsidRPr="00151F63">
        <w:rPr>
          <w:color w:val="000000"/>
          <w:sz w:val="22"/>
          <w:szCs w:val="22"/>
        </w:rPr>
        <w:t>выполнить</w:t>
      </w:r>
      <w:proofErr w:type="spellEnd"/>
      <w:r w:rsidRPr="00151F63">
        <w:rPr>
          <w:color w:val="000000"/>
          <w:sz w:val="22"/>
          <w:szCs w:val="22"/>
        </w:rPr>
        <w:t xml:space="preserve"> </w:t>
      </w:r>
      <w:proofErr w:type="spellStart"/>
      <w:r w:rsidRPr="00151F63">
        <w:rPr>
          <w:color w:val="000000"/>
          <w:sz w:val="22"/>
          <w:szCs w:val="22"/>
        </w:rPr>
        <w:t>то</w:t>
      </w:r>
      <w:proofErr w:type="spellEnd"/>
      <w:r w:rsidRPr="00151F63">
        <w:rPr>
          <w:color w:val="000000"/>
          <w:sz w:val="22"/>
          <w:szCs w:val="22"/>
        </w:rPr>
        <w:t xml:space="preserve"> </w:t>
      </w:r>
      <w:proofErr w:type="spellStart"/>
      <w:r w:rsidRPr="00151F63">
        <w:rPr>
          <w:color w:val="000000"/>
          <w:sz w:val="22"/>
          <w:szCs w:val="22"/>
        </w:rPr>
        <w:t>или</w:t>
      </w:r>
      <w:proofErr w:type="spellEnd"/>
      <w:r w:rsidRPr="00151F63">
        <w:rPr>
          <w:color w:val="000000"/>
          <w:sz w:val="22"/>
          <w:szCs w:val="22"/>
        </w:rPr>
        <w:t xml:space="preserve"> </w:t>
      </w:r>
      <w:proofErr w:type="spellStart"/>
      <w:r w:rsidRPr="00151F63">
        <w:rPr>
          <w:color w:val="000000"/>
          <w:sz w:val="22"/>
          <w:szCs w:val="22"/>
        </w:rPr>
        <w:t>иное</w:t>
      </w:r>
      <w:proofErr w:type="spellEnd"/>
      <w:r w:rsidRPr="00151F63">
        <w:rPr>
          <w:color w:val="000000"/>
          <w:sz w:val="22"/>
          <w:szCs w:val="22"/>
        </w:rPr>
        <w:t xml:space="preserve"> </w:t>
      </w:r>
      <w:proofErr w:type="spellStart"/>
      <w:r w:rsidRPr="00151F63">
        <w:rPr>
          <w:color w:val="000000"/>
          <w:sz w:val="22"/>
          <w:szCs w:val="22"/>
        </w:rPr>
        <w:t>действие</w:t>
      </w:r>
      <w:proofErr w:type="spellEnd"/>
      <w:r w:rsidRPr="00151F63">
        <w:rPr>
          <w:color w:val="000000"/>
          <w:sz w:val="22"/>
          <w:szCs w:val="22"/>
        </w:rPr>
        <w:t xml:space="preserve">. </w:t>
      </w:r>
      <w:proofErr w:type="spellStart"/>
      <w:r w:rsidRPr="00151F63">
        <w:rPr>
          <w:color w:val="000000"/>
          <w:sz w:val="22"/>
          <w:szCs w:val="22"/>
        </w:rPr>
        <w:t>Оценщик</w:t>
      </w:r>
      <w:proofErr w:type="spellEnd"/>
      <w:r w:rsidRPr="00151F63">
        <w:rPr>
          <w:color w:val="000000"/>
          <w:sz w:val="22"/>
          <w:szCs w:val="22"/>
        </w:rPr>
        <w:t xml:space="preserve"> </w:t>
      </w:r>
      <w:proofErr w:type="spellStart"/>
      <w:r w:rsidRPr="00151F63">
        <w:rPr>
          <w:color w:val="000000"/>
          <w:sz w:val="22"/>
          <w:szCs w:val="22"/>
        </w:rPr>
        <w:t>должен</w:t>
      </w:r>
      <w:proofErr w:type="spellEnd"/>
      <w:r w:rsidRPr="00151F63">
        <w:rPr>
          <w:color w:val="000000"/>
          <w:sz w:val="22"/>
          <w:szCs w:val="22"/>
        </w:rPr>
        <w:t xml:space="preserve"> </w:t>
      </w:r>
      <w:proofErr w:type="spellStart"/>
      <w:r w:rsidRPr="00151F63">
        <w:rPr>
          <w:color w:val="000000"/>
          <w:sz w:val="22"/>
          <w:szCs w:val="22"/>
        </w:rPr>
        <w:t>выполнять</w:t>
      </w:r>
      <w:proofErr w:type="spellEnd"/>
      <w:r w:rsidRPr="00151F63">
        <w:rPr>
          <w:color w:val="000000"/>
          <w:sz w:val="22"/>
          <w:szCs w:val="22"/>
        </w:rPr>
        <w:t xml:space="preserve"> </w:t>
      </w:r>
      <w:proofErr w:type="spellStart"/>
      <w:r w:rsidRPr="00151F63">
        <w:rPr>
          <w:color w:val="000000"/>
          <w:sz w:val="22"/>
          <w:szCs w:val="22"/>
        </w:rPr>
        <w:t>требование</w:t>
      </w:r>
      <w:proofErr w:type="spellEnd"/>
      <w:r w:rsidRPr="00151F63">
        <w:rPr>
          <w:color w:val="000000"/>
          <w:sz w:val="22"/>
          <w:szCs w:val="22"/>
        </w:rPr>
        <w:t xml:space="preserve"> в </w:t>
      </w:r>
      <w:proofErr w:type="spellStart"/>
      <w:r w:rsidRPr="00151F63">
        <w:rPr>
          <w:color w:val="000000"/>
          <w:sz w:val="22"/>
          <w:szCs w:val="22"/>
        </w:rPr>
        <w:t>каждом</w:t>
      </w:r>
      <w:proofErr w:type="spellEnd"/>
      <w:r w:rsidRPr="00151F63">
        <w:rPr>
          <w:color w:val="000000"/>
          <w:sz w:val="22"/>
          <w:szCs w:val="22"/>
        </w:rPr>
        <w:t xml:space="preserve"> </w:t>
      </w:r>
      <w:proofErr w:type="spellStart"/>
      <w:r w:rsidRPr="00151F63">
        <w:rPr>
          <w:color w:val="000000"/>
          <w:sz w:val="22"/>
          <w:szCs w:val="22"/>
        </w:rPr>
        <w:t>случае</w:t>
      </w:r>
      <w:proofErr w:type="spellEnd"/>
      <w:r w:rsidRPr="00151F63">
        <w:rPr>
          <w:color w:val="000000"/>
          <w:sz w:val="22"/>
          <w:szCs w:val="22"/>
        </w:rPr>
        <w:t xml:space="preserve">, </w:t>
      </w:r>
      <w:proofErr w:type="spellStart"/>
      <w:r w:rsidRPr="00151F63">
        <w:rPr>
          <w:color w:val="000000"/>
          <w:sz w:val="22"/>
          <w:szCs w:val="22"/>
        </w:rPr>
        <w:t>когда</w:t>
      </w:r>
      <w:proofErr w:type="spellEnd"/>
      <w:r w:rsidRPr="00151F63">
        <w:rPr>
          <w:color w:val="000000"/>
          <w:sz w:val="22"/>
          <w:szCs w:val="22"/>
        </w:rPr>
        <w:t xml:space="preserve"> </w:t>
      </w:r>
      <w:proofErr w:type="spellStart"/>
      <w:r w:rsidRPr="00151F63">
        <w:rPr>
          <w:color w:val="000000"/>
          <w:sz w:val="22"/>
          <w:szCs w:val="22"/>
        </w:rPr>
        <w:t>имеет</w:t>
      </w:r>
      <w:proofErr w:type="spellEnd"/>
      <w:r w:rsidRPr="00151F63">
        <w:rPr>
          <w:color w:val="000000"/>
          <w:sz w:val="22"/>
          <w:szCs w:val="22"/>
        </w:rPr>
        <w:t xml:space="preserve"> </w:t>
      </w:r>
      <w:proofErr w:type="spellStart"/>
      <w:r w:rsidRPr="00151F63">
        <w:rPr>
          <w:color w:val="000000"/>
          <w:sz w:val="22"/>
          <w:szCs w:val="22"/>
        </w:rPr>
        <w:t>место</w:t>
      </w:r>
      <w:proofErr w:type="spellEnd"/>
      <w:r w:rsidRPr="00151F63">
        <w:rPr>
          <w:color w:val="000000"/>
          <w:sz w:val="22"/>
          <w:szCs w:val="22"/>
        </w:rPr>
        <w:t xml:space="preserve"> </w:t>
      </w:r>
      <w:proofErr w:type="spellStart"/>
      <w:r w:rsidRPr="00151F63">
        <w:rPr>
          <w:color w:val="000000"/>
          <w:sz w:val="22"/>
          <w:szCs w:val="22"/>
        </w:rPr>
        <w:t>такое</w:t>
      </w:r>
      <w:proofErr w:type="spellEnd"/>
      <w:r w:rsidRPr="00151F63">
        <w:rPr>
          <w:color w:val="000000"/>
          <w:sz w:val="22"/>
          <w:szCs w:val="22"/>
        </w:rPr>
        <w:t xml:space="preserve"> </w:t>
      </w:r>
      <w:proofErr w:type="spellStart"/>
      <w:r w:rsidRPr="00151F63">
        <w:rPr>
          <w:color w:val="000000"/>
          <w:sz w:val="22"/>
          <w:szCs w:val="22"/>
        </w:rPr>
        <w:t>указание</w:t>
      </w:r>
      <w:proofErr w:type="spellEnd"/>
      <w:r w:rsidRPr="00151F63">
        <w:rPr>
          <w:color w:val="000000"/>
          <w:sz w:val="22"/>
          <w:szCs w:val="22"/>
        </w:rPr>
        <w:t xml:space="preserve"> в </w:t>
      </w:r>
      <w:proofErr w:type="spellStart"/>
      <w:r w:rsidRPr="00151F63">
        <w:rPr>
          <w:color w:val="000000"/>
          <w:sz w:val="22"/>
          <w:szCs w:val="22"/>
        </w:rPr>
        <w:t>федеральных</w:t>
      </w:r>
      <w:proofErr w:type="spellEnd"/>
      <w:r w:rsidRPr="00151F63">
        <w:rPr>
          <w:color w:val="000000"/>
          <w:sz w:val="22"/>
          <w:szCs w:val="22"/>
        </w:rPr>
        <w:t xml:space="preserve"> </w:t>
      </w:r>
      <w:proofErr w:type="spellStart"/>
      <w:r w:rsidRPr="00151F63">
        <w:rPr>
          <w:color w:val="000000"/>
          <w:sz w:val="22"/>
          <w:szCs w:val="22"/>
        </w:rPr>
        <w:t>стандартах</w:t>
      </w:r>
      <w:proofErr w:type="spellEnd"/>
      <w:r w:rsidRPr="00151F63">
        <w:rPr>
          <w:color w:val="000000"/>
          <w:sz w:val="22"/>
          <w:szCs w:val="22"/>
        </w:rPr>
        <w:t xml:space="preserve"> </w:t>
      </w:r>
      <w:proofErr w:type="spellStart"/>
      <w:r w:rsidRPr="00151F63">
        <w:rPr>
          <w:color w:val="000000"/>
          <w:sz w:val="22"/>
          <w:szCs w:val="22"/>
        </w:rPr>
        <w:t>оценки</w:t>
      </w:r>
      <w:proofErr w:type="spellEnd"/>
      <w:r w:rsidRPr="00151F63">
        <w:rPr>
          <w:color w:val="000000"/>
          <w:sz w:val="22"/>
          <w:szCs w:val="22"/>
        </w:rPr>
        <w:t>;</w:t>
      </w:r>
    </w:p>
    <w:p w14:paraId="6E20B7AB" w14:textId="77777777" w:rsidR="0052147F" w:rsidRPr="00151F63" w:rsidRDefault="0052147F">
      <w:pPr>
        <w:pStyle w:val="aff0"/>
        <w:numPr>
          <w:ilvl w:val="0"/>
          <w:numId w:val="23"/>
        </w:numPr>
        <w:shd w:val="clear" w:color="auto" w:fill="FFFFFF"/>
        <w:tabs>
          <w:tab w:val="left" w:pos="851"/>
        </w:tabs>
        <w:spacing w:before="100" w:beforeAutospacing="1" w:after="100" w:afterAutospacing="1" w:line="260" w:lineRule="atLeast"/>
        <w:ind w:left="0" w:firstLine="567"/>
        <w:jc w:val="both"/>
        <w:rPr>
          <w:color w:val="000000"/>
          <w:sz w:val="22"/>
          <w:szCs w:val="22"/>
        </w:rPr>
      </w:pPr>
      <w:proofErr w:type="spellStart"/>
      <w:r w:rsidRPr="00151F63">
        <w:rPr>
          <w:color w:val="000000"/>
          <w:sz w:val="22"/>
          <w:szCs w:val="22"/>
        </w:rPr>
        <w:t>понятие</w:t>
      </w:r>
      <w:proofErr w:type="spellEnd"/>
      <w:r w:rsidRPr="00151F63">
        <w:rPr>
          <w:color w:val="000000"/>
          <w:sz w:val="22"/>
          <w:szCs w:val="22"/>
        </w:rPr>
        <w:t xml:space="preserve"> "</w:t>
      </w:r>
      <w:proofErr w:type="spellStart"/>
      <w:r w:rsidRPr="00151F63">
        <w:rPr>
          <w:color w:val="000000"/>
          <w:sz w:val="22"/>
          <w:szCs w:val="22"/>
        </w:rPr>
        <w:t>следует</w:t>
      </w:r>
      <w:proofErr w:type="spellEnd"/>
      <w:r w:rsidRPr="00151F63">
        <w:rPr>
          <w:color w:val="000000"/>
          <w:sz w:val="22"/>
          <w:szCs w:val="22"/>
        </w:rPr>
        <w:t xml:space="preserve">" </w:t>
      </w:r>
      <w:proofErr w:type="spellStart"/>
      <w:r w:rsidRPr="00151F63">
        <w:rPr>
          <w:color w:val="000000"/>
          <w:sz w:val="22"/>
          <w:szCs w:val="22"/>
        </w:rPr>
        <w:t>указывает</w:t>
      </w:r>
      <w:proofErr w:type="spellEnd"/>
      <w:r w:rsidRPr="00151F63">
        <w:rPr>
          <w:color w:val="000000"/>
          <w:sz w:val="22"/>
          <w:szCs w:val="22"/>
        </w:rPr>
        <w:t xml:space="preserve"> </w:t>
      </w:r>
      <w:proofErr w:type="spellStart"/>
      <w:r w:rsidRPr="00151F63">
        <w:rPr>
          <w:color w:val="000000"/>
          <w:sz w:val="22"/>
          <w:szCs w:val="22"/>
        </w:rPr>
        <w:t>на</w:t>
      </w:r>
      <w:proofErr w:type="spellEnd"/>
      <w:r w:rsidRPr="00151F63">
        <w:rPr>
          <w:color w:val="000000"/>
          <w:sz w:val="22"/>
          <w:szCs w:val="22"/>
        </w:rPr>
        <w:t xml:space="preserve"> </w:t>
      </w:r>
      <w:proofErr w:type="spellStart"/>
      <w:r w:rsidRPr="00151F63">
        <w:rPr>
          <w:color w:val="000000"/>
          <w:sz w:val="22"/>
          <w:szCs w:val="22"/>
        </w:rPr>
        <w:t>предпочтительные</w:t>
      </w:r>
      <w:proofErr w:type="spellEnd"/>
      <w:r w:rsidRPr="00151F63">
        <w:rPr>
          <w:color w:val="000000"/>
          <w:sz w:val="22"/>
          <w:szCs w:val="22"/>
        </w:rPr>
        <w:t xml:space="preserve"> </w:t>
      </w:r>
      <w:proofErr w:type="spellStart"/>
      <w:r w:rsidRPr="00151F63">
        <w:rPr>
          <w:color w:val="000000"/>
          <w:sz w:val="22"/>
          <w:szCs w:val="22"/>
        </w:rPr>
        <w:t>действия</w:t>
      </w:r>
      <w:proofErr w:type="spellEnd"/>
      <w:r w:rsidRPr="00151F63">
        <w:rPr>
          <w:color w:val="000000"/>
          <w:sz w:val="22"/>
          <w:szCs w:val="22"/>
        </w:rPr>
        <w:t xml:space="preserve"> </w:t>
      </w:r>
      <w:proofErr w:type="spellStart"/>
      <w:r w:rsidRPr="00151F63">
        <w:rPr>
          <w:color w:val="000000"/>
          <w:sz w:val="22"/>
          <w:szCs w:val="22"/>
        </w:rPr>
        <w:t>оценщика</w:t>
      </w:r>
      <w:proofErr w:type="spellEnd"/>
      <w:r w:rsidRPr="00151F63">
        <w:rPr>
          <w:color w:val="000000"/>
          <w:sz w:val="22"/>
          <w:szCs w:val="22"/>
        </w:rPr>
        <w:t xml:space="preserve">. В </w:t>
      </w:r>
      <w:proofErr w:type="spellStart"/>
      <w:r w:rsidRPr="00151F63">
        <w:rPr>
          <w:color w:val="000000"/>
          <w:sz w:val="22"/>
          <w:szCs w:val="22"/>
        </w:rPr>
        <w:t>каждом</w:t>
      </w:r>
      <w:proofErr w:type="spellEnd"/>
      <w:r w:rsidRPr="00151F63">
        <w:rPr>
          <w:color w:val="000000"/>
          <w:sz w:val="22"/>
          <w:szCs w:val="22"/>
        </w:rPr>
        <w:t xml:space="preserve"> </w:t>
      </w:r>
      <w:proofErr w:type="spellStart"/>
      <w:r w:rsidRPr="00151F63">
        <w:rPr>
          <w:color w:val="000000"/>
          <w:sz w:val="22"/>
          <w:szCs w:val="22"/>
        </w:rPr>
        <w:t>случае</w:t>
      </w:r>
      <w:proofErr w:type="spellEnd"/>
      <w:r w:rsidRPr="00151F63">
        <w:rPr>
          <w:color w:val="000000"/>
          <w:sz w:val="22"/>
          <w:szCs w:val="22"/>
        </w:rPr>
        <w:t xml:space="preserve"> </w:t>
      </w:r>
      <w:proofErr w:type="spellStart"/>
      <w:r w:rsidRPr="00151F63">
        <w:rPr>
          <w:color w:val="000000"/>
          <w:sz w:val="22"/>
          <w:szCs w:val="22"/>
        </w:rPr>
        <w:t>оценщик</w:t>
      </w:r>
      <w:proofErr w:type="spellEnd"/>
      <w:r w:rsidRPr="00151F63">
        <w:rPr>
          <w:color w:val="000000"/>
          <w:sz w:val="22"/>
          <w:szCs w:val="22"/>
        </w:rPr>
        <w:t xml:space="preserve"> </w:t>
      </w:r>
      <w:proofErr w:type="spellStart"/>
      <w:r w:rsidRPr="00151F63">
        <w:rPr>
          <w:color w:val="000000"/>
          <w:sz w:val="22"/>
          <w:szCs w:val="22"/>
        </w:rPr>
        <w:t>рассматривает</w:t>
      </w:r>
      <w:proofErr w:type="spellEnd"/>
      <w:r w:rsidRPr="00151F63">
        <w:rPr>
          <w:color w:val="000000"/>
          <w:sz w:val="22"/>
          <w:szCs w:val="22"/>
        </w:rPr>
        <w:t xml:space="preserve"> </w:t>
      </w:r>
      <w:proofErr w:type="spellStart"/>
      <w:r w:rsidRPr="00151F63">
        <w:rPr>
          <w:color w:val="000000"/>
          <w:sz w:val="22"/>
          <w:szCs w:val="22"/>
        </w:rPr>
        <w:t>возможность</w:t>
      </w:r>
      <w:proofErr w:type="spellEnd"/>
      <w:r w:rsidRPr="00151F63">
        <w:rPr>
          <w:color w:val="000000"/>
          <w:sz w:val="22"/>
          <w:szCs w:val="22"/>
        </w:rPr>
        <w:t xml:space="preserve"> и </w:t>
      </w:r>
      <w:proofErr w:type="spellStart"/>
      <w:r w:rsidRPr="00151F63">
        <w:rPr>
          <w:color w:val="000000"/>
          <w:sz w:val="22"/>
          <w:szCs w:val="22"/>
        </w:rPr>
        <w:t>целесообразность</w:t>
      </w:r>
      <w:proofErr w:type="spellEnd"/>
      <w:r w:rsidRPr="00151F63">
        <w:rPr>
          <w:color w:val="000000"/>
          <w:sz w:val="22"/>
          <w:szCs w:val="22"/>
        </w:rPr>
        <w:t xml:space="preserve"> </w:t>
      </w:r>
      <w:proofErr w:type="spellStart"/>
      <w:r w:rsidRPr="00151F63">
        <w:rPr>
          <w:color w:val="000000"/>
          <w:sz w:val="22"/>
          <w:szCs w:val="22"/>
        </w:rPr>
        <w:t>выполнения</w:t>
      </w:r>
      <w:proofErr w:type="spellEnd"/>
      <w:r w:rsidRPr="00151F63">
        <w:rPr>
          <w:color w:val="000000"/>
          <w:sz w:val="22"/>
          <w:szCs w:val="22"/>
        </w:rPr>
        <w:t xml:space="preserve"> </w:t>
      </w:r>
      <w:proofErr w:type="spellStart"/>
      <w:r w:rsidRPr="00151F63">
        <w:rPr>
          <w:color w:val="000000"/>
          <w:sz w:val="22"/>
          <w:szCs w:val="22"/>
        </w:rPr>
        <w:t>требования</w:t>
      </w:r>
      <w:proofErr w:type="spellEnd"/>
      <w:r w:rsidRPr="00151F63">
        <w:rPr>
          <w:color w:val="000000"/>
          <w:sz w:val="22"/>
          <w:szCs w:val="22"/>
        </w:rPr>
        <w:t xml:space="preserve"> и </w:t>
      </w:r>
      <w:proofErr w:type="spellStart"/>
      <w:r w:rsidRPr="00151F63">
        <w:rPr>
          <w:color w:val="000000"/>
          <w:sz w:val="22"/>
          <w:szCs w:val="22"/>
        </w:rPr>
        <w:t>при</w:t>
      </w:r>
      <w:proofErr w:type="spellEnd"/>
      <w:r w:rsidRPr="00151F63">
        <w:rPr>
          <w:color w:val="000000"/>
          <w:sz w:val="22"/>
          <w:szCs w:val="22"/>
        </w:rPr>
        <w:t xml:space="preserve"> </w:t>
      </w:r>
      <w:proofErr w:type="spellStart"/>
      <w:r w:rsidRPr="00151F63">
        <w:rPr>
          <w:color w:val="000000"/>
          <w:sz w:val="22"/>
          <w:szCs w:val="22"/>
        </w:rPr>
        <w:t>наличии</w:t>
      </w:r>
      <w:proofErr w:type="spellEnd"/>
      <w:r w:rsidRPr="00151F63">
        <w:rPr>
          <w:color w:val="000000"/>
          <w:sz w:val="22"/>
          <w:szCs w:val="22"/>
        </w:rPr>
        <w:t xml:space="preserve"> </w:t>
      </w:r>
      <w:proofErr w:type="spellStart"/>
      <w:r w:rsidRPr="00151F63">
        <w:rPr>
          <w:color w:val="000000"/>
          <w:sz w:val="22"/>
          <w:szCs w:val="22"/>
        </w:rPr>
        <w:t>оснований</w:t>
      </w:r>
      <w:proofErr w:type="spellEnd"/>
      <w:r w:rsidRPr="00151F63">
        <w:rPr>
          <w:color w:val="000000"/>
          <w:sz w:val="22"/>
          <w:szCs w:val="22"/>
        </w:rPr>
        <w:t xml:space="preserve"> </w:t>
      </w:r>
      <w:proofErr w:type="spellStart"/>
      <w:r w:rsidRPr="00151F63">
        <w:rPr>
          <w:color w:val="000000"/>
          <w:sz w:val="22"/>
          <w:szCs w:val="22"/>
        </w:rPr>
        <w:t>вправе</w:t>
      </w:r>
      <w:proofErr w:type="spellEnd"/>
      <w:r w:rsidRPr="00151F63">
        <w:rPr>
          <w:color w:val="000000"/>
          <w:sz w:val="22"/>
          <w:szCs w:val="22"/>
        </w:rPr>
        <w:t xml:space="preserve"> </w:t>
      </w:r>
      <w:proofErr w:type="spellStart"/>
      <w:r w:rsidRPr="00151F63">
        <w:rPr>
          <w:color w:val="000000"/>
          <w:sz w:val="22"/>
          <w:szCs w:val="22"/>
        </w:rPr>
        <w:t>отказаться</w:t>
      </w:r>
      <w:proofErr w:type="spellEnd"/>
      <w:r w:rsidRPr="00151F63">
        <w:rPr>
          <w:color w:val="000000"/>
          <w:sz w:val="22"/>
          <w:szCs w:val="22"/>
        </w:rPr>
        <w:t xml:space="preserve"> </w:t>
      </w:r>
      <w:proofErr w:type="spellStart"/>
      <w:r w:rsidRPr="00151F63">
        <w:rPr>
          <w:color w:val="000000"/>
          <w:sz w:val="22"/>
          <w:szCs w:val="22"/>
        </w:rPr>
        <w:t>от</w:t>
      </w:r>
      <w:proofErr w:type="spellEnd"/>
      <w:r w:rsidRPr="00151F63">
        <w:rPr>
          <w:color w:val="000000"/>
          <w:sz w:val="22"/>
          <w:szCs w:val="22"/>
        </w:rPr>
        <w:t xml:space="preserve"> </w:t>
      </w:r>
      <w:proofErr w:type="spellStart"/>
      <w:r w:rsidRPr="00151F63">
        <w:rPr>
          <w:color w:val="000000"/>
          <w:sz w:val="22"/>
          <w:szCs w:val="22"/>
        </w:rPr>
        <w:t>его</w:t>
      </w:r>
      <w:proofErr w:type="spellEnd"/>
      <w:r w:rsidRPr="00151F63">
        <w:rPr>
          <w:color w:val="000000"/>
          <w:sz w:val="22"/>
          <w:szCs w:val="22"/>
        </w:rPr>
        <w:t xml:space="preserve"> </w:t>
      </w:r>
      <w:proofErr w:type="spellStart"/>
      <w:r w:rsidRPr="00151F63">
        <w:rPr>
          <w:color w:val="000000"/>
          <w:sz w:val="22"/>
          <w:szCs w:val="22"/>
        </w:rPr>
        <w:t>выполнения</w:t>
      </w:r>
      <w:proofErr w:type="spellEnd"/>
      <w:r w:rsidRPr="00151F63">
        <w:rPr>
          <w:color w:val="000000"/>
          <w:sz w:val="22"/>
          <w:szCs w:val="22"/>
        </w:rPr>
        <w:t>;</w:t>
      </w:r>
    </w:p>
    <w:p w14:paraId="78331C5F" w14:textId="77777777" w:rsidR="0052147F" w:rsidRPr="00151F63" w:rsidRDefault="0052147F">
      <w:pPr>
        <w:pStyle w:val="aff0"/>
        <w:numPr>
          <w:ilvl w:val="0"/>
          <w:numId w:val="23"/>
        </w:numPr>
        <w:shd w:val="clear" w:color="auto" w:fill="FFFFFF"/>
        <w:tabs>
          <w:tab w:val="left" w:pos="851"/>
        </w:tabs>
        <w:spacing w:before="100" w:beforeAutospacing="1" w:after="100" w:afterAutospacing="1" w:line="260" w:lineRule="atLeast"/>
        <w:ind w:left="0" w:firstLine="567"/>
        <w:jc w:val="both"/>
        <w:rPr>
          <w:color w:val="000000"/>
          <w:sz w:val="22"/>
          <w:szCs w:val="22"/>
        </w:rPr>
      </w:pPr>
      <w:proofErr w:type="spellStart"/>
      <w:r w:rsidRPr="00151F63">
        <w:rPr>
          <w:color w:val="000000"/>
          <w:sz w:val="22"/>
          <w:szCs w:val="22"/>
        </w:rPr>
        <w:t>понятие</w:t>
      </w:r>
      <w:proofErr w:type="spellEnd"/>
      <w:r w:rsidRPr="00151F63">
        <w:rPr>
          <w:color w:val="000000"/>
          <w:sz w:val="22"/>
          <w:szCs w:val="22"/>
        </w:rPr>
        <w:t xml:space="preserve"> "</w:t>
      </w:r>
      <w:proofErr w:type="spellStart"/>
      <w:r w:rsidRPr="00151F63">
        <w:rPr>
          <w:color w:val="000000"/>
          <w:sz w:val="22"/>
          <w:szCs w:val="22"/>
        </w:rPr>
        <w:t>может</w:t>
      </w:r>
      <w:proofErr w:type="spellEnd"/>
      <w:r w:rsidRPr="00151F63">
        <w:rPr>
          <w:color w:val="000000"/>
          <w:sz w:val="22"/>
          <w:szCs w:val="22"/>
        </w:rPr>
        <w:t xml:space="preserve">" </w:t>
      </w:r>
      <w:proofErr w:type="spellStart"/>
      <w:r w:rsidRPr="00151F63">
        <w:rPr>
          <w:color w:val="000000"/>
          <w:sz w:val="22"/>
          <w:szCs w:val="22"/>
        </w:rPr>
        <w:t>указывает</w:t>
      </w:r>
      <w:proofErr w:type="spellEnd"/>
      <w:r w:rsidRPr="00151F63">
        <w:rPr>
          <w:color w:val="000000"/>
          <w:sz w:val="22"/>
          <w:szCs w:val="22"/>
        </w:rPr>
        <w:t xml:space="preserve"> </w:t>
      </w:r>
      <w:proofErr w:type="spellStart"/>
      <w:r w:rsidRPr="00151F63">
        <w:rPr>
          <w:color w:val="000000"/>
          <w:sz w:val="22"/>
          <w:szCs w:val="22"/>
        </w:rPr>
        <w:t>на</w:t>
      </w:r>
      <w:proofErr w:type="spellEnd"/>
      <w:r w:rsidRPr="00151F63">
        <w:rPr>
          <w:color w:val="000000"/>
          <w:sz w:val="22"/>
          <w:szCs w:val="22"/>
        </w:rPr>
        <w:t xml:space="preserve"> </w:t>
      </w:r>
      <w:proofErr w:type="spellStart"/>
      <w:r w:rsidRPr="00151F63">
        <w:rPr>
          <w:color w:val="000000"/>
          <w:sz w:val="22"/>
          <w:szCs w:val="22"/>
        </w:rPr>
        <w:t>действия</w:t>
      </w:r>
      <w:proofErr w:type="spellEnd"/>
      <w:r w:rsidRPr="00151F63">
        <w:rPr>
          <w:color w:val="000000"/>
          <w:sz w:val="22"/>
          <w:szCs w:val="22"/>
        </w:rPr>
        <w:t xml:space="preserve">, </w:t>
      </w:r>
      <w:proofErr w:type="spellStart"/>
      <w:r w:rsidRPr="00151F63">
        <w:rPr>
          <w:color w:val="000000"/>
          <w:sz w:val="22"/>
          <w:szCs w:val="22"/>
        </w:rPr>
        <w:t>которые</w:t>
      </w:r>
      <w:proofErr w:type="spellEnd"/>
      <w:r w:rsidRPr="00151F63">
        <w:rPr>
          <w:color w:val="000000"/>
          <w:sz w:val="22"/>
          <w:szCs w:val="22"/>
        </w:rPr>
        <w:t xml:space="preserve"> </w:t>
      </w:r>
      <w:proofErr w:type="spellStart"/>
      <w:r w:rsidRPr="00151F63">
        <w:rPr>
          <w:color w:val="000000"/>
          <w:sz w:val="22"/>
          <w:szCs w:val="22"/>
        </w:rPr>
        <w:t>не</w:t>
      </w:r>
      <w:proofErr w:type="spellEnd"/>
      <w:r w:rsidRPr="00151F63">
        <w:rPr>
          <w:color w:val="000000"/>
          <w:sz w:val="22"/>
          <w:szCs w:val="22"/>
        </w:rPr>
        <w:t xml:space="preserve"> </w:t>
      </w:r>
      <w:proofErr w:type="spellStart"/>
      <w:r w:rsidRPr="00151F63">
        <w:rPr>
          <w:color w:val="000000"/>
          <w:sz w:val="22"/>
          <w:szCs w:val="22"/>
        </w:rPr>
        <w:t>являются</w:t>
      </w:r>
      <w:proofErr w:type="spellEnd"/>
      <w:r w:rsidRPr="00151F63">
        <w:rPr>
          <w:color w:val="000000"/>
          <w:sz w:val="22"/>
          <w:szCs w:val="22"/>
        </w:rPr>
        <w:t xml:space="preserve"> </w:t>
      </w:r>
      <w:proofErr w:type="spellStart"/>
      <w:r w:rsidRPr="00151F63">
        <w:rPr>
          <w:color w:val="000000"/>
          <w:sz w:val="22"/>
          <w:szCs w:val="22"/>
        </w:rPr>
        <w:t>обязательными</w:t>
      </w:r>
      <w:proofErr w:type="spellEnd"/>
      <w:r w:rsidRPr="00151F63">
        <w:rPr>
          <w:color w:val="000000"/>
          <w:sz w:val="22"/>
          <w:szCs w:val="22"/>
        </w:rPr>
        <w:t xml:space="preserve">. В </w:t>
      </w:r>
      <w:proofErr w:type="spellStart"/>
      <w:r w:rsidRPr="00151F63">
        <w:rPr>
          <w:color w:val="000000"/>
          <w:sz w:val="22"/>
          <w:szCs w:val="22"/>
        </w:rPr>
        <w:t>этой</w:t>
      </w:r>
      <w:proofErr w:type="spellEnd"/>
      <w:r w:rsidRPr="00151F63">
        <w:rPr>
          <w:color w:val="000000"/>
          <w:sz w:val="22"/>
          <w:szCs w:val="22"/>
        </w:rPr>
        <w:t xml:space="preserve"> </w:t>
      </w:r>
      <w:proofErr w:type="spellStart"/>
      <w:r w:rsidRPr="00151F63">
        <w:rPr>
          <w:color w:val="000000"/>
          <w:sz w:val="22"/>
          <w:szCs w:val="22"/>
        </w:rPr>
        <w:t>области</w:t>
      </w:r>
      <w:proofErr w:type="spellEnd"/>
      <w:r w:rsidRPr="00151F63">
        <w:rPr>
          <w:color w:val="000000"/>
          <w:sz w:val="22"/>
          <w:szCs w:val="22"/>
        </w:rPr>
        <w:t xml:space="preserve"> </w:t>
      </w:r>
      <w:proofErr w:type="spellStart"/>
      <w:r w:rsidRPr="00151F63">
        <w:rPr>
          <w:color w:val="000000"/>
          <w:sz w:val="22"/>
          <w:szCs w:val="22"/>
        </w:rPr>
        <w:t>реализуется</w:t>
      </w:r>
      <w:proofErr w:type="spellEnd"/>
      <w:r w:rsidRPr="00151F63">
        <w:rPr>
          <w:color w:val="000000"/>
          <w:sz w:val="22"/>
          <w:szCs w:val="22"/>
        </w:rPr>
        <w:t xml:space="preserve"> </w:t>
      </w:r>
      <w:proofErr w:type="spellStart"/>
      <w:r w:rsidRPr="00151F63">
        <w:rPr>
          <w:color w:val="000000"/>
          <w:sz w:val="22"/>
          <w:szCs w:val="22"/>
        </w:rPr>
        <w:t>профессиональное</w:t>
      </w:r>
      <w:proofErr w:type="spellEnd"/>
      <w:r w:rsidRPr="00151F63">
        <w:rPr>
          <w:color w:val="000000"/>
          <w:sz w:val="22"/>
          <w:szCs w:val="22"/>
        </w:rPr>
        <w:t xml:space="preserve"> </w:t>
      </w:r>
      <w:proofErr w:type="spellStart"/>
      <w:r w:rsidRPr="00151F63">
        <w:rPr>
          <w:color w:val="000000"/>
          <w:sz w:val="22"/>
          <w:szCs w:val="22"/>
        </w:rPr>
        <w:t>суждение</w:t>
      </w:r>
      <w:proofErr w:type="spellEnd"/>
      <w:r w:rsidRPr="00151F63">
        <w:rPr>
          <w:color w:val="000000"/>
          <w:sz w:val="22"/>
          <w:szCs w:val="22"/>
        </w:rPr>
        <w:t xml:space="preserve"> </w:t>
      </w:r>
      <w:proofErr w:type="spellStart"/>
      <w:r w:rsidRPr="00151F63">
        <w:rPr>
          <w:color w:val="000000"/>
          <w:sz w:val="22"/>
          <w:szCs w:val="22"/>
        </w:rPr>
        <w:t>оценщика</w:t>
      </w:r>
      <w:proofErr w:type="spellEnd"/>
      <w:r w:rsidRPr="00151F63">
        <w:rPr>
          <w:color w:val="000000"/>
          <w:sz w:val="22"/>
          <w:szCs w:val="22"/>
        </w:rPr>
        <w:t xml:space="preserve"> </w:t>
      </w:r>
      <w:proofErr w:type="spellStart"/>
      <w:r w:rsidRPr="00151F63">
        <w:rPr>
          <w:color w:val="000000"/>
          <w:sz w:val="22"/>
          <w:szCs w:val="22"/>
        </w:rPr>
        <w:t>использовать</w:t>
      </w:r>
      <w:proofErr w:type="spellEnd"/>
      <w:r w:rsidRPr="00151F63">
        <w:rPr>
          <w:color w:val="000000"/>
          <w:sz w:val="22"/>
          <w:szCs w:val="22"/>
        </w:rPr>
        <w:t xml:space="preserve"> </w:t>
      </w:r>
      <w:proofErr w:type="spellStart"/>
      <w:r w:rsidRPr="00151F63">
        <w:rPr>
          <w:color w:val="000000"/>
          <w:sz w:val="22"/>
          <w:szCs w:val="22"/>
        </w:rPr>
        <w:t>либо</w:t>
      </w:r>
      <w:proofErr w:type="spellEnd"/>
      <w:r w:rsidRPr="00151F63">
        <w:rPr>
          <w:color w:val="000000"/>
          <w:sz w:val="22"/>
          <w:szCs w:val="22"/>
        </w:rPr>
        <w:t xml:space="preserve"> </w:t>
      </w:r>
      <w:proofErr w:type="spellStart"/>
      <w:r w:rsidRPr="00151F63">
        <w:rPr>
          <w:color w:val="000000"/>
          <w:sz w:val="22"/>
          <w:szCs w:val="22"/>
        </w:rPr>
        <w:t>не</w:t>
      </w:r>
      <w:proofErr w:type="spellEnd"/>
      <w:r w:rsidRPr="00151F63">
        <w:rPr>
          <w:color w:val="000000"/>
          <w:sz w:val="22"/>
          <w:szCs w:val="22"/>
        </w:rPr>
        <w:t xml:space="preserve"> </w:t>
      </w:r>
      <w:proofErr w:type="spellStart"/>
      <w:r w:rsidRPr="00151F63">
        <w:rPr>
          <w:color w:val="000000"/>
          <w:sz w:val="22"/>
          <w:szCs w:val="22"/>
        </w:rPr>
        <w:t>использовать</w:t>
      </w:r>
      <w:proofErr w:type="spellEnd"/>
      <w:r w:rsidRPr="00151F63">
        <w:rPr>
          <w:color w:val="000000"/>
          <w:sz w:val="22"/>
          <w:szCs w:val="22"/>
        </w:rPr>
        <w:t xml:space="preserve"> </w:t>
      </w:r>
      <w:proofErr w:type="spellStart"/>
      <w:r w:rsidRPr="00151F63">
        <w:rPr>
          <w:color w:val="000000"/>
          <w:sz w:val="22"/>
          <w:szCs w:val="22"/>
        </w:rPr>
        <w:t>ту</w:t>
      </w:r>
      <w:proofErr w:type="spellEnd"/>
      <w:r w:rsidRPr="00151F63">
        <w:rPr>
          <w:color w:val="000000"/>
          <w:sz w:val="22"/>
          <w:szCs w:val="22"/>
        </w:rPr>
        <w:t xml:space="preserve"> </w:t>
      </w:r>
      <w:proofErr w:type="spellStart"/>
      <w:r w:rsidRPr="00151F63">
        <w:rPr>
          <w:color w:val="000000"/>
          <w:sz w:val="22"/>
          <w:szCs w:val="22"/>
        </w:rPr>
        <w:t>или</w:t>
      </w:r>
      <w:proofErr w:type="spellEnd"/>
      <w:r w:rsidRPr="00151F63">
        <w:rPr>
          <w:color w:val="000000"/>
          <w:sz w:val="22"/>
          <w:szCs w:val="22"/>
        </w:rPr>
        <w:t xml:space="preserve"> </w:t>
      </w:r>
      <w:proofErr w:type="spellStart"/>
      <w:r w:rsidRPr="00151F63">
        <w:rPr>
          <w:color w:val="000000"/>
          <w:sz w:val="22"/>
          <w:szCs w:val="22"/>
        </w:rPr>
        <w:t>иную</w:t>
      </w:r>
      <w:proofErr w:type="spellEnd"/>
      <w:r w:rsidRPr="00151F63">
        <w:rPr>
          <w:color w:val="000000"/>
          <w:sz w:val="22"/>
          <w:szCs w:val="22"/>
        </w:rPr>
        <w:t xml:space="preserve"> </w:t>
      </w:r>
      <w:proofErr w:type="spellStart"/>
      <w:r w:rsidRPr="00151F63">
        <w:rPr>
          <w:color w:val="000000"/>
          <w:sz w:val="22"/>
          <w:szCs w:val="22"/>
        </w:rPr>
        <w:t>возможность</w:t>
      </w:r>
      <w:proofErr w:type="spellEnd"/>
      <w:r w:rsidRPr="00151F63">
        <w:rPr>
          <w:color w:val="000000"/>
          <w:sz w:val="22"/>
          <w:szCs w:val="22"/>
        </w:rPr>
        <w:t>.</w:t>
      </w:r>
    </w:p>
    <w:p w14:paraId="16C66DA5" w14:textId="77777777" w:rsidR="00464A8B" w:rsidRPr="00151F63" w:rsidRDefault="00464A8B" w:rsidP="00151F63">
      <w:pPr>
        <w:tabs>
          <w:tab w:val="left" w:pos="851"/>
        </w:tabs>
        <w:ind w:firstLine="567"/>
        <w:jc w:val="both"/>
        <w:rPr>
          <w:snapToGrid w:val="0"/>
          <w:sz w:val="22"/>
          <w:szCs w:val="22"/>
        </w:rPr>
      </w:pPr>
      <w:bookmarkStart w:id="23" w:name="_Toc504105777"/>
      <w:bookmarkStart w:id="24" w:name="_Toc506901535"/>
      <w:bookmarkStart w:id="25" w:name="_Toc507563971"/>
      <w:bookmarkStart w:id="26" w:name="_Toc523144701"/>
      <w:bookmarkStart w:id="27" w:name="_Toc5016164"/>
      <w:bookmarkEnd w:id="21"/>
      <w:bookmarkEnd w:id="22"/>
      <w:r w:rsidRPr="00151F63">
        <w:rPr>
          <w:snapToGrid w:val="0"/>
          <w:sz w:val="22"/>
          <w:szCs w:val="22"/>
        </w:rPr>
        <w:t xml:space="preserve">Для целей настоящего отчета понятие </w:t>
      </w:r>
      <w:r w:rsidRPr="00151F63">
        <w:rPr>
          <w:b/>
          <w:bCs/>
          <w:i/>
          <w:snapToGrid w:val="0"/>
          <w:sz w:val="22"/>
          <w:szCs w:val="22"/>
        </w:rPr>
        <w:t>рыночной стоимости</w:t>
      </w:r>
      <w:r w:rsidRPr="00151F63">
        <w:rPr>
          <w:snapToGrid w:val="0"/>
          <w:sz w:val="22"/>
          <w:szCs w:val="22"/>
        </w:rPr>
        <w:t xml:space="preserve"> соответствует определению, данному в Федеральном законе «Об оценочной деятельности в Российской Федерации»</w:t>
      </w:r>
      <w:r w:rsidR="003A30A1" w:rsidRPr="00151F63">
        <w:rPr>
          <w:snapToGrid w:val="0"/>
          <w:sz w:val="22"/>
          <w:szCs w:val="22"/>
        </w:rPr>
        <w:br/>
      </w:r>
      <w:r w:rsidRPr="00151F63">
        <w:rPr>
          <w:snapToGrid w:val="0"/>
          <w:sz w:val="22"/>
          <w:szCs w:val="22"/>
        </w:rPr>
        <w:t>от 29.07.1998 г. №135-ФЗ.</w:t>
      </w:r>
    </w:p>
    <w:p w14:paraId="55691780" w14:textId="6802AB5C" w:rsidR="00464A8B" w:rsidRPr="00151F63" w:rsidRDefault="00234891" w:rsidP="00151F63">
      <w:pPr>
        <w:tabs>
          <w:tab w:val="left" w:pos="851"/>
        </w:tabs>
        <w:ind w:firstLine="567"/>
        <w:jc w:val="both"/>
        <w:rPr>
          <w:snapToGrid w:val="0"/>
          <w:sz w:val="22"/>
          <w:szCs w:val="22"/>
        </w:rPr>
      </w:pPr>
      <w:r w:rsidRPr="00151F63">
        <w:rPr>
          <w:b/>
          <w:bCs/>
          <w:i/>
          <w:iCs/>
          <w:color w:val="000000"/>
          <w:sz w:val="22"/>
          <w:szCs w:val="22"/>
          <w:shd w:val="clear" w:color="auto" w:fill="FFFFFF"/>
        </w:rPr>
        <w:t>Рыночная стоимость объекта оценки</w:t>
      </w:r>
      <w:r w:rsidRPr="00151F63">
        <w:rPr>
          <w:color w:val="000000"/>
          <w:sz w:val="22"/>
          <w:szCs w:val="22"/>
          <w:shd w:val="clear" w:color="auto" w:fill="FFFFFF"/>
        </w:rPr>
        <w:t xml:space="preserve"> (далее - рыночная стоимость) - наиболее вероятная цена, по которой данный объект оценки может быть отчужден на открытом рынке в условиях конкуренции, когда стороны сделки действуют разумно, располагая всей необходимой информацией, а на величине цены сделки не отражаются какие-либо чрезвычайные обстоятельства, то есть когда</w:t>
      </w:r>
      <w:r w:rsidR="00464A8B" w:rsidRPr="00151F63">
        <w:rPr>
          <w:snapToGrid w:val="0"/>
          <w:sz w:val="22"/>
          <w:szCs w:val="22"/>
        </w:rPr>
        <w:t>:</w:t>
      </w:r>
    </w:p>
    <w:p w14:paraId="6A002F1C" w14:textId="77777777" w:rsidR="00EA7829" w:rsidRPr="00EA7829" w:rsidRDefault="00EA7829" w:rsidP="00151F63">
      <w:pPr>
        <w:numPr>
          <w:ilvl w:val="0"/>
          <w:numId w:val="4"/>
        </w:numPr>
        <w:shd w:val="clear" w:color="auto" w:fill="FFFFFF"/>
        <w:tabs>
          <w:tab w:val="clear" w:pos="1432"/>
          <w:tab w:val="left" w:pos="851"/>
          <w:tab w:val="num" w:pos="993"/>
        </w:tabs>
        <w:spacing w:before="100" w:beforeAutospacing="1" w:after="100" w:afterAutospacing="1" w:line="260" w:lineRule="atLeast"/>
        <w:ind w:left="0" w:firstLine="567"/>
        <w:jc w:val="both"/>
        <w:rPr>
          <w:color w:val="000000"/>
          <w:sz w:val="22"/>
          <w:szCs w:val="22"/>
        </w:rPr>
      </w:pPr>
      <w:r w:rsidRPr="00EA7829">
        <w:rPr>
          <w:color w:val="000000"/>
          <w:sz w:val="22"/>
          <w:szCs w:val="22"/>
        </w:rPr>
        <w:t>одна из сторон сделки не обязана отчуждать объект оценки, а другая сторона не обязана принимать исполнение;</w:t>
      </w:r>
    </w:p>
    <w:p w14:paraId="241C3BDC" w14:textId="77777777" w:rsidR="00EA7829" w:rsidRPr="00EA7829" w:rsidRDefault="00EA7829" w:rsidP="00151F63">
      <w:pPr>
        <w:numPr>
          <w:ilvl w:val="0"/>
          <w:numId w:val="4"/>
        </w:numPr>
        <w:shd w:val="clear" w:color="auto" w:fill="FFFFFF"/>
        <w:tabs>
          <w:tab w:val="clear" w:pos="1432"/>
          <w:tab w:val="left" w:pos="851"/>
          <w:tab w:val="num" w:pos="993"/>
        </w:tabs>
        <w:spacing w:before="100" w:beforeAutospacing="1" w:after="100" w:afterAutospacing="1" w:line="260" w:lineRule="atLeast"/>
        <w:ind w:left="0" w:firstLine="567"/>
        <w:jc w:val="both"/>
        <w:rPr>
          <w:color w:val="000000"/>
          <w:sz w:val="22"/>
          <w:szCs w:val="22"/>
        </w:rPr>
      </w:pPr>
      <w:r w:rsidRPr="00EA7829">
        <w:rPr>
          <w:color w:val="000000"/>
          <w:sz w:val="22"/>
          <w:szCs w:val="22"/>
        </w:rPr>
        <w:t>стороны сделки хорошо осведомлены о предмете сделки и действуют в своих интересах;</w:t>
      </w:r>
    </w:p>
    <w:p w14:paraId="6A3135F8" w14:textId="77777777" w:rsidR="00EA7829" w:rsidRPr="00EA7829" w:rsidRDefault="00EA7829" w:rsidP="00151F63">
      <w:pPr>
        <w:numPr>
          <w:ilvl w:val="0"/>
          <w:numId w:val="4"/>
        </w:numPr>
        <w:shd w:val="clear" w:color="auto" w:fill="FFFFFF"/>
        <w:tabs>
          <w:tab w:val="clear" w:pos="1432"/>
          <w:tab w:val="left" w:pos="851"/>
          <w:tab w:val="num" w:pos="993"/>
        </w:tabs>
        <w:spacing w:before="100" w:beforeAutospacing="1" w:after="100" w:afterAutospacing="1" w:line="260" w:lineRule="atLeast"/>
        <w:ind w:left="0" w:firstLine="567"/>
        <w:jc w:val="both"/>
        <w:rPr>
          <w:color w:val="000000"/>
          <w:sz w:val="22"/>
          <w:szCs w:val="22"/>
        </w:rPr>
      </w:pPr>
      <w:r w:rsidRPr="00EA7829">
        <w:rPr>
          <w:color w:val="000000"/>
          <w:sz w:val="22"/>
          <w:szCs w:val="22"/>
        </w:rPr>
        <w:t>объект оценки представлен на открытом рынке посредством публичной оферты, типичной для аналогичных объектов оценки;</w:t>
      </w:r>
    </w:p>
    <w:p w14:paraId="7CF05D22" w14:textId="77777777" w:rsidR="00EA7829" w:rsidRPr="00EA7829" w:rsidRDefault="00EA7829" w:rsidP="00151F63">
      <w:pPr>
        <w:numPr>
          <w:ilvl w:val="0"/>
          <w:numId w:val="4"/>
        </w:numPr>
        <w:shd w:val="clear" w:color="auto" w:fill="FFFFFF"/>
        <w:tabs>
          <w:tab w:val="clear" w:pos="1432"/>
          <w:tab w:val="left" w:pos="851"/>
          <w:tab w:val="num" w:pos="993"/>
        </w:tabs>
        <w:spacing w:before="100" w:beforeAutospacing="1" w:after="100" w:afterAutospacing="1" w:line="260" w:lineRule="atLeast"/>
        <w:ind w:left="0" w:firstLine="567"/>
        <w:jc w:val="both"/>
        <w:rPr>
          <w:color w:val="000000"/>
          <w:sz w:val="22"/>
          <w:szCs w:val="22"/>
        </w:rPr>
      </w:pPr>
      <w:r w:rsidRPr="00EA7829">
        <w:rPr>
          <w:color w:val="000000"/>
          <w:sz w:val="22"/>
          <w:szCs w:val="22"/>
        </w:rPr>
        <w:lastRenderedPageBreak/>
        <w:t>цена сделки представляет собой разумное вознаграждение за объект оценки и принуждения к совершению сделки в отношении сторон сделки с чьей-либо стороны не было;</w:t>
      </w:r>
    </w:p>
    <w:p w14:paraId="131B10BC" w14:textId="3E48D0FE" w:rsidR="00464A8B" w:rsidRPr="00151F63" w:rsidRDefault="00EA7829" w:rsidP="00151F63">
      <w:pPr>
        <w:numPr>
          <w:ilvl w:val="0"/>
          <w:numId w:val="4"/>
        </w:numPr>
        <w:shd w:val="clear" w:color="auto" w:fill="FFFFFF"/>
        <w:tabs>
          <w:tab w:val="clear" w:pos="1432"/>
          <w:tab w:val="left" w:pos="851"/>
          <w:tab w:val="num" w:pos="993"/>
        </w:tabs>
        <w:spacing w:before="100" w:beforeAutospacing="1" w:after="100" w:afterAutospacing="1" w:line="240" w:lineRule="atLeast"/>
        <w:ind w:left="0" w:firstLine="567"/>
        <w:jc w:val="both"/>
        <w:rPr>
          <w:i/>
          <w:snapToGrid w:val="0"/>
          <w:sz w:val="22"/>
          <w:szCs w:val="22"/>
        </w:rPr>
      </w:pPr>
      <w:r w:rsidRPr="00EA7829">
        <w:rPr>
          <w:color w:val="000000"/>
          <w:sz w:val="22"/>
          <w:szCs w:val="22"/>
        </w:rPr>
        <w:t>платеж за объект оценки выражен в денежной форме</w:t>
      </w:r>
      <w:r w:rsidR="00464A8B" w:rsidRPr="00151F63">
        <w:rPr>
          <w:i/>
          <w:snapToGrid w:val="0"/>
          <w:sz w:val="22"/>
          <w:szCs w:val="22"/>
        </w:rPr>
        <w:t>.</w:t>
      </w:r>
    </w:p>
    <w:p w14:paraId="01F977B8" w14:textId="77777777" w:rsidR="00FB69AC" w:rsidRPr="00FB69AC" w:rsidRDefault="00FB69AC" w:rsidP="00151F63">
      <w:pPr>
        <w:shd w:val="clear" w:color="auto" w:fill="FFFFFF"/>
        <w:tabs>
          <w:tab w:val="left" w:pos="851"/>
        </w:tabs>
        <w:spacing w:before="100" w:beforeAutospacing="1" w:after="100" w:afterAutospacing="1" w:line="280" w:lineRule="atLeast"/>
        <w:ind w:firstLine="567"/>
        <w:jc w:val="both"/>
        <w:rPr>
          <w:color w:val="000000"/>
          <w:sz w:val="22"/>
          <w:szCs w:val="22"/>
          <w:u w:val="single"/>
        </w:rPr>
      </w:pPr>
      <w:r w:rsidRPr="00FB69AC">
        <w:rPr>
          <w:color w:val="000000"/>
          <w:sz w:val="22"/>
          <w:szCs w:val="22"/>
          <w:u w:val="single"/>
        </w:rPr>
        <w:t>Различают следующие виды обесценения (износа, устаревания):</w:t>
      </w:r>
    </w:p>
    <w:p w14:paraId="5A728331" w14:textId="77777777" w:rsidR="00FB69AC" w:rsidRPr="00FB69AC" w:rsidRDefault="00FB69AC">
      <w:pPr>
        <w:numPr>
          <w:ilvl w:val="0"/>
          <w:numId w:val="20"/>
        </w:numPr>
        <w:shd w:val="clear" w:color="auto" w:fill="FFFFFF"/>
        <w:tabs>
          <w:tab w:val="clear" w:pos="720"/>
          <w:tab w:val="num" w:pos="851"/>
        </w:tabs>
        <w:spacing w:before="100" w:beforeAutospacing="1" w:after="100" w:afterAutospacing="1" w:line="260" w:lineRule="atLeast"/>
        <w:ind w:left="0" w:firstLine="567"/>
        <w:jc w:val="both"/>
        <w:rPr>
          <w:color w:val="000000"/>
          <w:sz w:val="22"/>
          <w:szCs w:val="22"/>
        </w:rPr>
      </w:pPr>
      <w:r w:rsidRPr="00FB69AC">
        <w:rPr>
          <w:color w:val="000000"/>
          <w:sz w:val="22"/>
          <w:szCs w:val="22"/>
        </w:rPr>
        <w:t>физический износ, который представляет собой снижение стоимости объекта в результате ухудшения физического состояния и (или) утраты физических свойств из-за естественного физического старения и (или) в процессе использования (эксплуатации);</w:t>
      </w:r>
    </w:p>
    <w:p w14:paraId="761FD53A" w14:textId="77777777" w:rsidR="00FB69AC" w:rsidRPr="00FB69AC" w:rsidRDefault="00FB69AC">
      <w:pPr>
        <w:numPr>
          <w:ilvl w:val="0"/>
          <w:numId w:val="20"/>
        </w:numPr>
        <w:shd w:val="clear" w:color="auto" w:fill="FFFFFF"/>
        <w:tabs>
          <w:tab w:val="clear" w:pos="720"/>
          <w:tab w:val="num" w:pos="851"/>
        </w:tabs>
        <w:spacing w:before="100" w:beforeAutospacing="1" w:after="100" w:afterAutospacing="1" w:line="260" w:lineRule="atLeast"/>
        <w:ind w:left="0" w:firstLine="567"/>
        <w:jc w:val="both"/>
        <w:rPr>
          <w:color w:val="000000"/>
          <w:sz w:val="22"/>
          <w:szCs w:val="22"/>
        </w:rPr>
      </w:pPr>
      <w:r w:rsidRPr="00FB69AC">
        <w:rPr>
          <w:color w:val="000000"/>
          <w:sz w:val="22"/>
          <w:szCs w:val="22"/>
        </w:rPr>
        <w:t>функциональное устаревание (износ), которое представляет собой снижение стоимости объекта в связи с его несоответствием современным аналогам и (или) снижением технико-экономической эффективности его использования (эксплуатации): более низкая производительность, худшие параметры продукции и (или) технологического процесса, устаревание дизайна, более высокий уровень эксплуатационных расходов и другие факторы;</w:t>
      </w:r>
    </w:p>
    <w:p w14:paraId="3E440E87" w14:textId="73B1CBB3" w:rsidR="00DA5D1A" w:rsidRDefault="00FB69AC">
      <w:pPr>
        <w:numPr>
          <w:ilvl w:val="0"/>
          <w:numId w:val="20"/>
        </w:numPr>
        <w:shd w:val="clear" w:color="auto" w:fill="FFFFFF"/>
        <w:tabs>
          <w:tab w:val="clear" w:pos="720"/>
          <w:tab w:val="num" w:pos="851"/>
        </w:tabs>
        <w:spacing w:before="100" w:beforeAutospacing="1" w:after="100" w:afterAutospacing="1" w:line="260" w:lineRule="atLeast"/>
        <w:ind w:left="0" w:firstLine="567"/>
        <w:jc w:val="both"/>
        <w:rPr>
          <w:color w:val="000000"/>
          <w:sz w:val="22"/>
          <w:szCs w:val="22"/>
        </w:rPr>
      </w:pPr>
      <w:r w:rsidRPr="00FB69AC">
        <w:rPr>
          <w:color w:val="000000"/>
          <w:sz w:val="22"/>
          <w:szCs w:val="22"/>
        </w:rPr>
        <w:t>экономическое (внешнее) обесценение, которое представляет собой снижение стоимости объекта, вызванное факторами, внешними по отношению к объекту, экономическими и (или) локальными факторами, в частности: избыток предложения подобных объектов на рынке, снижение спроса на производимую с использованием объекта продукцию, рост издержек производства, неблагоприятное влияние изменений факторов, характеризующих окружение объекта недвижимости. Действие данного вида обесценения может быть временным или постоянным.</w:t>
      </w:r>
    </w:p>
    <w:p w14:paraId="4EBDD80B" w14:textId="7B533FB8" w:rsidR="00E72382" w:rsidRPr="00AB6D14" w:rsidRDefault="00065564" w:rsidP="002D2B98">
      <w:pPr>
        <w:pStyle w:val="1"/>
      </w:pPr>
      <w:bookmarkStart w:id="28" w:name="_Toc120626821"/>
      <w:bookmarkEnd w:id="23"/>
      <w:bookmarkEnd w:id="24"/>
      <w:bookmarkEnd w:id="25"/>
      <w:bookmarkEnd w:id="26"/>
      <w:bookmarkEnd w:id="27"/>
      <w:r w:rsidRPr="00AB6D14">
        <w:t>ОПИСАНИЕ ПРОЦЕССА ОЦЕНКИ</w:t>
      </w:r>
      <w:bookmarkEnd w:id="28"/>
    </w:p>
    <w:p w14:paraId="03291588" w14:textId="1274FE57" w:rsidR="00234891" w:rsidRPr="00151F63" w:rsidRDefault="000D54DE" w:rsidP="00151F63">
      <w:pPr>
        <w:pStyle w:val="af3"/>
        <w:shd w:val="clear" w:color="auto" w:fill="FFFFFF"/>
        <w:tabs>
          <w:tab w:val="left" w:pos="851"/>
        </w:tabs>
        <w:spacing w:line="280" w:lineRule="atLeast"/>
        <w:ind w:firstLine="567"/>
        <w:jc w:val="both"/>
        <w:rPr>
          <w:color w:val="000000"/>
          <w:sz w:val="22"/>
          <w:szCs w:val="22"/>
          <w:u w:val="single"/>
        </w:rPr>
      </w:pPr>
      <w:r w:rsidRPr="00151F63">
        <w:rPr>
          <w:color w:val="000000"/>
          <w:sz w:val="22"/>
          <w:szCs w:val="22"/>
          <w:u w:val="single"/>
        </w:rPr>
        <w:t xml:space="preserve">1. </w:t>
      </w:r>
      <w:r w:rsidR="00234891" w:rsidRPr="00151F63">
        <w:rPr>
          <w:color w:val="000000"/>
          <w:sz w:val="22"/>
          <w:szCs w:val="22"/>
          <w:u w:val="single"/>
        </w:rPr>
        <w:t>Процесс оценки включает следующие действия:</w:t>
      </w:r>
    </w:p>
    <w:p w14:paraId="5A2BC59E" w14:textId="77777777" w:rsidR="00234891" w:rsidRPr="00151F63" w:rsidRDefault="00234891">
      <w:pPr>
        <w:numPr>
          <w:ilvl w:val="0"/>
          <w:numId w:val="19"/>
        </w:numPr>
        <w:shd w:val="clear" w:color="auto" w:fill="FFFFFF"/>
        <w:tabs>
          <w:tab w:val="clear" w:pos="720"/>
          <w:tab w:val="left" w:pos="851"/>
        </w:tabs>
        <w:ind w:left="0" w:firstLine="567"/>
        <w:jc w:val="both"/>
        <w:rPr>
          <w:color w:val="000000"/>
          <w:sz w:val="22"/>
          <w:szCs w:val="22"/>
        </w:rPr>
      </w:pPr>
      <w:r w:rsidRPr="00151F63">
        <w:rPr>
          <w:color w:val="000000"/>
          <w:sz w:val="22"/>
          <w:szCs w:val="22"/>
        </w:rPr>
        <w:t>согласование задания на оценку заказчиком оценки и оценщиком или юридическим лицом, с которым оценщик заключил трудовой договор, путем подписания такого задания в составе договора на оценку объекта оценки (далее - договор на оценку) или в иной письменной форме в случае проведения оценки на основаниях, отличающихся от договора на оценку, предусмотренных Федеральным законом от 29 июля 1998 г. </w:t>
      </w:r>
      <w:hyperlink r:id="rId10" w:history="1">
        <w:r w:rsidRPr="00151F63">
          <w:rPr>
            <w:rStyle w:val="af1"/>
            <w:color w:val="auto"/>
            <w:sz w:val="22"/>
            <w:szCs w:val="22"/>
          </w:rPr>
          <w:t>N 135-ФЗ "Об оценочной деятельности в Российской Федерации"</w:t>
        </w:r>
      </w:hyperlink>
      <w:r w:rsidRPr="00151F63">
        <w:rPr>
          <w:sz w:val="22"/>
          <w:szCs w:val="22"/>
        </w:rPr>
        <w:t> </w:t>
      </w:r>
      <w:r w:rsidRPr="00151F63">
        <w:rPr>
          <w:color w:val="000000"/>
          <w:sz w:val="22"/>
          <w:szCs w:val="22"/>
        </w:rPr>
        <w:t>(Собрание законодательства Российской Федерации, 1998, N 31, ст. 3813; 2021, N 27, ст. 5179) (далее - Федеральный закон);</w:t>
      </w:r>
    </w:p>
    <w:p w14:paraId="5C49159E" w14:textId="77777777" w:rsidR="00234891" w:rsidRPr="00151F63" w:rsidRDefault="00234891">
      <w:pPr>
        <w:numPr>
          <w:ilvl w:val="0"/>
          <w:numId w:val="19"/>
        </w:numPr>
        <w:shd w:val="clear" w:color="auto" w:fill="FFFFFF"/>
        <w:tabs>
          <w:tab w:val="clear" w:pos="720"/>
          <w:tab w:val="left" w:pos="851"/>
        </w:tabs>
        <w:ind w:left="0" w:firstLine="567"/>
        <w:jc w:val="both"/>
        <w:rPr>
          <w:color w:val="000000"/>
          <w:sz w:val="22"/>
          <w:szCs w:val="22"/>
        </w:rPr>
      </w:pPr>
      <w:r w:rsidRPr="00151F63">
        <w:rPr>
          <w:color w:val="000000"/>
          <w:sz w:val="22"/>
          <w:szCs w:val="22"/>
        </w:rPr>
        <w:t>сбор и анализ информации, необходимой для проведения оценки;</w:t>
      </w:r>
    </w:p>
    <w:p w14:paraId="7ACF295C" w14:textId="77777777" w:rsidR="00234891" w:rsidRPr="00151F63" w:rsidRDefault="00234891">
      <w:pPr>
        <w:numPr>
          <w:ilvl w:val="0"/>
          <w:numId w:val="19"/>
        </w:numPr>
        <w:shd w:val="clear" w:color="auto" w:fill="FFFFFF"/>
        <w:tabs>
          <w:tab w:val="clear" w:pos="720"/>
          <w:tab w:val="left" w:pos="851"/>
        </w:tabs>
        <w:ind w:left="0" w:firstLine="567"/>
        <w:jc w:val="both"/>
        <w:rPr>
          <w:color w:val="000000"/>
          <w:sz w:val="22"/>
          <w:szCs w:val="22"/>
        </w:rPr>
      </w:pPr>
      <w:r w:rsidRPr="00151F63">
        <w:rPr>
          <w:color w:val="000000"/>
          <w:sz w:val="22"/>
          <w:szCs w:val="22"/>
        </w:rPr>
        <w:t>применение подходов к оценке, включая выбор методов оценки и осуществление необходимых расчетов;</w:t>
      </w:r>
    </w:p>
    <w:p w14:paraId="78729BE4" w14:textId="77777777" w:rsidR="00234891" w:rsidRPr="00151F63" w:rsidRDefault="00234891">
      <w:pPr>
        <w:numPr>
          <w:ilvl w:val="0"/>
          <w:numId w:val="19"/>
        </w:numPr>
        <w:shd w:val="clear" w:color="auto" w:fill="FFFFFF"/>
        <w:tabs>
          <w:tab w:val="clear" w:pos="720"/>
          <w:tab w:val="left" w:pos="851"/>
        </w:tabs>
        <w:ind w:left="0" w:firstLine="567"/>
        <w:jc w:val="both"/>
        <w:rPr>
          <w:color w:val="000000"/>
          <w:sz w:val="22"/>
          <w:szCs w:val="22"/>
        </w:rPr>
      </w:pPr>
      <w:r w:rsidRPr="00151F63">
        <w:rPr>
          <w:color w:val="000000"/>
          <w:sz w:val="22"/>
          <w:szCs w:val="22"/>
        </w:rPr>
        <w:t>согласование промежуточных результатов, полученных в рамках применения различных подходов к оценке (в случае необходимости), и определение итоговой стоимости объекта оценки;</w:t>
      </w:r>
    </w:p>
    <w:p w14:paraId="5FD36234" w14:textId="77777777" w:rsidR="00234891" w:rsidRPr="00151F63" w:rsidRDefault="00234891">
      <w:pPr>
        <w:numPr>
          <w:ilvl w:val="0"/>
          <w:numId w:val="19"/>
        </w:numPr>
        <w:shd w:val="clear" w:color="auto" w:fill="FFFFFF"/>
        <w:tabs>
          <w:tab w:val="clear" w:pos="720"/>
          <w:tab w:val="left" w:pos="851"/>
        </w:tabs>
        <w:ind w:left="0" w:firstLine="567"/>
        <w:jc w:val="both"/>
        <w:rPr>
          <w:color w:val="000000"/>
          <w:sz w:val="22"/>
          <w:szCs w:val="22"/>
        </w:rPr>
      </w:pPr>
      <w:r w:rsidRPr="00151F63">
        <w:rPr>
          <w:color w:val="000000"/>
          <w:sz w:val="22"/>
          <w:szCs w:val="22"/>
        </w:rPr>
        <w:t>составление отчета об оценке объекта оценки (далее - отчет об оценке).</w:t>
      </w:r>
    </w:p>
    <w:p w14:paraId="4B6B3FC7" w14:textId="77777777" w:rsidR="00234891" w:rsidRPr="00151F63" w:rsidRDefault="00234891" w:rsidP="00151F63">
      <w:pPr>
        <w:pStyle w:val="af3"/>
        <w:shd w:val="clear" w:color="auto" w:fill="FFFFFF"/>
        <w:tabs>
          <w:tab w:val="left" w:pos="851"/>
        </w:tabs>
        <w:spacing w:line="280" w:lineRule="atLeast"/>
        <w:ind w:firstLine="567"/>
        <w:jc w:val="both"/>
        <w:rPr>
          <w:color w:val="000000"/>
          <w:sz w:val="22"/>
          <w:szCs w:val="22"/>
        </w:rPr>
      </w:pPr>
      <w:r w:rsidRPr="00151F63">
        <w:rPr>
          <w:color w:val="000000"/>
          <w:sz w:val="22"/>
          <w:szCs w:val="22"/>
        </w:rPr>
        <w:t>2. Процесс оценки не включает финансовую, юридическую, налоговую проверку и (или) экологический, технический и иные виды аудита.</w:t>
      </w:r>
    </w:p>
    <w:p w14:paraId="6C7A9BCB" w14:textId="382C3C29" w:rsidR="00FB69AC" w:rsidRPr="00151F63" w:rsidRDefault="00234891" w:rsidP="00151F63">
      <w:pPr>
        <w:pStyle w:val="af3"/>
        <w:shd w:val="clear" w:color="auto" w:fill="FFFFFF"/>
        <w:tabs>
          <w:tab w:val="left" w:pos="851"/>
        </w:tabs>
        <w:spacing w:line="280" w:lineRule="atLeast"/>
        <w:ind w:firstLine="567"/>
        <w:jc w:val="both"/>
        <w:rPr>
          <w:color w:val="000000"/>
          <w:sz w:val="22"/>
          <w:szCs w:val="22"/>
        </w:rPr>
      </w:pPr>
      <w:r w:rsidRPr="00151F63">
        <w:rPr>
          <w:color w:val="000000"/>
          <w:sz w:val="22"/>
          <w:szCs w:val="22"/>
        </w:rPr>
        <w:t>3. В процессе оценки необходимо соблюдать требования Федерального закона, федеральных стандартов оценки, иных нормативных правовых актов Российской Федерации в области оценочной деятельности, стандартов и правил оценочной деятельности, а также следовать положениям методических рекомендаций по оценке, одобренных советом по оценочной деятельности при Минэкономразвития России.</w:t>
      </w:r>
    </w:p>
    <w:p w14:paraId="43DF4D45" w14:textId="77777777" w:rsidR="00FB69AC" w:rsidRPr="00FB69AC" w:rsidRDefault="00FB69AC" w:rsidP="002D2B98">
      <w:pPr>
        <w:pStyle w:val="1"/>
      </w:pPr>
      <w:bookmarkStart w:id="29" w:name="_Toc120626822"/>
      <w:r w:rsidRPr="00FB69AC">
        <w:t>Подходы к оценке</w:t>
      </w:r>
      <w:bookmarkEnd w:id="29"/>
    </w:p>
    <w:p w14:paraId="3320D58D" w14:textId="77777777" w:rsidR="00FB69AC" w:rsidRPr="00FB69AC" w:rsidRDefault="00FB69AC" w:rsidP="00FB69AC">
      <w:pPr>
        <w:shd w:val="clear" w:color="auto" w:fill="FFFFFF"/>
        <w:ind w:firstLine="567"/>
        <w:jc w:val="both"/>
        <w:rPr>
          <w:color w:val="000000"/>
          <w:sz w:val="22"/>
          <w:szCs w:val="22"/>
        </w:rPr>
      </w:pPr>
      <w:r w:rsidRPr="00FB69AC">
        <w:rPr>
          <w:color w:val="000000"/>
          <w:sz w:val="22"/>
          <w:szCs w:val="22"/>
        </w:rPr>
        <w:t>1. При проведении оценки используются сравнительный, доходный и затратный подходы. При применении каждого из подходов к оценке используются различные методы оценки. Оценщик может применять методы оценки, не указанные в федеральных стандартах оценки, с целью получения наиболее достоверных результатов оценки.</w:t>
      </w:r>
    </w:p>
    <w:p w14:paraId="0DAD625C" w14:textId="77777777" w:rsidR="00FB69AC" w:rsidRPr="00FB69AC" w:rsidRDefault="00FB69AC" w:rsidP="00FB69AC">
      <w:pPr>
        <w:shd w:val="clear" w:color="auto" w:fill="FFFFFF"/>
        <w:ind w:firstLine="567"/>
        <w:jc w:val="both"/>
        <w:rPr>
          <w:color w:val="000000"/>
          <w:sz w:val="22"/>
          <w:szCs w:val="22"/>
        </w:rPr>
      </w:pPr>
      <w:r w:rsidRPr="00FB69AC">
        <w:rPr>
          <w:color w:val="000000"/>
          <w:sz w:val="22"/>
          <w:szCs w:val="22"/>
        </w:rPr>
        <w:t xml:space="preserve">2. В процессе оценки оценщик рассматривает возможность применения всех подходов к оценке, в том числе для подтверждения выводов, полученных при применении других подходов. При выборе подходов и </w:t>
      </w:r>
      <w:r w:rsidRPr="00FB69AC">
        <w:rPr>
          <w:color w:val="000000"/>
          <w:sz w:val="22"/>
          <w:szCs w:val="22"/>
        </w:rPr>
        <w:lastRenderedPageBreak/>
        <w:t>методов оценки оценщику необходимо учитывать специфику объекта оценки, цели оценки, вид стоимости, достаточность и достоверность исходной информации, допущения и ограничения оценки. Ни один из подходов и методов оценки не является универсальным, применимым во всех случаях оценки. В то же время оценщик может использовать один подход и метод оценки, если применение данного подхода и метода оценки приводит к наиболее достоверному результату оценки с учетом доступной информации, допущений и ограничений проводимой оценки.</w:t>
      </w:r>
    </w:p>
    <w:p w14:paraId="4FA3189F" w14:textId="77777777" w:rsidR="00FB69AC" w:rsidRPr="00FB69AC" w:rsidRDefault="00FB69AC" w:rsidP="00FB69AC">
      <w:pPr>
        <w:shd w:val="clear" w:color="auto" w:fill="FFFFFF"/>
        <w:ind w:firstLine="567"/>
        <w:jc w:val="both"/>
        <w:rPr>
          <w:color w:val="000000"/>
          <w:sz w:val="22"/>
          <w:szCs w:val="22"/>
        </w:rPr>
      </w:pPr>
      <w:r w:rsidRPr="00FB69AC">
        <w:rPr>
          <w:color w:val="000000"/>
          <w:sz w:val="22"/>
          <w:szCs w:val="22"/>
        </w:rPr>
        <w:t>3. При применении нескольких подходов и методов оценщик использует процедуру согласования их результатов. В случае существенных расхождений результатов подходов и методов оценки оценщик анализирует возможные причины расхождений, устанавливает подходы и методы, позволяющие получить наиболее достоверные результаты с учетом факторов, указанных в пункте 2 настоящего федерального стандарта оценки. Не следует применять среднюю арифметическую величину или иные математические правила взвешивания в случае существенных расхождений промежуточных результатов методов и подходов оценки без такого анализа. В результате анализа оценщик может обоснованно выбрать один из полученных результатов, полученных при использовании методов и подходов, для определения итоговой стоимости объекта оценки.</w:t>
      </w:r>
    </w:p>
    <w:p w14:paraId="3EF46441" w14:textId="67835650" w:rsidR="00FB69AC" w:rsidRPr="00571933" w:rsidRDefault="00FB69AC" w:rsidP="004A42E3">
      <w:pPr>
        <w:shd w:val="clear" w:color="auto" w:fill="FFFFFF"/>
        <w:ind w:left="567" w:firstLine="0"/>
        <w:jc w:val="both"/>
        <w:outlineLvl w:val="2"/>
        <w:rPr>
          <w:b/>
          <w:bCs/>
          <w:i/>
          <w:iCs/>
          <w:color w:val="000000"/>
          <w:sz w:val="22"/>
          <w:szCs w:val="22"/>
          <w:u w:val="single"/>
        </w:rPr>
      </w:pPr>
      <w:bookmarkStart w:id="30" w:name="p2"/>
      <w:bookmarkEnd w:id="30"/>
      <w:r w:rsidRPr="00571933">
        <w:rPr>
          <w:b/>
          <w:bCs/>
          <w:i/>
          <w:iCs/>
          <w:color w:val="000000"/>
          <w:sz w:val="22"/>
          <w:szCs w:val="22"/>
          <w:u w:val="single"/>
        </w:rPr>
        <w:t>Сравнительный подход</w:t>
      </w:r>
    </w:p>
    <w:p w14:paraId="40B6D8F2" w14:textId="1BC73E35" w:rsidR="00FB69AC" w:rsidRPr="004A42E3" w:rsidRDefault="00FB69AC" w:rsidP="004A42E3">
      <w:pPr>
        <w:shd w:val="clear" w:color="auto" w:fill="FFFFFF"/>
        <w:ind w:firstLine="567"/>
        <w:jc w:val="both"/>
        <w:rPr>
          <w:color w:val="000000"/>
          <w:sz w:val="22"/>
          <w:szCs w:val="22"/>
        </w:rPr>
      </w:pPr>
      <w:r w:rsidRPr="004A42E3">
        <w:rPr>
          <w:color w:val="000000"/>
          <w:sz w:val="22"/>
          <w:szCs w:val="22"/>
        </w:rPr>
        <w:t>Сравнительный подход представляет собой совокупность методов оценки, основанных на сравнении объекта оценки с идентичными или аналогичными объектами (аналогами). Сравнительный подход основан на принципах ценового равновесия и замещения.</w:t>
      </w:r>
    </w:p>
    <w:p w14:paraId="41AD92C2" w14:textId="1F3AB766" w:rsidR="00FB69AC" w:rsidRPr="004A42E3" w:rsidRDefault="00FB69AC" w:rsidP="004A42E3">
      <w:pPr>
        <w:shd w:val="clear" w:color="auto" w:fill="FFFFFF"/>
        <w:ind w:firstLine="567"/>
        <w:jc w:val="both"/>
        <w:rPr>
          <w:color w:val="000000"/>
          <w:sz w:val="22"/>
          <w:szCs w:val="22"/>
        </w:rPr>
      </w:pPr>
      <w:r w:rsidRPr="004A42E3">
        <w:rPr>
          <w:color w:val="000000"/>
          <w:sz w:val="22"/>
          <w:szCs w:val="22"/>
        </w:rPr>
        <w:t>Рассматривая возможность и целесообразность применения сравнительного подхода, оценщику необходимо учитывать объем и качество информации о сделках с объектами, аналогичными объекту оценки, в частности:</w:t>
      </w:r>
    </w:p>
    <w:p w14:paraId="3AE3E3F5" w14:textId="77777777" w:rsidR="00FB69AC" w:rsidRPr="00FB69AC" w:rsidRDefault="00FB69AC" w:rsidP="004A42E3">
      <w:pPr>
        <w:shd w:val="clear" w:color="auto" w:fill="FFFFFF"/>
        <w:ind w:firstLine="567"/>
        <w:jc w:val="both"/>
        <w:rPr>
          <w:color w:val="000000"/>
          <w:sz w:val="22"/>
          <w:szCs w:val="22"/>
        </w:rPr>
      </w:pPr>
      <w:r w:rsidRPr="00FB69AC">
        <w:rPr>
          <w:color w:val="000000"/>
          <w:sz w:val="22"/>
          <w:szCs w:val="22"/>
        </w:rPr>
        <w:t>активность рынка (значимость сравнительного подхода тем выше, чем больше сделок с аналогами осуществляется на рынке);</w:t>
      </w:r>
    </w:p>
    <w:p w14:paraId="53AD12C8" w14:textId="77777777" w:rsidR="00FB69AC" w:rsidRPr="00FB69AC" w:rsidRDefault="00FB69AC" w:rsidP="004A42E3">
      <w:pPr>
        <w:shd w:val="clear" w:color="auto" w:fill="FFFFFF"/>
        <w:ind w:firstLine="567"/>
        <w:jc w:val="both"/>
        <w:rPr>
          <w:color w:val="000000"/>
          <w:sz w:val="22"/>
          <w:szCs w:val="22"/>
        </w:rPr>
      </w:pPr>
      <w:r w:rsidRPr="00FB69AC">
        <w:rPr>
          <w:color w:val="000000"/>
          <w:sz w:val="22"/>
          <w:szCs w:val="22"/>
        </w:rPr>
        <w:t>доступность информации о сделках (значимость сравнительного подхода тем выше, чем надежнее информация о сделках с аналогами);</w:t>
      </w:r>
    </w:p>
    <w:p w14:paraId="31B66843" w14:textId="77777777" w:rsidR="00FB69AC" w:rsidRPr="00FB69AC" w:rsidRDefault="00FB69AC" w:rsidP="004A42E3">
      <w:pPr>
        <w:shd w:val="clear" w:color="auto" w:fill="FFFFFF"/>
        <w:ind w:firstLine="567"/>
        <w:jc w:val="both"/>
        <w:rPr>
          <w:color w:val="000000"/>
          <w:sz w:val="22"/>
          <w:szCs w:val="22"/>
        </w:rPr>
      </w:pPr>
      <w:r w:rsidRPr="00FB69AC">
        <w:rPr>
          <w:color w:val="000000"/>
          <w:sz w:val="22"/>
          <w:szCs w:val="22"/>
        </w:rPr>
        <w:t>актуальность рыночной ценовой информации (значимость сравнительного подхода тем выше, чем меньше удалены во времени сделки с аналогами от даты оценки и чем стабильнее рыночные условия были в этом интервале времени);</w:t>
      </w:r>
    </w:p>
    <w:p w14:paraId="3DCA9181" w14:textId="77777777" w:rsidR="00FB69AC" w:rsidRPr="00FB69AC" w:rsidRDefault="00FB69AC" w:rsidP="004A42E3">
      <w:pPr>
        <w:shd w:val="clear" w:color="auto" w:fill="FFFFFF"/>
        <w:ind w:firstLine="567"/>
        <w:jc w:val="both"/>
        <w:rPr>
          <w:color w:val="000000"/>
          <w:sz w:val="22"/>
          <w:szCs w:val="22"/>
        </w:rPr>
      </w:pPr>
      <w:r w:rsidRPr="00FB69AC">
        <w:rPr>
          <w:color w:val="000000"/>
          <w:sz w:val="22"/>
          <w:szCs w:val="22"/>
        </w:rPr>
        <w:t>степень сопоставимости аналогов с объектом оценки (значимость сравнительного подхода тем выше, чем ближе аналоги по своим существенным характеристикам к объекту оценки и чем меньше корректировок требуется вносить в цены аналогов).</w:t>
      </w:r>
    </w:p>
    <w:p w14:paraId="1F3CE06D" w14:textId="099F2B80" w:rsidR="00FB69AC" w:rsidRPr="004A42E3" w:rsidRDefault="00FB69AC" w:rsidP="004A42E3">
      <w:pPr>
        <w:shd w:val="clear" w:color="auto" w:fill="FFFFFF"/>
        <w:ind w:firstLine="567"/>
        <w:jc w:val="both"/>
        <w:rPr>
          <w:color w:val="000000"/>
          <w:sz w:val="22"/>
          <w:szCs w:val="22"/>
        </w:rPr>
      </w:pPr>
      <w:r w:rsidRPr="004A42E3">
        <w:rPr>
          <w:color w:val="000000"/>
          <w:sz w:val="22"/>
          <w:szCs w:val="22"/>
        </w:rPr>
        <w:t>Методы сравнительного подхода основаны на использовании ценовой информации об аналогах (цены сделок и цены предложений). При этом оценщик может использовать ценовую информацию об объекте оценки (цены сделок, цена обязывающего предложения, не допускающего отказа от сделки).</w:t>
      </w:r>
    </w:p>
    <w:p w14:paraId="7D7A71E9" w14:textId="19BB0B3D" w:rsidR="00FB69AC" w:rsidRPr="004A42E3" w:rsidRDefault="00FB69AC" w:rsidP="004A42E3">
      <w:pPr>
        <w:shd w:val="clear" w:color="auto" w:fill="FFFFFF"/>
        <w:ind w:firstLine="567"/>
        <w:jc w:val="both"/>
        <w:rPr>
          <w:color w:val="000000"/>
          <w:sz w:val="22"/>
          <w:szCs w:val="22"/>
        </w:rPr>
      </w:pPr>
      <w:r w:rsidRPr="004A42E3">
        <w:rPr>
          <w:color w:val="000000"/>
          <w:sz w:val="22"/>
          <w:szCs w:val="22"/>
        </w:rPr>
        <w:t>Если сведения о совершенных сделках отсутствуют или их недостаточно для определения стоимости объекта оценки, оценщик может использовать цены предложений. Цена предложения представляет собой мнение одной из сторон потенциальной сделки, заинтересованной в более высокой цене, поэтому при проведении анализа цен предложений по аналогам оценщику следует учитывать:</w:t>
      </w:r>
    </w:p>
    <w:p w14:paraId="5D710050" w14:textId="77777777" w:rsidR="00FB69AC" w:rsidRPr="00FB69AC" w:rsidRDefault="00FB69AC" w:rsidP="004A42E3">
      <w:pPr>
        <w:shd w:val="clear" w:color="auto" w:fill="FFFFFF"/>
        <w:ind w:firstLine="567"/>
        <w:jc w:val="both"/>
        <w:rPr>
          <w:color w:val="000000"/>
          <w:sz w:val="22"/>
          <w:szCs w:val="22"/>
        </w:rPr>
      </w:pPr>
      <w:r w:rsidRPr="00FB69AC">
        <w:rPr>
          <w:color w:val="000000"/>
          <w:sz w:val="22"/>
          <w:szCs w:val="22"/>
        </w:rPr>
        <w:t>возможную разницу между ценой сделки и ценой предложения;</w:t>
      </w:r>
    </w:p>
    <w:p w14:paraId="5325E2E4" w14:textId="77777777" w:rsidR="00FB69AC" w:rsidRPr="00FB69AC" w:rsidRDefault="00FB69AC" w:rsidP="004A42E3">
      <w:pPr>
        <w:shd w:val="clear" w:color="auto" w:fill="FFFFFF"/>
        <w:ind w:firstLine="567"/>
        <w:jc w:val="both"/>
        <w:rPr>
          <w:color w:val="000000"/>
          <w:sz w:val="22"/>
          <w:szCs w:val="22"/>
        </w:rPr>
      </w:pPr>
      <w:r w:rsidRPr="00FB69AC">
        <w:rPr>
          <w:color w:val="000000"/>
          <w:sz w:val="22"/>
          <w:szCs w:val="22"/>
        </w:rPr>
        <w:t>период экспозиции аналога на рынке и изменение его цены за этот период (при наличии информации);</w:t>
      </w:r>
    </w:p>
    <w:p w14:paraId="6F7E18E5" w14:textId="77777777" w:rsidR="00FB69AC" w:rsidRPr="00FB69AC" w:rsidRDefault="00FB69AC" w:rsidP="004A42E3">
      <w:pPr>
        <w:shd w:val="clear" w:color="auto" w:fill="FFFFFF"/>
        <w:ind w:firstLine="567"/>
        <w:jc w:val="both"/>
        <w:rPr>
          <w:color w:val="000000"/>
          <w:sz w:val="22"/>
          <w:szCs w:val="22"/>
        </w:rPr>
      </w:pPr>
      <w:r w:rsidRPr="00FB69AC">
        <w:rPr>
          <w:color w:val="000000"/>
          <w:sz w:val="22"/>
          <w:szCs w:val="22"/>
        </w:rPr>
        <w:t>соответствие цены аналога его характеристикам в сопоставлении с другими предложениями на рынке, избегая завышенных или заниженных цен предложения.</w:t>
      </w:r>
    </w:p>
    <w:p w14:paraId="538E01C0" w14:textId="77777777" w:rsidR="00FB69AC" w:rsidRPr="004A42E3" w:rsidRDefault="00FB69AC" w:rsidP="004A42E3">
      <w:pPr>
        <w:shd w:val="clear" w:color="auto" w:fill="FFFFFF"/>
        <w:ind w:firstLine="567"/>
        <w:jc w:val="both"/>
        <w:rPr>
          <w:color w:val="000000"/>
          <w:sz w:val="22"/>
          <w:szCs w:val="22"/>
        </w:rPr>
      </w:pPr>
      <w:r w:rsidRPr="004A42E3">
        <w:rPr>
          <w:color w:val="000000"/>
          <w:sz w:val="22"/>
          <w:szCs w:val="22"/>
        </w:rPr>
        <w:t>Поскольку сведения о предложениях не остаются неизменными, оценщику необходимо их документировать, чтобы обеспечить подтверждение этих данных в будущем.</w:t>
      </w:r>
    </w:p>
    <w:p w14:paraId="09E606A2" w14:textId="7FC6436B" w:rsidR="00FB69AC" w:rsidRPr="004A42E3" w:rsidRDefault="00FB69AC" w:rsidP="004A42E3">
      <w:pPr>
        <w:shd w:val="clear" w:color="auto" w:fill="FFFFFF"/>
        <w:ind w:firstLine="567"/>
        <w:jc w:val="both"/>
        <w:rPr>
          <w:color w:val="000000"/>
          <w:sz w:val="22"/>
          <w:szCs w:val="22"/>
        </w:rPr>
      </w:pPr>
      <w:r w:rsidRPr="004A42E3">
        <w:rPr>
          <w:color w:val="000000"/>
          <w:sz w:val="22"/>
          <w:szCs w:val="22"/>
        </w:rPr>
        <w:t>Сравнение объекта оценки с аналогами может проводиться с использованием различных количественных параметров измерения объекта оценки, представляющих собой единицы сравнения. Например, единицами сравнения являются:</w:t>
      </w:r>
    </w:p>
    <w:p w14:paraId="58992D32" w14:textId="77777777" w:rsidR="00FB69AC" w:rsidRPr="00FB69AC" w:rsidRDefault="00FB69AC" w:rsidP="004A42E3">
      <w:pPr>
        <w:shd w:val="clear" w:color="auto" w:fill="FFFFFF"/>
        <w:ind w:firstLine="567"/>
        <w:jc w:val="both"/>
        <w:rPr>
          <w:color w:val="000000"/>
          <w:sz w:val="22"/>
          <w:szCs w:val="22"/>
        </w:rPr>
      </w:pPr>
      <w:r w:rsidRPr="00FB69AC">
        <w:rPr>
          <w:color w:val="000000"/>
          <w:sz w:val="22"/>
          <w:szCs w:val="22"/>
        </w:rPr>
        <w:t>цена (или арендная ставка) за единицу площади или иную единицу измерения при оценке объектов недвижимости;</w:t>
      </w:r>
    </w:p>
    <w:p w14:paraId="0767C7C9" w14:textId="77777777" w:rsidR="00FB69AC" w:rsidRPr="00FB69AC" w:rsidRDefault="00FB69AC" w:rsidP="004A42E3">
      <w:pPr>
        <w:shd w:val="clear" w:color="auto" w:fill="FFFFFF"/>
        <w:ind w:firstLine="567"/>
        <w:jc w:val="both"/>
        <w:rPr>
          <w:color w:val="000000"/>
          <w:sz w:val="22"/>
          <w:szCs w:val="22"/>
        </w:rPr>
      </w:pPr>
      <w:r w:rsidRPr="00FB69AC">
        <w:rPr>
          <w:color w:val="000000"/>
          <w:sz w:val="22"/>
          <w:szCs w:val="22"/>
        </w:rPr>
        <w:t>мультипликаторы (коэффициенты, отражающие соотношение между ценой и показателями деятельности организации) при оценке бизнеса;</w:t>
      </w:r>
    </w:p>
    <w:p w14:paraId="33681DB9" w14:textId="77777777" w:rsidR="00FB69AC" w:rsidRPr="00FB69AC" w:rsidRDefault="00FB69AC" w:rsidP="004A42E3">
      <w:pPr>
        <w:shd w:val="clear" w:color="auto" w:fill="FFFFFF"/>
        <w:ind w:firstLine="567"/>
        <w:jc w:val="both"/>
        <w:rPr>
          <w:color w:val="000000"/>
          <w:sz w:val="22"/>
          <w:szCs w:val="22"/>
        </w:rPr>
      </w:pPr>
      <w:r w:rsidRPr="00FB69AC">
        <w:rPr>
          <w:color w:val="000000"/>
          <w:sz w:val="22"/>
          <w:szCs w:val="22"/>
        </w:rPr>
        <w:t>цена на единицу производительности или мощности, массы, габаритных размеров при оценке машин и оборудования.</w:t>
      </w:r>
    </w:p>
    <w:p w14:paraId="3C49026C" w14:textId="37BE02F6" w:rsidR="00FB69AC" w:rsidRPr="004A42E3" w:rsidRDefault="00FB69AC" w:rsidP="004A42E3">
      <w:pPr>
        <w:shd w:val="clear" w:color="auto" w:fill="FFFFFF"/>
        <w:ind w:firstLine="567"/>
        <w:jc w:val="both"/>
        <w:rPr>
          <w:color w:val="000000"/>
          <w:sz w:val="22"/>
          <w:szCs w:val="22"/>
        </w:rPr>
      </w:pPr>
      <w:r w:rsidRPr="004A42E3">
        <w:rPr>
          <w:color w:val="000000"/>
          <w:sz w:val="22"/>
          <w:szCs w:val="22"/>
        </w:rPr>
        <w:t>Основные этапы сравнительного подхода:</w:t>
      </w:r>
    </w:p>
    <w:p w14:paraId="57EEB642" w14:textId="77777777" w:rsidR="00FB69AC" w:rsidRPr="004A42E3" w:rsidRDefault="00FB69AC" w:rsidP="00F213CB">
      <w:pPr>
        <w:pStyle w:val="aff0"/>
        <w:numPr>
          <w:ilvl w:val="0"/>
          <w:numId w:val="21"/>
        </w:numPr>
        <w:shd w:val="clear" w:color="auto" w:fill="FFFFFF"/>
        <w:tabs>
          <w:tab w:val="clear" w:pos="720"/>
          <w:tab w:val="num" w:pos="426"/>
        </w:tabs>
        <w:ind w:left="426" w:hanging="426"/>
        <w:jc w:val="both"/>
        <w:rPr>
          <w:color w:val="000000"/>
          <w:sz w:val="22"/>
          <w:szCs w:val="22"/>
        </w:rPr>
      </w:pPr>
      <w:proofErr w:type="spellStart"/>
      <w:r w:rsidRPr="004A42E3">
        <w:rPr>
          <w:color w:val="000000"/>
          <w:sz w:val="22"/>
          <w:szCs w:val="22"/>
        </w:rPr>
        <w:t>определение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единиц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сравнения</w:t>
      </w:r>
      <w:proofErr w:type="spellEnd"/>
      <w:r w:rsidRPr="004A42E3">
        <w:rPr>
          <w:color w:val="000000"/>
          <w:sz w:val="22"/>
          <w:szCs w:val="22"/>
        </w:rPr>
        <w:t xml:space="preserve">, </w:t>
      </w:r>
      <w:proofErr w:type="spellStart"/>
      <w:r w:rsidRPr="004A42E3">
        <w:rPr>
          <w:color w:val="000000"/>
          <w:sz w:val="22"/>
          <w:szCs w:val="22"/>
        </w:rPr>
        <w:t>характерных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для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рынка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объекта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оценки</w:t>
      </w:r>
      <w:proofErr w:type="spellEnd"/>
      <w:r w:rsidRPr="004A42E3">
        <w:rPr>
          <w:color w:val="000000"/>
          <w:sz w:val="22"/>
          <w:szCs w:val="22"/>
        </w:rPr>
        <w:t>;</w:t>
      </w:r>
    </w:p>
    <w:p w14:paraId="7BD2F7B0" w14:textId="77777777" w:rsidR="00FB69AC" w:rsidRPr="004A42E3" w:rsidRDefault="00FB69AC" w:rsidP="00F213CB">
      <w:pPr>
        <w:pStyle w:val="aff0"/>
        <w:numPr>
          <w:ilvl w:val="0"/>
          <w:numId w:val="21"/>
        </w:numPr>
        <w:shd w:val="clear" w:color="auto" w:fill="FFFFFF"/>
        <w:tabs>
          <w:tab w:val="clear" w:pos="720"/>
          <w:tab w:val="num" w:pos="426"/>
        </w:tabs>
        <w:ind w:left="426" w:hanging="426"/>
        <w:jc w:val="both"/>
        <w:rPr>
          <w:color w:val="000000"/>
          <w:sz w:val="22"/>
          <w:szCs w:val="22"/>
        </w:rPr>
      </w:pPr>
      <w:proofErr w:type="spellStart"/>
      <w:r w:rsidRPr="004A42E3">
        <w:rPr>
          <w:color w:val="000000"/>
          <w:sz w:val="22"/>
          <w:szCs w:val="22"/>
        </w:rPr>
        <w:t>выбор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наиболее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сопоставимых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аналогов</w:t>
      </w:r>
      <w:proofErr w:type="spellEnd"/>
      <w:r w:rsidRPr="004A42E3">
        <w:rPr>
          <w:color w:val="000000"/>
          <w:sz w:val="22"/>
          <w:szCs w:val="22"/>
        </w:rPr>
        <w:t xml:space="preserve"> и </w:t>
      </w:r>
      <w:proofErr w:type="spellStart"/>
      <w:r w:rsidRPr="004A42E3">
        <w:rPr>
          <w:color w:val="000000"/>
          <w:sz w:val="22"/>
          <w:szCs w:val="22"/>
        </w:rPr>
        <w:t>расчет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единиц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сравнения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для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каждого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из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них</w:t>
      </w:r>
      <w:proofErr w:type="spellEnd"/>
      <w:r w:rsidRPr="004A42E3">
        <w:rPr>
          <w:color w:val="000000"/>
          <w:sz w:val="22"/>
          <w:szCs w:val="22"/>
        </w:rPr>
        <w:t>;</w:t>
      </w:r>
    </w:p>
    <w:p w14:paraId="6775027D" w14:textId="77777777" w:rsidR="00FB69AC" w:rsidRPr="004A42E3" w:rsidRDefault="00FB69AC" w:rsidP="00F213CB">
      <w:pPr>
        <w:pStyle w:val="aff0"/>
        <w:numPr>
          <w:ilvl w:val="0"/>
          <w:numId w:val="21"/>
        </w:numPr>
        <w:shd w:val="clear" w:color="auto" w:fill="FFFFFF"/>
        <w:tabs>
          <w:tab w:val="clear" w:pos="720"/>
          <w:tab w:val="num" w:pos="426"/>
        </w:tabs>
        <w:ind w:left="426" w:hanging="426"/>
        <w:jc w:val="both"/>
        <w:rPr>
          <w:color w:val="000000"/>
          <w:sz w:val="22"/>
          <w:szCs w:val="22"/>
        </w:rPr>
      </w:pPr>
      <w:proofErr w:type="spellStart"/>
      <w:r w:rsidRPr="004A42E3">
        <w:rPr>
          <w:color w:val="000000"/>
          <w:sz w:val="22"/>
          <w:szCs w:val="22"/>
        </w:rPr>
        <w:lastRenderedPageBreak/>
        <w:t>сравнительный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анализ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количественных</w:t>
      </w:r>
      <w:proofErr w:type="spellEnd"/>
      <w:r w:rsidRPr="004A42E3">
        <w:rPr>
          <w:color w:val="000000"/>
          <w:sz w:val="22"/>
          <w:szCs w:val="22"/>
        </w:rPr>
        <w:t xml:space="preserve"> и </w:t>
      </w:r>
      <w:proofErr w:type="spellStart"/>
      <w:r w:rsidRPr="004A42E3">
        <w:rPr>
          <w:color w:val="000000"/>
          <w:sz w:val="22"/>
          <w:szCs w:val="22"/>
        </w:rPr>
        <w:t>качественных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характеристик</w:t>
      </w:r>
      <w:proofErr w:type="spellEnd"/>
      <w:r w:rsidRPr="004A42E3">
        <w:rPr>
          <w:color w:val="000000"/>
          <w:sz w:val="22"/>
          <w:szCs w:val="22"/>
        </w:rPr>
        <w:t xml:space="preserve"> (</w:t>
      </w:r>
      <w:proofErr w:type="spellStart"/>
      <w:r w:rsidRPr="004A42E3">
        <w:rPr>
          <w:color w:val="000000"/>
          <w:sz w:val="22"/>
          <w:szCs w:val="22"/>
        </w:rPr>
        <w:t>сходства</w:t>
      </w:r>
      <w:proofErr w:type="spellEnd"/>
      <w:r w:rsidRPr="004A42E3">
        <w:rPr>
          <w:color w:val="000000"/>
          <w:sz w:val="22"/>
          <w:szCs w:val="22"/>
        </w:rPr>
        <w:t xml:space="preserve"> и </w:t>
      </w:r>
      <w:proofErr w:type="spellStart"/>
      <w:r w:rsidRPr="004A42E3">
        <w:rPr>
          <w:color w:val="000000"/>
          <w:sz w:val="22"/>
          <w:szCs w:val="22"/>
        </w:rPr>
        <w:t>различий</w:t>
      </w:r>
      <w:proofErr w:type="spellEnd"/>
      <w:r w:rsidRPr="004A42E3">
        <w:rPr>
          <w:color w:val="000000"/>
          <w:sz w:val="22"/>
          <w:szCs w:val="22"/>
        </w:rPr>
        <w:t xml:space="preserve">) </w:t>
      </w:r>
      <w:proofErr w:type="spellStart"/>
      <w:r w:rsidRPr="004A42E3">
        <w:rPr>
          <w:color w:val="000000"/>
          <w:sz w:val="22"/>
          <w:szCs w:val="22"/>
        </w:rPr>
        <w:t>аналогов</w:t>
      </w:r>
      <w:proofErr w:type="spellEnd"/>
      <w:r w:rsidRPr="004A42E3">
        <w:rPr>
          <w:color w:val="000000"/>
          <w:sz w:val="22"/>
          <w:szCs w:val="22"/>
        </w:rPr>
        <w:t xml:space="preserve"> и </w:t>
      </w:r>
      <w:proofErr w:type="spellStart"/>
      <w:r w:rsidRPr="004A42E3">
        <w:rPr>
          <w:color w:val="000000"/>
          <w:sz w:val="22"/>
          <w:szCs w:val="22"/>
        </w:rPr>
        <w:t>объекта</w:t>
      </w:r>
      <w:proofErr w:type="spellEnd"/>
      <w:r w:rsidRPr="004A42E3">
        <w:rPr>
          <w:color w:val="000000"/>
          <w:sz w:val="22"/>
          <w:szCs w:val="22"/>
        </w:rPr>
        <w:t xml:space="preserve"> оценки;</w:t>
      </w:r>
    </w:p>
    <w:p w14:paraId="0EED5074" w14:textId="77777777" w:rsidR="00FB69AC" w:rsidRPr="004A42E3" w:rsidRDefault="00FB69AC" w:rsidP="00F213CB">
      <w:pPr>
        <w:pStyle w:val="aff0"/>
        <w:numPr>
          <w:ilvl w:val="0"/>
          <w:numId w:val="21"/>
        </w:numPr>
        <w:shd w:val="clear" w:color="auto" w:fill="FFFFFF"/>
        <w:tabs>
          <w:tab w:val="clear" w:pos="720"/>
          <w:tab w:val="num" w:pos="426"/>
        </w:tabs>
        <w:ind w:left="426" w:hanging="426"/>
        <w:jc w:val="both"/>
        <w:rPr>
          <w:color w:val="000000"/>
          <w:sz w:val="22"/>
          <w:szCs w:val="22"/>
        </w:rPr>
      </w:pPr>
      <w:proofErr w:type="spellStart"/>
      <w:r w:rsidRPr="004A42E3">
        <w:rPr>
          <w:color w:val="000000"/>
          <w:sz w:val="22"/>
          <w:szCs w:val="22"/>
        </w:rPr>
        <w:t>внесение</w:t>
      </w:r>
      <w:proofErr w:type="spellEnd"/>
      <w:r w:rsidRPr="004A42E3">
        <w:rPr>
          <w:color w:val="000000"/>
          <w:sz w:val="22"/>
          <w:szCs w:val="22"/>
        </w:rPr>
        <w:t xml:space="preserve"> в </w:t>
      </w:r>
      <w:proofErr w:type="spellStart"/>
      <w:r w:rsidRPr="004A42E3">
        <w:rPr>
          <w:color w:val="000000"/>
          <w:sz w:val="22"/>
          <w:szCs w:val="22"/>
        </w:rPr>
        <w:t>значения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единиц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сравнения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корректировок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для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устранения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различий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между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объектом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оценки</w:t>
      </w:r>
      <w:proofErr w:type="spellEnd"/>
      <w:r w:rsidRPr="004A42E3">
        <w:rPr>
          <w:color w:val="000000"/>
          <w:sz w:val="22"/>
          <w:szCs w:val="22"/>
        </w:rPr>
        <w:t xml:space="preserve"> и </w:t>
      </w:r>
      <w:proofErr w:type="spellStart"/>
      <w:r w:rsidRPr="004A42E3">
        <w:rPr>
          <w:color w:val="000000"/>
          <w:sz w:val="22"/>
          <w:szCs w:val="22"/>
        </w:rPr>
        <w:t>аналогами</w:t>
      </w:r>
      <w:proofErr w:type="spellEnd"/>
      <w:r w:rsidRPr="004A42E3">
        <w:rPr>
          <w:color w:val="000000"/>
          <w:sz w:val="22"/>
          <w:szCs w:val="22"/>
        </w:rPr>
        <w:t xml:space="preserve"> (</w:t>
      </w:r>
      <w:proofErr w:type="spellStart"/>
      <w:r w:rsidRPr="004A42E3">
        <w:rPr>
          <w:color w:val="000000"/>
          <w:sz w:val="22"/>
          <w:szCs w:val="22"/>
        </w:rPr>
        <w:t>при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необходимости</w:t>
      </w:r>
      <w:proofErr w:type="spellEnd"/>
      <w:r w:rsidRPr="004A42E3">
        <w:rPr>
          <w:color w:val="000000"/>
          <w:sz w:val="22"/>
          <w:szCs w:val="22"/>
        </w:rPr>
        <w:t>);</w:t>
      </w:r>
    </w:p>
    <w:p w14:paraId="413419DA" w14:textId="77777777" w:rsidR="00FB69AC" w:rsidRPr="004A42E3" w:rsidRDefault="00FB69AC" w:rsidP="00F213CB">
      <w:pPr>
        <w:pStyle w:val="aff0"/>
        <w:numPr>
          <w:ilvl w:val="0"/>
          <w:numId w:val="21"/>
        </w:numPr>
        <w:shd w:val="clear" w:color="auto" w:fill="FFFFFF"/>
        <w:tabs>
          <w:tab w:val="clear" w:pos="720"/>
          <w:tab w:val="num" w:pos="426"/>
        </w:tabs>
        <w:ind w:left="426" w:hanging="426"/>
        <w:jc w:val="both"/>
        <w:rPr>
          <w:color w:val="000000"/>
          <w:sz w:val="22"/>
          <w:szCs w:val="22"/>
        </w:rPr>
      </w:pPr>
      <w:proofErr w:type="spellStart"/>
      <w:r w:rsidRPr="004A42E3">
        <w:rPr>
          <w:color w:val="000000"/>
          <w:sz w:val="22"/>
          <w:szCs w:val="22"/>
        </w:rPr>
        <w:t>согласование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скорректированных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значений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единиц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сравнения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или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полученных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на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их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основе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показателей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стоимости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объекта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оценки</w:t>
      </w:r>
      <w:proofErr w:type="spellEnd"/>
      <w:r w:rsidRPr="004A42E3">
        <w:rPr>
          <w:color w:val="000000"/>
          <w:sz w:val="22"/>
          <w:szCs w:val="22"/>
        </w:rPr>
        <w:t xml:space="preserve">. </w:t>
      </w:r>
      <w:proofErr w:type="spellStart"/>
      <w:r w:rsidRPr="004A42E3">
        <w:rPr>
          <w:color w:val="000000"/>
          <w:sz w:val="22"/>
          <w:szCs w:val="22"/>
        </w:rPr>
        <w:t>Согласование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проводится</w:t>
      </w:r>
      <w:proofErr w:type="spellEnd"/>
      <w:r w:rsidRPr="004A42E3">
        <w:rPr>
          <w:color w:val="000000"/>
          <w:sz w:val="22"/>
          <w:szCs w:val="22"/>
        </w:rPr>
        <w:t xml:space="preserve"> с </w:t>
      </w:r>
      <w:proofErr w:type="spellStart"/>
      <w:r w:rsidRPr="004A42E3">
        <w:rPr>
          <w:color w:val="000000"/>
          <w:sz w:val="22"/>
          <w:szCs w:val="22"/>
        </w:rPr>
        <w:t>учетом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положений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пункта</w:t>
      </w:r>
      <w:proofErr w:type="spellEnd"/>
      <w:r w:rsidRPr="004A42E3">
        <w:rPr>
          <w:color w:val="000000"/>
          <w:sz w:val="22"/>
          <w:szCs w:val="22"/>
        </w:rPr>
        <w:t xml:space="preserve"> 3 </w:t>
      </w:r>
      <w:proofErr w:type="spellStart"/>
      <w:r w:rsidRPr="004A42E3">
        <w:rPr>
          <w:color w:val="000000"/>
          <w:sz w:val="22"/>
          <w:szCs w:val="22"/>
        </w:rPr>
        <w:t>настоящего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федерального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стандарта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оценки</w:t>
      </w:r>
      <w:proofErr w:type="spellEnd"/>
      <w:r w:rsidRPr="004A42E3">
        <w:rPr>
          <w:color w:val="000000"/>
          <w:sz w:val="22"/>
          <w:szCs w:val="22"/>
        </w:rPr>
        <w:t xml:space="preserve">. </w:t>
      </w:r>
      <w:proofErr w:type="spellStart"/>
      <w:r w:rsidRPr="004A42E3">
        <w:rPr>
          <w:color w:val="000000"/>
          <w:sz w:val="22"/>
          <w:szCs w:val="22"/>
        </w:rPr>
        <w:t>При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этом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оценщик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может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обоснованно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выбрать</w:t>
      </w:r>
      <w:proofErr w:type="spellEnd"/>
      <w:r w:rsidRPr="004A42E3">
        <w:rPr>
          <w:color w:val="000000"/>
          <w:sz w:val="22"/>
          <w:szCs w:val="22"/>
        </w:rPr>
        <w:t xml:space="preserve"> в </w:t>
      </w:r>
      <w:proofErr w:type="spellStart"/>
      <w:r w:rsidRPr="004A42E3">
        <w:rPr>
          <w:color w:val="000000"/>
          <w:sz w:val="22"/>
          <w:szCs w:val="22"/>
        </w:rPr>
        <w:t>качестве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результата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сравнительного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подхода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показатель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стоимости</w:t>
      </w:r>
      <w:proofErr w:type="spellEnd"/>
      <w:r w:rsidRPr="004A42E3">
        <w:rPr>
          <w:color w:val="000000"/>
          <w:sz w:val="22"/>
          <w:szCs w:val="22"/>
        </w:rPr>
        <w:t xml:space="preserve">, </w:t>
      </w:r>
      <w:proofErr w:type="spellStart"/>
      <w:r w:rsidRPr="004A42E3">
        <w:rPr>
          <w:color w:val="000000"/>
          <w:sz w:val="22"/>
          <w:szCs w:val="22"/>
        </w:rPr>
        <w:t>полученный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на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основе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одного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аналога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или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одной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единицы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сравнения</w:t>
      </w:r>
      <w:proofErr w:type="spellEnd"/>
      <w:r w:rsidRPr="004A42E3">
        <w:rPr>
          <w:color w:val="000000"/>
          <w:sz w:val="22"/>
          <w:szCs w:val="22"/>
        </w:rPr>
        <w:t xml:space="preserve">, </w:t>
      </w:r>
      <w:proofErr w:type="spellStart"/>
      <w:r w:rsidRPr="004A42E3">
        <w:rPr>
          <w:color w:val="000000"/>
          <w:sz w:val="22"/>
          <w:szCs w:val="22"/>
        </w:rPr>
        <w:t>либо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отказаться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от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применения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показателя</w:t>
      </w:r>
      <w:proofErr w:type="spellEnd"/>
      <w:r w:rsidRPr="004A42E3">
        <w:rPr>
          <w:color w:val="000000"/>
          <w:sz w:val="22"/>
          <w:szCs w:val="22"/>
        </w:rPr>
        <w:t xml:space="preserve">, </w:t>
      </w:r>
      <w:proofErr w:type="spellStart"/>
      <w:r w:rsidRPr="004A42E3">
        <w:rPr>
          <w:color w:val="000000"/>
          <w:sz w:val="22"/>
          <w:szCs w:val="22"/>
        </w:rPr>
        <w:t>полученного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на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основе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какого-либо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аналога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или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единицы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сравнения</w:t>
      </w:r>
      <w:proofErr w:type="spellEnd"/>
      <w:r w:rsidRPr="004A42E3">
        <w:rPr>
          <w:color w:val="000000"/>
          <w:sz w:val="22"/>
          <w:szCs w:val="22"/>
        </w:rPr>
        <w:t>.</w:t>
      </w:r>
    </w:p>
    <w:p w14:paraId="06D0A461" w14:textId="127F72CC" w:rsidR="00FB69AC" w:rsidRPr="004A42E3" w:rsidRDefault="00FB69AC" w:rsidP="004A42E3">
      <w:pPr>
        <w:shd w:val="clear" w:color="auto" w:fill="FFFFFF"/>
        <w:ind w:firstLine="567"/>
        <w:jc w:val="both"/>
        <w:rPr>
          <w:color w:val="000000"/>
          <w:sz w:val="22"/>
          <w:szCs w:val="22"/>
        </w:rPr>
      </w:pPr>
      <w:r w:rsidRPr="004A42E3">
        <w:rPr>
          <w:color w:val="000000"/>
          <w:sz w:val="22"/>
          <w:szCs w:val="22"/>
        </w:rPr>
        <w:t>В рамках сравнительного подхода при выборе аналогов следует:</w:t>
      </w:r>
    </w:p>
    <w:p w14:paraId="0D3ECB19" w14:textId="77777777" w:rsidR="00FB69AC" w:rsidRPr="00FB69AC" w:rsidRDefault="00FB69AC" w:rsidP="004A42E3">
      <w:pPr>
        <w:shd w:val="clear" w:color="auto" w:fill="FFFFFF"/>
        <w:ind w:firstLine="567"/>
        <w:jc w:val="both"/>
        <w:rPr>
          <w:color w:val="000000"/>
          <w:sz w:val="22"/>
          <w:szCs w:val="22"/>
        </w:rPr>
      </w:pPr>
      <w:r w:rsidRPr="00FB69AC">
        <w:rPr>
          <w:color w:val="000000"/>
          <w:sz w:val="22"/>
          <w:szCs w:val="22"/>
        </w:rPr>
        <w:t>учитывать достаточность и достоверность информации по каждому аналогу;</w:t>
      </w:r>
    </w:p>
    <w:p w14:paraId="3D0237DA" w14:textId="77777777" w:rsidR="00FB69AC" w:rsidRPr="00FB69AC" w:rsidRDefault="00FB69AC" w:rsidP="004A42E3">
      <w:pPr>
        <w:shd w:val="clear" w:color="auto" w:fill="FFFFFF"/>
        <w:ind w:firstLine="567"/>
        <w:jc w:val="both"/>
        <w:rPr>
          <w:color w:val="000000"/>
          <w:sz w:val="22"/>
          <w:szCs w:val="22"/>
        </w:rPr>
      </w:pPr>
      <w:r w:rsidRPr="00FB69AC">
        <w:rPr>
          <w:color w:val="000000"/>
          <w:sz w:val="22"/>
          <w:szCs w:val="22"/>
        </w:rPr>
        <w:t>использовать при проведении анализа наиболее сопоставимые аналоги для того, чтобы вносить меньше корректировок;</w:t>
      </w:r>
    </w:p>
    <w:p w14:paraId="192581C3" w14:textId="77777777" w:rsidR="00FB69AC" w:rsidRPr="00FB69AC" w:rsidRDefault="00FB69AC" w:rsidP="004A42E3">
      <w:pPr>
        <w:shd w:val="clear" w:color="auto" w:fill="FFFFFF"/>
        <w:ind w:firstLine="567"/>
        <w:jc w:val="both"/>
        <w:rPr>
          <w:color w:val="000000"/>
          <w:sz w:val="22"/>
          <w:szCs w:val="22"/>
        </w:rPr>
      </w:pPr>
      <w:r w:rsidRPr="00FB69AC">
        <w:rPr>
          <w:color w:val="000000"/>
          <w:sz w:val="22"/>
          <w:szCs w:val="22"/>
        </w:rPr>
        <w:t>учитывать, что сделки, совершенные ближе к дате оценки, более репрезентативны, чем сделки, совершенные в более ранний срок, особенно на нестабильных рынках;</w:t>
      </w:r>
    </w:p>
    <w:p w14:paraId="4EEFC7F7" w14:textId="77777777" w:rsidR="00FB69AC" w:rsidRPr="00FB69AC" w:rsidRDefault="00FB69AC" w:rsidP="004A42E3">
      <w:pPr>
        <w:shd w:val="clear" w:color="auto" w:fill="FFFFFF"/>
        <w:ind w:firstLine="567"/>
        <w:jc w:val="both"/>
        <w:rPr>
          <w:color w:val="000000"/>
          <w:sz w:val="22"/>
          <w:szCs w:val="22"/>
        </w:rPr>
      </w:pPr>
      <w:r w:rsidRPr="00FB69AC">
        <w:rPr>
          <w:color w:val="000000"/>
          <w:sz w:val="22"/>
          <w:szCs w:val="22"/>
        </w:rPr>
        <w:t>рассматривать сделки, совершенные между независимыми сторонами;</w:t>
      </w:r>
    </w:p>
    <w:p w14:paraId="5FD73C6D" w14:textId="6A0A58B0" w:rsidR="00FB69AC" w:rsidRDefault="00FB69AC" w:rsidP="004A42E3">
      <w:pPr>
        <w:shd w:val="clear" w:color="auto" w:fill="FFFFFF"/>
        <w:ind w:firstLine="567"/>
        <w:jc w:val="both"/>
        <w:rPr>
          <w:color w:val="000000"/>
          <w:sz w:val="22"/>
          <w:szCs w:val="22"/>
        </w:rPr>
      </w:pPr>
      <w:r w:rsidRPr="00FB69AC">
        <w:rPr>
          <w:color w:val="000000"/>
          <w:sz w:val="22"/>
          <w:szCs w:val="22"/>
        </w:rPr>
        <w:t>учитывать, что ценовая информация по фактическим сделкам является лучшим основанием для определения стоимости, чем предложения к совершению сделки, если условия сделки соответствуют предпосылкам рыночной стоимости.</w:t>
      </w:r>
    </w:p>
    <w:p w14:paraId="5F35F870" w14:textId="25A26870" w:rsidR="00FB69AC" w:rsidRPr="00571933" w:rsidRDefault="00FB69AC" w:rsidP="004A42E3">
      <w:pPr>
        <w:shd w:val="clear" w:color="auto" w:fill="FFFFFF"/>
        <w:ind w:left="567" w:firstLine="0"/>
        <w:jc w:val="both"/>
        <w:outlineLvl w:val="2"/>
        <w:rPr>
          <w:b/>
          <w:bCs/>
          <w:i/>
          <w:iCs/>
          <w:color w:val="000000"/>
          <w:sz w:val="22"/>
          <w:szCs w:val="22"/>
          <w:u w:val="single"/>
        </w:rPr>
      </w:pPr>
      <w:bookmarkStart w:id="31" w:name="p3"/>
      <w:bookmarkEnd w:id="31"/>
      <w:r w:rsidRPr="00571933">
        <w:rPr>
          <w:b/>
          <w:bCs/>
          <w:i/>
          <w:iCs/>
          <w:color w:val="000000"/>
          <w:sz w:val="22"/>
          <w:szCs w:val="22"/>
          <w:u w:val="single"/>
        </w:rPr>
        <w:t>Доходный подход</w:t>
      </w:r>
    </w:p>
    <w:p w14:paraId="3488CE89" w14:textId="282B7CD8" w:rsidR="00FB69AC" w:rsidRPr="004A42E3" w:rsidRDefault="00FB69AC" w:rsidP="004A42E3">
      <w:pPr>
        <w:shd w:val="clear" w:color="auto" w:fill="FFFFFF"/>
        <w:ind w:firstLine="567"/>
        <w:jc w:val="both"/>
        <w:rPr>
          <w:color w:val="000000"/>
          <w:sz w:val="22"/>
          <w:szCs w:val="22"/>
        </w:rPr>
      </w:pPr>
      <w:r w:rsidRPr="004A42E3">
        <w:rPr>
          <w:color w:val="000000"/>
          <w:sz w:val="22"/>
          <w:szCs w:val="22"/>
        </w:rPr>
        <w:t>Доходный подход представляет собой совокупность методов оценки, основанных на определении текущей стоимости ожидаемых будущих денежных потоков от использования объекта оценки. Доходный подход основан на принципе ожидания выгод.</w:t>
      </w:r>
    </w:p>
    <w:p w14:paraId="7F681C2E" w14:textId="2EEF0B81" w:rsidR="00FB69AC" w:rsidRPr="004A42E3" w:rsidRDefault="00FB69AC" w:rsidP="004A42E3">
      <w:pPr>
        <w:shd w:val="clear" w:color="auto" w:fill="FFFFFF"/>
        <w:ind w:firstLine="567"/>
        <w:jc w:val="both"/>
        <w:rPr>
          <w:color w:val="000000"/>
          <w:sz w:val="22"/>
          <w:szCs w:val="22"/>
        </w:rPr>
      </w:pPr>
      <w:r w:rsidRPr="004A42E3">
        <w:rPr>
          <w:color w:val="000000"/>
          <w:sz w:val="22"/>
          <w:szCs w:val="22"/>
        </w:rPr>
        <w:t>Рассматривая возможность и целесообразность применения доходного подхода, оценщику необходимо учитывать:</w:t>
      </w:r>
    </w:p>
    <w:p w14:paraId="580E1CAD" w14:textId="77777777" w:rsidR="00FB69AC" w:rsidRPr="00FB69AC" w:rsidRDefault="00FB69AC" w:rsidP="004A42E3">
      <w:pPr>
        <w:shd w:val="clear" w:color="auto" w:fill="FFFFFF"/>
        <w:ind w:firstLine="567"/>
        <w:jc w:val="both"/>
        <w:rPr>
          <w:color w:val="000000"/>
          <w:sz w:val="22"/>
          <w:szCs w:val="22"/>
        </w:rPr>
      </w:pPr>
      <w:r w:rsidRPr="00FB69AC">
        <w:rPr>
          <w:color w:val="000000"/>
          <w:sz w:val="22"/>
          <w:szCs w:val="22"/>
        </w:rPr>
        <w:t>способность объекта приносить доход (значимость доходного подхода выше, если получение дохода от использования объекта соответствует целям приобретения объекта участниками рынка);</w:t>
      </w:r>
    </w:p>
    <w:p w14:paraId="306EFE60" w14:textId="77777777" w:rsidR="00FB69AC" w:rsidRPr="00FB69AC" w:rsidRDefault="00FB69AC" w:rsidP="004A42E3">
      <w:pPr>
        <w:shd w:val="clear" w:color="auto" w:fill="FFFFFF"/>
        <w:ind w:firstLine="567"/>
        <w:jc w:val="both"/>
        <w:rPr>
          <w:color w:val="000000"/>
          <w:sz w:val="22"/>
          <w:szCs w:val="22"/>
        </w:rPr>
      </w:pPr>
      <w:r w:rsidRPr="00FB69AC">
        <w:rPr>
          <w:color w:val="000000"/>
          <w:sz w:val="22"/>
          <w:szCs w:val="22"/>
        </w:rPr>
        <w:t>степень неопределенности будущих доходов (значимость доходного подхода тем ниже, чем выше неопределенность, связанная с суммами и сроками поступления будущих доходов от использования объекта).</w:t>
      </w:r>
    </w:p>
    <w:p w14:paraId="2D218770" w14:textId="530D937D" w:rsidR="00FB69AC" w:rsidRPr="004A42E3" w:rsidRDefault="00FB69AC" w:rsidP="004A42E3">
      <w:pPr>
        <w:shd w:val="clear" w:color="auto" w:fill="FFFFFF"/>
        <w:ind w:firstLine="567"/>
        <w:jc w:val="both"/>
        <w:rPr>
          <w:color w:val="000000"/>
          <w:sz w:val="22"/>
          <w:szCs w:val="22"/>
        </w:rPr>
      </w:pPr>
      <w:r w:rsidRPr="004A42E3">
        <w:rPr>
          <w:color w:val="000000"/>
          <w:sz w:val="22"/>
          <w:szCs w:val="22"/>
        </w:rPr>
        <w:t>В рамках доходного подхода применяются различные методы, основанные на прямой капитализации или дисконтировании будущих денежных потоков (доходов).</w:t>
      </w:r>
    </w:p>
    <w:p w14:paraId="223A7C49" w14:textId="4010338E" w:rsidR="00FB69AC" w:rsidRDefault="00FB69AC" w:rsidP="004A42E3">
      <w:pPr>
        <w:shd w:val="clear" w:color="auto" w:fill="FFFFFF"/>
        <w:ind w:firstLine="567"/>
        <w:jc w:val="both"/>
        <w:rPr>
          <w:color w:val="000000"/>
          <w:sz w:val="22"/>
          <w:szCs w:val="22"/>
        </w:rPr>
      </w:pPr>
      <w:r w:rsidRPr="004A42E3">
        <w:rPr>
          <w:color w:val="000000"/>
          <w:sz w:val="22"/>
          <w:szCs w:val="22"/>
        </w:rPr>
        <w:t>В расчетах по доходному подходу необходимо не допускать двойного учета рисков, связанных с получением денежных потоков, и в будущих денежных потоках, и в ставке дисконтирования (капитализации) одновременно.</w:t>
      </w:r>
    </w:p>
    <w:p w14:paraId="45A90B15" w14:textId="77777777" w:rsidR="006C316B" w:rsidRPr="00883A0D" w:rsidRDefault="006C316B" w:rsidP="006C316B">
      <w:pPr>
        <w:spacing w:after="50" w:line="249" w:lineRule="auto"/>
        <w:ind w:left="-15" w:right="57" w:firstLine="556"/>
        <w:jc w:val="both"/>
        <w:rPr>
          <w:rFonts w:eastAsia="Arial"/>
          <w:i/>
          <w:iCs/>
          <w:color w:val="000000"/>
          <w:sz w:val="22"/>
          <w:szCs w:val="22"/>
        </w:rPr>
      </w:pPr>
      <w:r w:rsidRPr="00883A0D">
        <w:rPr>
          <w:rFonts w:eastAsia="Arial"/>
          <w:i/>
          <w:iCs/>
          <w:color w:val="000000"/>
          <w:sz w:val="22"/>
          <w:szCs w:val="22"/>
        </w:rPr>
        <w:t>Объект оценки предполагается использовать по своему прямому назначению. В связи с неразвитостью и непрозрачностью рынка аренды ТС, Оценщик не смог получить необходимой информации для применения данного подхода для оценки рыночной стоимости ТС.</w:t>
      </w:r>
    </w:p>
    <w:p w14:paraId="489693BF" w14:textId="0CAACB32" w:rsidR="006C316B" w:rsidRPr="00883A0D" w:rsidRDefault="006C316B" w:rsidP="006C316B">
      <w:pPr>
        <w:shd w:val="clear" w:color="auto" w:fill="FFFFFF"/>
        <w:ind w:firstLine="567"/>
        <w:jc w:val="both"/>
        <w:rPr>
          <w:color w:val="000000"/>
          <w:sz w:val="22"/>
          <w:szCs w:val="22"/>
        </w:rPr>
      </w:pPr>
      <w:r w:rsidRPr="00883A0D">
        <w:rPr>
          <w:rFonts w:eastAsia="Arial"/>
          <w:i/>
          <w:color w:val="000000"/>
          <w:sz w:val="22"/>
          <w:szCs w:val="22"/>
        </w:rPr>
        <w:t>С учетом вышеизложенного, Оценщиком сделан вывод о нецелесообразности расчета рыночной стоимости объекта оценки в рамках доходного подхода к оценке</w:t>
      </w:r>
    </w:p>
    <w:p w14:paraId="38BEBA43" w14:textId="32B563AA" w:rsidR="00FB69AC" w:rsidRPr="00571933" w:rsidRDefault="00FB69AC" w:rsidP="004A42E3">
      <w:pPr>
        <w:shd w:val="clear" w:color="auto" w:fill="FFFFFF"/>
        <w:ind w:left="567" w:firstLine="0"/>
        <w:jc w:val="both"/>
        <w:outlineLvl w:val="2"/>
        <w:rPr>
          <w:b/>
          <w:bCs/>
          <w:i/>
          <w:iCs/>
          <w:color w:val="000000"/>
          <w:sz w:val="22"/>
          <w:szCs w:val="22"/>
          <w:u w:val="single"/>
        </w:rPr>
      </w:pPr>
      <w:bookmarkStart w:id="32" w:name="p4"/>
      <w:bookmarkEnd w:id="32"/>
      <w:r w:rsidRPr="00571933">
        <w:rPr>
          <w:b/>
          <w:bCs/>
          <w:i/>
          <w:iCs/>
          <w:color w:val="000000"/>
          <w:sz w:val="22"/>
          <w:szCs w:val="22"/>
          <w:u w:val="single"/>
        </w:rPr>
        <w:t>Затратный подход</w:t>
      </w:r>
    </w:p>
    <w:p w14:paraId="07FC6998" w14:textId="5725D103" w:rsidR="00FB69AC" w:rsidRPr="004A42E3" w:rsidRDefault="00FB69AC" w:rsidP="00151F63">
      <w:pPr>
        <w:shd w:val="clear" w:color="auto" w:fill="FFFFFF"/>
        <w:ind w:firstLine="567"/>
        <w:jc w:val="both"/>
        <w:rPr>
          <w:color w:val="000000"/>
          <w:sz w:val="22"/>
          <w:szCs w:val="22"/>
        </w:rPr>
      </w:pPr>
      <w:r w:rsidRPr="004A42E3">
        <w:rPr>
          <w:color w:val="000000"/>
          <w:sz w:val="22"/>
          <w:szCs w:val="22"/>
        </w:rPr>
        <w:t>Затратный подход представляет собой совокупность методов оценки, основанных на определении затрат, необходимых для воспроизводства или замещения объекта оценки с учетом совокупного обесценения (износа) объекта оценки и (или) его компонентов. Затратный подход основан на принципе замещения.</w:t>
      </w:r>
    </w:p>
    <w:p w14:paraId="796BAA1B" w14:textId="565824CE" w:rsidR="00FB69AC" w:rsidRPr="004A42E3" w:rsidRDefault="00FB69AC" w:rsidP="00151F63">
      <w:pPr>
        <w:shd w:val="clear" w:color="auto" w:fill="FFFFFF"/>
        <w:ind w:firstLine="567"/>
        <w:jc w:val="both"/>
        <w:rPr>
          <w:color w:val="000000"/>
          <w:sz w:val="22"/>
          <w:szCs w:val="22"/>
        </w:rPr>
      </w:pPr>
      <w:r w:rsidRPr="004A42E3">
        <w:rPr>
          <w:color w:val="000000"/>
          <w:sz w:val="22"/>
          <w:szCs w:val="22"/>
        </w:rPr>
        <w:t>Рассматривая возможность и целесообразность применения затратного подхода, оценщик должен учитывать:</w:t>
      </w:r>
    </w:p>
    <w:p w14:paraId="3269CF5C" w14:textId="77777777" w:rsidR="00FB69AC" w:rsidRPr="00FB69AC" w:rsidRDefault="00FB69AC" w:rsidP="00151F63">
      <w:pPr>
        <w:shd w:val="clear" w:color="auto" w:fill="FFFFFF"/>
        <w:ind w:firstLine="567"/>
        <w:jc w:val="both"/>
        <w:rPr>
          <w:color w:val="000000"/>
          <w:sz w:val="22"/>
          <w:szCs w:val="22"/>
        </w:rPr>
      </w:pPr>
      <w:r w:rsidRPr="00FB69AC">
        <w:rPr>
          <w:color w:val="000000"/>
          <w:sz w:val="22"/>
          <w:szCs w:val="22"/>
        </w:rPr>
        <w:t>возможность для участников рынка создать объект, обладающий такой же полезностью, что и объект оценки, - значимость подхода высокая, когда у участников рынка есть возможность создать объект без значительных юридических ограничений, настолько быстро, что участники рынка не захотят платить значительную премию за возможность немедленного использования оцениваемого актива при его покупке;</w:t>
      </w:r>
    </w:p>
    <w:p w14:paraId="2044D883" w14:textId="77777777" w:rsidR="00FB69AC" w:rsidRPr="00FB69AC" w:rsidRDefault="00FB69AC" w:rsidP="00151F63">
      <w:pPr>
        <w:shd w:val="clear" w:color="auto" w:fill="FFFFFF"/>
        <w:ind w:firstLine="567"/>
        <w:jc w:val="both"/>
        <w:rPr>
          <w:color w:val="000000"/>
          <w:sz w:val="22"/>
          <w:szCs w:val="22"/>
        </w:rPr>
      </w:pPr>
      <w:r w:rsidRPr="00FB69AC">
        <w:rPr>
          <w:color w:val="000000"/>
          <w:sz w:val="22"/>
          <w:szCs w:val="22"/>
        </w:rPr>
        <w:t>надежность других подходов к оценке объекта - наиболее высока значимость затратного подхода, когда объект не генерирует непосредственно доход и является специализированным, то есть не продается на рынке отдельно от бизнеса или имущественного комплекса, для которого был создан.</w:t>
      </w:r>
    </w:p>
    <w:p w14:paraId="0C32D623" w14:textId="7F451543" w:rsidR="00FB69AC" w:rsidRPr="004A42E3" w:rsidRDefault="00FB69AC" w:rsidP="00151F63">
      <w:pPr>
        <w:shd w:val="clear" w:color="auto" w:fill="FFFFFF"/>
        <w:ind w:firstLine="567"/>
        <w:jc w:val="both"/>
        <w:rPr>
          <w:color w:val="000000"/>
          <w:sz w:val="22"/>
          <w:szCs w:val="22"/>
          <w:u w:val="single"/>
        </w:rPr>
      </w:pPr>
      <w:r w:rsidRPr="004A42E3">
        <w:rPr>
          <w:color w:val="000000"/>
          <w:sz w:val="22"/>
          <w:szCs w:val="22"/>
          <w:u w:val="single"/>
        </w:rPr>
        <w:t>В рамках затратного подхода применяются следующие методы:</w:t>
      </w:r>
    </w:p>
    <w:p w14:paraId="154DA734" w14:textId="77777777" w:rsidR="00FB69AC" w:rsidRPr="004A42E3" w:rsidRDefault="00FB69AC">
      <w:pPr>
        <w:pStyle w:val="aff0"/>
        <w:numPr>
          <w:ilvl w:val="0"/>
          <w:numId w:val="22"/>
        </w:numPr>
        <w:shd w:val="clear" w:color="auto" w:fill="FFFFFF"/>
        <w:ind w:left="0" w:firstLine="567"/>
        <w:jc w:val="both"/>
        <w:rPr>
          <w:color w:val="000000"/>
          <w:sz w:val="22"/>
          <w:szCs w:val="22"/>
        </w:rPr>
      </w:pPr>
      <w:proofErr w:type="spellStart"/>
      <w:r w:rsidRPr="004A42E3">
        <w:rPr>
          <w:color w:val="000000"/>
          <w:sz w:val="22"/>
          <w:szCs w:val="22"/>
        </w:rPr>
        <w:t>метод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затрат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воспроизводства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или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затрат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замещения</w:t>
      </w:r>
      <w:proofErr w:type="spellEnd"/>
      <w:r w:rsidRPr="004A42E3">
        <w:rPr>
          <w:color w:val="000000"/>
          <w:sz w:val="22"/>
          <w:szCs w:val="22"/>
        </w:rPr>
        <w:t>;</w:t>
      </w:r>
    </w:p>
    <w:p w14:paraId="5F1428FD" w14:textId="77777777" w:rsidR="00FB69AC" w:rsidRPr="004A42E3" w:rsidRDefault="00FB69AC">
      <w:pPr>
        <w:pStyle w:val="aff0"/>
        <w:numPr>
          <w:ilvl w:val="0"/>
          <w:numId w:val="22"/>
        </w:numPr>
        <w:shd w:val="clear" w:color="auto" w:fill="FFFFFF"/>
        <w:ind w:left="0" w:firstLine="567"/>
        <w:jc w:val="both"/>
        <w:rPr>
          <w:color w:val="000000"/>
          <w:sz w:val="22"/>
          <w:szCs w:val="22"/>
        </w:rPr>
      </w:pPr>
      <w:proofErr w:type="spellStart"/>
      <w:r w:rsidRPr="004A42E3">
        <w:rPr>
          <w:color w:val="000000"/>
          <w:sz w:val="22"/>
          <w:szCs w:val="22"/>
        </w:rPr>
        <w:t>метод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суммирования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стоимости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компонентов</w:t>
      </w:r>
      <w:proofErr w:type="spellEnd"/>
      <w:r w:rsidRPr="004A42E3">
        <w:rPr>
          <w:color w:val="000000"/>
          <w:sz w:val="22"/>
          <w:szCs w:val="22"/>
        </w:rPr>
        <w:t xml:space="preserve"> в </w:t>
      </w:r>
      <w:proofErr w:type="spellStart"/>
      <w:r w:rsidRPr="004A42E3">
        <w:rPr>
          <w:color w:val="000000"/>
          <w:sz w:val="22"/>
          <w:szCs w:val="22"/>
        </w:rPr>
        <w:t>составе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объекта</w:t>
      </w:r>
      <w:proofErr w:type="spellEnd"/>
      <w:r w:rsidRPr="004A42E3">
        <w:rPr>
          <w:color w:val="000000"/>
          <w:sz w:val="22"/>
          <w:szCs w:val="22"/>
        </w:rPr>
        <w:t xml:space="preserve"> </w:t>
      </w:r>
      <w:proofErr w:type="spellStart"/>
      <w:r w:rsidRPr="004A42E3">
        <w:rPr>
          <w:color w:val="000000"/>
          <w:sz w:val="22"/>
          <w:szCs w:val="22"/>
        </w:rPr>
        <w:t>оценки</w:t>
      </w:r>
      <w:proofErr w:type="spellEnd"/>
      <w:r w:rsidRPr="004A42E3">
        <w:rPr>
          <w:color w:val="000000"/>
          <w:sz w:val="22"/>
          <w:szCs w:val="22"/>
        </w:rPr>
        <w:t>.</w:t>
      </w:r>
    </w:p>
    <w:p w14:paraId="23756D78" w14:textId="20BF7827" w:rsidR="00FB69AC" w:rsidRPr="004A42E3" w:rsidRDefault="00FB69AC" w:rsidP="00151F63">
      <w:pPr>
        <w:shd w:val="clear" w:color="auto" w:fill="FFFFFF"/>
        <w:ind w:firstLine="567"/>
        <w:jc w:val="both"/>
        <w:rPr>
          <w:color w:val="000000"/>
          <w:sz w:val="22"/>
          <w:szCs w:val="22"/>
        </w:rPr>
      </w:pPr>
      <w:r w:rsidRPr="004A42E3">
        <w:rPr>
          <w:color w:val="000000"/>
          <w:sz w:val="22"/>
          <w:szCs w:val="22"/>
        </w:rPr>
        <w:lastRenderedPageBreak/>
        <w:t>Затраты замещения (стоимость замещения) представляют собой текущие затраты на создание или приобретение объекта эквивалентной полезности без учета его точных физических свойств. Обычно затраты замещения относятся к современному аналогичному объекту, обеспечивающему равноценную полезность, имеющему современный дизайн и произведенному с использованием современных экономически эффективных материалов и технологий.</w:t>
      </w:r>
    </w:p>
    <w:p w14:paraId="6AF55C39" w14:textId="07990E90" w:rsidR="00FB69AC" w:rsidRPr="004A42E3" w:rsidRDefault="00FB69AC" w:rsidP="00151F63">
      <w:pPr>
        <w:shd w:val="clear" w:color="auto" w:fill="FFFFFF"/>
        <w:ind w:firstLine="567"/>
        <w:jc w:val="both"/>
        <w:rPr>
          <w:color w:val="000000"/>
          <w:sz w:val="22"/>
          <w:szCs w:val="22"/>
        </w:rPr>
      </w:pPr>
      <w:r w:rsidRPr="004A42E3">
        <w:rPr>
          <w:color w:val="000000"/>
          <w:sz w:val="22"/>
          <w:szCs w:val="22"/>
        </w:rPr>
        <w:t>Затраты воспроизводства (стоимость воспроизводства) представляют собой текущие затраты на воссоздание или приобретение точной копии объекта. Расчет на основе затрат воспроизводства целесообразно применять в следующих случаях:</w:t>
      </w:r>
    </w:p>
    <w:p w14:paraId="61DFE96C" w14:textId="77777777" w:rsidR="00FB69AC" w:rsidRPr="00FB69AC" w:rsidRDefault="00FB69AC" w:rsidP="00151F63">
      <w:pPr>
        <w:shd w:val="clear" w:color="auto" w:fill="FFFFFF"/>
        <w:ind w:firstLine="567"/>
        <w:jc w:val="both"/>
        <w:rPr>
          <w:color w:val="000000"/>
          <w:sz w:val="22"/>
          <w:szCs w:val="22"/>
        </w:rPr>
      </w:pPr>
      <w:r w:rsidRPr="00FB69AC">
        <w:rPr>
          <w:color w:val="000000"/>
          <w:sz w:val="22"/>
          <w:szCs w:val="22"/>
        </w:rPr>
        <w:t>полезность рассматриваемого объекта может быть обеспечена только точной его копией;</w:t>
      </w:r>
    </w:p>
    <w:p w14:paraId="660AB1AB" w14:textId="77777777" w:rsidR="00FB69AC" w:rsidRPr="00FB69AC" w:rsidRDefault="00FB69AC" w:rsidP="00151F63">
      <w:pPr>
        <w:shd w:val="clear" w:color="auto" w:fill="FFFFFF"/>
        <w:ind w:firstLine="567"/>
        <w:jc w:val="both"/>
        <w:rPr>
          <w:color w:val="000000"/>
          <w:sz w:val="22"/>
          <w:szCs w:val="22"/>
        </w:rPr>
      </w:pPr>
      <w:r w:rsidRPr="00FB69AC">
        <w:rPr>
          <w:color w:val="000000"/>
          <w:sz w:val="22"/>
          <w:szCs w:val="22"/>
        </w:rPr>
        <w:t>затраты на создание или приобретение современного аналога больше, чем затраты на создание точной копии рассматриваемого объекта.</w:t>
      </w:r>
    </w:p>
    <w:p w14:paraId="434EDA5E" w14:textId="2E306DA3" w:rsidR="00FB69AC" w:rsidRPr="004A42E3" w:rsidRDefault="00FB69AC" w:rsidP="00151F63">
      <w:pPr>
        <w:shd w:val="clear" w:color="auto" w:fill="FFFFFF"/>
        <w:ind w:firstLine="567"/>
        <w:jc w:val="both"/>
        <w:rPr>
          <w:color w:val="000000"/>
          <w:sz w:val="22"/>
          <w:szCs w:val="22"/>
        </w:rPr>
      </w:pPr>
      <w:r w:rsidRPr="004A42E3">
        <w:rPr>
          <w:color w:val="000000"/>
          <w:sz w:val="22"/>
          <w:szCs w:val="22"/>
        </w:rPr>
        <w:t>Основные этапы методов затрат воспроизводства и затрат замещения:</w:t>
      </w:r>
    </w:p>
    <w:p w14:paraId="431C1B8B" w14:textId="77777777" w:rsidR="00FB69AC" w:rsidRPr="00FB69AC" w:rsidRDefault="00FB69AC" w:rsidP="00151F63">
      <w:pPr>
        <w:shd w:val="clear" w:color="auto" w:fill="FFFFFF"/>
        <w:ind w:firstLine="567"/>
        <w:jc w:val="both"/>
        <w:rPr>
          <w:color w:val="000000"/>
          <w:sz w:val="22"/>
          <w:szCs w:val="22"/>
        </w:rPr>
      </w:pPr>
      <w:r w:rsidRPr="00FB69AC">
        <w:rPr>
          <w:color w:val="000000"/>
          <w:sz w:val="22"/>
          <w:szCs w:val="22"/>
        </w:rPr>
        <w:t>расчет всех затрат участников рынка на приобретение или создание точной копии объекта оценки (затраты на воспроизводство) или актива с аналогичной полезностью (затраты на замещение);</w:t>
      </w:r>
    </w:p>
    <w:p w14:paraId="285983B5" w14:textId="77777777" w:rsidR="00FB69AC" w:rsidRPr="00FB69AC" w:rsidRDefault="00FB69AC" w:rsidP="00151F63">
      <w:pPr>
        <w:shd w:val="clear" w:color="auto" w:fill="FFFFFF"/>
        <w:ind w:firstLine="567"/>
        <w:jc w:val="both"/>
        <w:rPr>
          <w:color w:val="000000"/>
          <w:sz w:val="22"/>
          <w:szCs w:val="22"/>
        </w:rPr>
      </w:pPr>
      <w:r w:rsidRPr="00FB69AC">
        <w:rPr>
          <w:color w:val="000000"/>
          <w:sz w:val="22"/>
          <w:szCs w:val="22"/>
        </w:rPr>
        <w:t>определение наличия и величины совокупного обесценения (износа) в связи с физическим износом, функциональным (моральным, технологическим) устареванием (износом) и экономическим (внешним) обесценением объекта оценки;</w:t>
      </w:r>
    </w:p>
    <w:p w14:paraId="0D1E72ED" w14:textId="77777777" w:rsidR="00FB69AC" w:rsidRPr="00FB69AC" w:rsidRDefault="00FB69AC" w:rsidP="00151F63">
      <w:pPr>
        <w:shd w:val="clear" w:color="auto" w:fill="FFFFFF"/>
        <w:ind w:firstLine="567"/>
        <w:jc w:val="both"/>
        <w:rPr>
          <w:color w:val="000000"/>
          <w:sz w:val="22"/>
          <w:szCs w:val="22"/>
        </w:rPr>
      </w:pPr>
      <w:r w:rsidRPr="00FB69AC">
        <w:rPr>
          <w:color w:val="000000"/>
          <w:sz w:val="22"/>
          <w:szCs w:val="22"/>
        </w:rPr>
        <w:t>вычет совокупного обесценения (износа) из общей суммы затрат воспроизводства или замещения для определения стоимости объекта оценки.</w:t>
      </w:r>
    </w:p>
    <w:p w14:paraId="642B9C1A" w14:textId="254F4DD0" w:rsidR="00FB69AC" w:rsidRPr="004A42E3" w:rsidRDefault="00FB69AC" w:rsidP="00151F63">
      <w:pPr>
        <w:shd w:val="clear" w:color="auto" w:fill="FFFFFF"/>
        <w:ind w:firstLine="567"/>
        <w:jc w:val="both"/>
        <w:rPr>
          <w:color w:val="000000"/>
          <w:sz w:val="22"/>
          <w:szCs w:val="22"/>
        </w:rPr>
      </w:pPr>
      <w:r w:rsidRPr="004A42E3">
        <w:rPr>
          <w:color w:val="000000"/>
          <w:sz w:val="22"/>
          <w:szCs w:val="22"/>
        </w:rPr>
        <w:t>Метод суммирования основан на суммировании стоимостей всех компонентов, входящих в состав объекта оценки, когда стоимость каждого компонента определяется различными подходами с учетом специфики компонента. В оценке бизнеса этот метод носит название метода чистых активов.</w:t>
      </w:r>
    </w:p>
    <w:p w14:paraId="78107F83" w14:textId="44D9F025" w:rsidR="00FB69AC" w:rsidRPr="004A42E3" w:rsidRDefault="00FB69AC" w:rsidP="00151F63">
      <w:pPr>
        <w:shd w:val="clear" w:color="auto" w:fill="FFFFFF"/>
        <w:ind w:firstLine="567"/>
        <w:jc w:val="both"/>
        <w:rPr>
          <w:color w:val="000000"/>
          <w:sz w:val="22"/>
          <w:szCs w:val="22"/>
        </w:rPr>
      </w:pPr>
      <w:r w:rsidRPr="004A42E3">
        <w:rPr>
          <w:color w:val="000000"/>
          <w:sz w:val="22"/>
          <w:szCs w:val="22"/>
        </w:rPr>
        <w:t>Элементы затрат воспроизводства и замещения могут различаться в зависимости от вида объекта оценки и допущений оценки и обычно включают прямые и косвенные затраты, возникающие в процессе воспроизводства или замещения объекта на дату оценки. При расчете затрат воспроизводства и затрат замещения могут учитываться затраты на привлечение финансирования на период строительства и прибыль предпринимателя.</w:t>
      </w:r>
    </w:p>
    <w:p w14:paraId="2BF8BE46" w14:textId="747A1D1E" w:rsidR="00FB69AC" w:rsidRPr="004A42E3" w:rsidRDefault="00FB69AC" w:rsidP="00151F63">
      <w:pPr>
        <w:shd w:val="clear" w:color="auto" w:fill="FFFFFF"/>
        <w:ind w:firstLine="567"/>
        <w:jc w:val="both"/>
        <w:rPr>
          <w:color w:val="000000"/>
          <w:sz w:val="22"/>
          <w:szCs w:val="22"/>
        </w:rPr>
      </w:pPr>
      <w:r w:rsidRPr="004A42E3">
        <w:rPr>
          <w:color w:val="000000"/>
          <w:sz w:val="22"/>
          <w:szCs w:val="22"/>
        </w:rPr>
        <w:t>При определении затрат на воспроизводство или замещение необходимо рассмотреть возможность использования фактических затрат, произведенных при создании объекта оценки или аналогичного объекта, проанализировать и при необходимости применить корректировки:</w:t>
      </w:r>
    </w:p>
    <w:p w14:paraId="00A85CAC" w14:textId="77777777" w:rsidR="00FB69AC" w:rsidRPr="00FB69AC" w:rsidRDefault="00FB69AC" w:rsidP="00151F63">
      <w:pPr>
        <w:shd w:val="clear" w:color="auto" w:fill="FFFFFF"/>
        <w:ind w:firstLine="567"/>
        <w:jc w:val="both"/>
        <w:rPr>
          <w:color w:val="000000"/>
          <w:sz w:val="22"/>
          <w:szCs w:val="22"/>
        </w:rPr>
      </w:pPr>
      <w:r w:rsidRPr="00FB69AC">
        <w:rPr>
          <w:color w:val="000000"/>
          <w:sz w:val="22"/>
          <w:szCs w:val="22"/>
        </w:rPr>
        <w:t>на изменение цен на элементы затрат в период между датой, когда были произведены соответствующие затраты, и датой оценки;</w:t>
      </w:r>
    </w:p>
    <w:p w14:paraId="55F7F2C6" w14:textId="77777777" w:rsidR="00FB69AC" w:rsidRPr="00FB69AC" w:rsidRDefault="00FB69AC" w:rsidP="00151F63">
      <w:pPr>
        <w:shd w:val="clear" w:color="auto" w:fill="FFFFFF"/>
        <w:ind w:firstLine="567"/>
        <w:jc w:val="both"/>
        <w:rPr>
          <w:color w:val="000000"/>
          <w:sz w:val="22"/>
          <w:szCs w:val="22"/>
        </w:rPr>
      </w:pPr>
      <w:r w:rsidRPr="00FB69AC">
        <w:rPr>
          <w:color w:val="000000"/>
          <w:sz w:val="22"/>
          <w:szCs w:val="22"/>
        </w:rPr>
        <w:t>на нетипичные дополнительные затраты или экономию средств, которые отражены в фактических затратах, но не возникнут при создании точной копии объекта оценки или объекта с аналогичной полезностью;</w:t>
      </w:r>
    </w:p>
    <w:p w14:paraId="242969ED" w14:textId="77777777" w:rsidR="00FB69AC" w:rsidRPr="00FB69AC" w:rsidRDefault="00FB69AC" w:rsidP="00151F63">
      <w:pPr>
        <w:shd w:val="clear" w:color="auto" w:fill="FFFFFF"/>
        <w:ind w:firstLine="567"/>
        <w:jc w:val="both"/>
        <w:rPr>
          <w:color w:val="000000"/>
          <w:sz w:val="22"/>
          <w:szCs w:val="22"/>
        </w:rPr>
      </w:pPr>
      <w:r w:rsidRPr="00FB69AC">
        <w:rPr>
          <w:color w:val="000000"/>
          <w:sz w:val="22"/>
          <w:szCs w:val="22"/>
        </w:rPr>
        <w:t>на соответствие фактически произведенных затрат рыночным данным.</w:t>
      </w:r>
    </w:p>
    <w:p w14:paraId="33B5A1F1" w14:textId="77777777" w:rsidR="00737BCD" w:rsidRPr="00151F63" w:rsidRDefault="00737BCD" w:rsidP="00737BCD">
      <w:pPr>
        <w:pStyle w:val="-31"/>
        <w:rPr>
          <w:rFonts w:ascii="Times New Roman" w:hAnsi="Times New Roman"/>
          <w:snapToGrid w:val="0"/>
          <w:color w:val="auto"/>
        </w:rPr>
      </w:pPr>
      <w:r w:rsidRPr="00151F63">
        <w:rPr>
          <w:rFonts w:ascii="Times New Roman" w:hAnsi="Times New Roman"/>
          <w:snapToGrid w:val="0"/>
          <w:color w:val="auto"/>
        </w:rPr>
        <w:t xml:space="preserve">Вывод: </w:t>
      </w:r>
    </w:p>
    <w:p w14:paraId="04C570C8" w14:textId="77777777" w:rsidR="00400264" w:rsidRDefault="00400264" w:rsidP="00400264">
      <w:pPr>
        <w:spacing w:before="120" w:after="120" w:line="220" w:lineRule="atLeast"/>
        <w:ind w:firstLine="720"/>
        <w:jc w:val="both"/>
        <w:rPr>
          <w:bCs/>
          <w:i/>
          <w:snapToGrid w:val="0"/>
          <w:u w:val="single"/>
        </w:rPr>
      </w:pPr>
      <w:r>
        <w:rPr>
          <w:bCs/>
          <w:i/>
          <w:snapToGrid w:val="0"/>
          <w:u w:val="single"/>
        </w:rPr>
        <w:t xml:space="preserve">Исходя из объема и качества информации, полученной из внутренних и внешних источников, Оценщик счел возможным использование </w:t>
      </w:r>
      <w:bookmarkStart w:id="33" w:name="_Hlk99124161"/>
      <w:r>
        <w:rPr>
          <w:bCs/>
          <w:i/>
          <w:snapToGrid w:val="0"/>
          <w:u w:val="single"/>
        </w:rPr>
        <w:t>для оценки сравнительного подхода в комбинации с затратным подходом.</w:t>
      </w:r>
      <w:bookmarkEnd w:id="33"/>
    </w:p>
    <w:p w14:paraId="16F57145" w14:textId="0F56AB22" w:rsidR="007A3EBA" w:rsidRPr="007A3EBA" w:rsidRDefault="007A3EBA" w:rsidP="00DC35D1">
      <w:pPr>
        <w:pStyle w:val="f1e2"/>
        <w:tabs>
          <w:tab w:val="left" w:pos="1080"/>
        </w:tabs>
        <w:rPr>
          <w:u w:val="single"/>
        </w:rPr>
      </w:pPr>
    </w:p>
    <w:p w14:paraId="610718F7" w14:textId="77777777" w:rsidR="00E72382" w:rsidRPr="00473DC1" w:rsidRDefault="00E72382" w:rsidP="002D2B98">
      <w:pPr>
        <w:pStyle w:val="1"/>
      </w:pPr>
      <w:bookmarkStart w:id="34" w:name="_Toc120626823"/>
      <w:r w:rsidRPr="00473DC1">
        <w:t>ОПИСАНИЕ ОБЪЕКТА ОЦЕНКИ</w:t>
      </w:r>
      <w:bookmarkEnd w:id="34"/>
    </w:p>
    <w:tbl>
      <w:tblPr>
        <w:tblW w:w="0" w:type="auto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48"/>
        <w:gridCol w:w="5358"/>
      </w:tblGrid>
      <w:tr w:rsidR="00CF21EA" w:rsidRPr="00C80891" w14:paraId="6FF03D2A" w14:textId="77777777" w:rsidTr="007B2FBA">
        <w:tc>
          <w:tcPr>
            <w:tcW w:w="4848" w:type="dxa"/>
            <w:shd w:val="clear" w:color="auto" w:fill="auto"/>
          </w:tcPr>
          <w:p w14:paraId="68559EB5" w14:textId="77777777" w:rsidR="00CF21EA" w:rsidRPr="00C80891" w:rsidRDefault="00CF21EA" w:rsidP="00764997">
            <w:pPr>
              <w:ind w:left="37" w:firstLine="0"/>
              <w:jc w:val="both"/>
              <w:rPr>
                <w:sz w:val="22"/>
                <w:szCs w:val="22"/>
              </w:rPr>
            </w:pPr>
            <w:bookmarkStart w:id="35" w:name="_Toc506901539"/>
            <w:bookmarkStart w:id="36" w:name="_Toc507563975"/>
            <w:r w:rsidRPr="00C80891">
              <w:rPr>
                <w:sz w:val="22"/>
                <w:szCs w:val="22"/>
              </w:rPr>
              <w:t>Объект оценки:</w:t>
            </w:r>
          </w:p>
        </w:tc>
        <w:tc>
          <w:tcPr>
            <w:tcW w:w="5358" w:type="dxa"/>
            <w:shd w:val="clear" w:color="auto" w:fill="auto"/>
          </w:tcPr>
          <w:p w14:paraId="37B683EF" w14:textId="3BB6FB78" w:rsidR="00CF21EA" w:rsidRPr="00C80891" w:rsidRDefault="003D22AD" w:rsidP="00764997">
            <w:pPr>
              <w:ind w:left="33" w:firstLine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грузовой автомобиль</w:t>
            </w:r>
            <w:r w:rsidR="00CF21EA" w:rsidRPr="00C80891">
              <w:rPr>
                <w:sz w:val="22"/>
                <w:szCs w:val="22"/>
              </w:rPr>
              <w:t xml:space="preserve"> </w:t>
            </w:r>
            <w:r w:rsidR="00700C6B">
              <w:rPr>
                <w:sz w:val="22"/>
                <w:szCs w:val="22"/>
                <w:lang w:val="en-US"/>
              </w:rPr>
              <w:t>МАЗ 643028</w:t>
            </w:r>
          </w:p>
        </w:tc>
      </w:tr>
      <w:tr w:rsidR="00CF21EA" w:rsidRPr="00C80891" w14:paraId="0A6C4793" w14:textId="77777777" w:rsidTr="007B2FBA">
        <w:tc>
          <w:tcPr>
            <w:tcW w:w="4848" w:type="dxa"/>
            <w:shd w:val="clear" w:color="auto" w:fill="auto"/>
          </w:tcPr>
          <w:p w14:paraId="6E677030" w14:textId="77777777" w:rsidR="00CF21EA" w:rsidRPr="00C80891" w:rsidRDefault="00CF21EA" w:rsidP="00764997">
            <w:pPr>
              <w:tabs>
                <w:tab w:val="left" w:pos="340"/>
                <w:tab w:val="left" w:pos="680"/>
                <w:tab w:val="left" w:pos="1020"/>
                <w:tab w:val="left" w:pos="1360"/>
                <w:tab w:val="left" w:pos="1700"/>
                <w:tab w:val="left" w:pos="2040"/>
                <w:tab w:val="left" w:pos="2380"/>
                <w:tab w:val="left" w:pos="2720"/>
                <w:tab w:val="left" w:pos="3060"/>
                <w:tab w:val="left" w:pos="3400"/>
                <w:tab w:val="left" w:pos="3740"/>
                <w:tab w:val="left" w:pos="4080"/>
                <w:tab w:val="left" w:pos="4420"/>
                <w:tab w:val="center" w:pos="5060"/>
              </w:tabs>
              <w:ind w:left="37" w:firstLine="0"/>
              <w:jc w:val="both"/>
              <w:rPr>
                <w:sz w:val="22"/>
                <w:szCs w:val="22"/>
              </w:rPr>
            </w:pPr>
            <w:r w:rsidRPr="00C80891">
              <w:rPr>
                <w:sz w:val="22"/>
                <w:szCs w:val="22"/>
              </w:rPr>
              <w:t>Год выпуска</w:t>
            </w:r>
          </w:p>
        </w:tc>
        <w:tc>
          <w:tcPr>
            <w:tcW w:w="5358" w:type="dxa"/>
            <w:shd w:val="clear" w:color="auto" w:fill="auto"/>
          </w:tcPr>
          <w:p w14:paraId="1147CC10" w14:textId="06B1401A" w:rsidR="00CF21EA" w:rsidRPr="00C80891" w:rsidRDefault="00D1205C" w:rsidP="00764997">
            <w:pPr>
              <w:tabs>
                <w:tab w:val="left" w:pos="340"/>
                <w:tab w:val="left" w:pos="680"/>
                <w:tab w:val="left" w:pos="1020"/>
                <w:tab w:val="left" w:pos="1360"/>
                <w:tab w:val="left" w:pos="1700"/>
                <w:tab w:val="left" w:pos="2040"/>
                <w:tab w:val="left" w:pos="2380"/>
                <w:tab w:val="left" w:pos="2720"/>
                <w:tab w:val="left" w:pos="3060"/>
                <w:tab w:val="left" w:pos="3400"/>
                <w:tab w:val="left" w:pos="3740"/>
                <w:tab w:val="left" w:pos="4080"/>
                <w:tab w:val="left" w:pos="4420"/>
                <w:tab w:val="center" w:pos="5060"/>
              </w:tabs>
              <w:ind w:left="33" w:firstLine="0"/>
              <w:jc w:val="both"/>
              <w:rPr>
                <w:sz w:val="22"/>
                <w:szCs w:val="22"/>
              </w:rPr>
            </w:pPr>
            <w:r w:rsidRPr="00C80891">
              <w:rPr>
                <w:sz w:val="22"/>
                <w:szCs w:val="22"/>
              </w:rPr>
              <w:t>20</w:t>
            </w:r>
            <w:r w:rsidR="00883A0D">
              <w:rPr>
                <w:sz w:val="22"/>
                <w:szCs w:val="22"/>
              </w:rPr>
              <w:t>22</w:t>
            </w:r>
          </w:p>
        </w:tc>
      </w:tr>
      <w:tr w:rsidR="00CF21EA" w:rsidRPr="00C80891" w14:paraId="1CA68799" w14:textId="77777777" w:rsidTr="007B2FBA">
        <w:tc>
          <w:tcPr>
            <w:tcW w:w="4848" w:type="dxa"/>
            <w:shd w:val="clear" w:color="auto" w:fill="auto"/>
          </w:tcPr>
          <w:p w14:paraId="770289FF" w14:textId="77777777" w:rsidR="00CF21EA" w:rsidRPr="00C80891" w:rsidRDefault="00CF21EA" w:rsidP="00764997">
            <w:pPr>
              <w:ind w:left="37" w:firstLine="0"/>
              <w:jc w:val="both"/>
              <w:rPr>
                <w:bCs/>
                <w:sz w:val="22"/>
                <w:szCs w:val="22"/>
              </w:rPr>
            </w:pPr>
            <w:r w:rsidRPr="00C80891">
              <w:rPr>
                <w:sz w:val="22"/>
                <w:szCs w:val="22"/>
              </w:rPr>
              <w:t>Рег. номерной знак</w:t>
            </w:r>
          </w:p>
        </w:tc>
        <w:tc>
          <w:tcPr>
            <w:tcW w:w="5358" w:type="dxa"/>
            <w:shd w:val="clear" w:color="auto" w:fill="auto"/>
          </w:tcPr>
          <w:p w14:paraId="3774F34C" w14:textId="0C9CECD7" w:rsidR="00CF21EA" w:rsidRPr="00C80891" w:rsidRDefault="00700C6B" w:rsidP="00764997">
            <w:pPr>
              <w:ind w:left="33" w:firstLine="0"/>
              <w:jc w:val="both"/>
              <w:rPr>
                <w:bCs/>
                <w:sz w:val="22"/>
                <w:szCs w:val="22"/>
              </w:rPr>
            </w:pPr>
            <w:r>
              <w:rPr>
                <w:sz w:val="22"/>
                <w:szCs w:val="22"/>
              </w:rPr>
              <w:t>У791ХХ799</w:t>
            </w:r>
          </w:p>
        </w:tc>
      </w:tr>
      <w:tr w:rsidR="00CF21EA" w:rsidRPr="00C80891" w14:paraId="1635D25E" w14:textId="77777777" w:rsidTr="007B2FBA">
        <w:tc>
          <w:tcPr>
            <w:tcW w:w="4848" w:type="dxa"/>
            <w:shd w:val="clear" w:color="auto" w:fill="auto"/>
          </w:tcPr>
          <w:p w14:paraId="3BACBC05" w14:textId="77777777" w:rsidR="00CF21EA" w:rsidRPr="00C80891" w:rsidRDefault="00CF21EA" w:rsidP="00764997">
            <w:pPr>
              <w:ind w:left="37" w:firstLine="0"/>
              <w:rPr>
                <w:sz w:val="22"/>
                <w:szCs w:val="22"/>
              </w:rPr>
            </w:pPr>
            <w:r w:rsidRPr="00C80891">
              <w:rPr>
                <w:sz w:val="22"/>
                <w:szCs w:val="22"/>
              </w:rPr>
              <w:t>Идентификационный номер (</w:t>
            </w:r>
            <w:r w:rsidRPr="00C80891">
              <w:rPr>
                <w:sz w:val="22"/>
                <w:szCs w:val="22"/>
                <w:lang w:val="en-US"/>
              </w:rPr>
              <w:t>VIN</w:t>
            </w:r>
            <w:r w:rsidRPr="00C80891">
              <w:rPr>
                <w:sz w:val="22"/>
                <w:szCs w:val="22"/>
              </w:rPr>
              <w:t>)</w:t>
            </w:r>
            <w:bookmarkStart w:id="37" w:name="OLE_LINK3"/>
            <w:bookmarkStart w:id="38" w:name="OLE_LINK4"/>
          </w:p>
        </w:tc>
        <w:tc>
          <w:tcPr>
            <w:tcW w:w="5358" w:type="dxa"/>
            <w:shd w:val="clear" w:color="auto" w:fill="auto"/>
          </w:tcPr>
          <w:p w14:paraId="6CB5D192" w14:textId="48DB11B4" w:rsidR="00CF21EA" w:rsidRPr="00C80891" w:rsidRDefault="00883A0D" w:rsidP="00764997">
            <w:pPr>
              <w:ind w:left="33" w:firstLine="0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Y3M643028N0000983</w:t>
            </w:r>
          </w:p>
        </w:tc>
      </w:tr>
      <w:bookmarkEnd w:id="37"/>
      <w:bookmarkEnd w:id="38"/>
      <w:tr w:rsidR="00CF21EA" w:rsidRPr="00C80891" w14:paraId="4566C1BF" w14:textId="77777777" w:rsidTr="007B2FBA">
        <w:tc>
          <w:tcPr>
            <w:tcW w:w="4848" w:type="dxa"/>
            <w:shd w:val="clear" w:color="auto" w:fill="auto"/>
          </w:tcPr>
          <w:p w14:paraId="29D40B3C" w14:textId="77777777" w:rsidR="00CF21EA" w:rsidRPr="00C80891" w:rsidRDefault="00CF21EA" w:rsidP="00764997">
            <w:pPr>
              <w:ind w:left="37" w:firstLine="0"/>
              <w:jc w:val="both"/>
              <w:rPr>
                <w:sz w:val="22"/>
                <w:szCs w:val="22"/>
              </w:rPr>
            </w:pPr>
            <w:r w:rsidRPr="00C80891">
              <w:rPr>
                <w:sz w:val="22"/>
                <w:szCs w:val="22"/>
              </w:rPr>
              <w:t>Тип двигателя</w:t>
            </w:r>
          </w:p>
        </w:tc>
        <w:tc>
          <w:tcPr>
            <w:tcW w:w="5358" w:type="dxa"/>
            <w:shd w:val="clear" w:color="auto" w:fill="auto"/>
          </w:tcPr>
          <w:p w14:paraId="46BFC148" w14:textId="0E0C97F4" w:rsidR="00CF21EA" w:rsidRPr="00883A0D" w:rsidRDefault="00883A0D" w:rsidP="00F31D11">
            <w:pPr>
              <w:ind w:firstLine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дизельный</w:t>
            </w:r>
          </w:p>
        </w:tc>
      </w:tr>
      <w:tr w:rsidR="00CF21EA" w:rsidRPr="00C80891" w14:paraId="1F1E5A9C" w14:textId="77777777" w:rsidTr="007B2FBA">
        <w:tc>
          <w:tcPr>
            <w:tcW w:w="4848" w:type="dxa"/>
            <w:shd w:val="clear" w:color="auto" w:fill="auto"/>
          </w:tcPr>
          <w:p w14:paraId="12238705" w14:textId="77777777" w:rsidR="00CF21EA" w:rsidRPr="00C80891" w:rsidRDefault="00CF21EA" w:rsidP="00764997">
            <w:pPr>
              <w:ind w:left="37" w:firstLine="0"/>
              <w:jc w:val="both"/>
              <w:rPr>
                <w:sz w:val="22"/>
                <w:szCs w:val="22"/>
              </w:rPr>
            </w:pPr>
            <w:r w:rsidRPr="00C80891">
              <w:rPr>
                <w:sz w:val="22"/>
                <w:szCs w:val="22"/>
              </w:rPr>
              <w:t>Мощность двигателя</w:t>
            </w:r>
          </w:p>
        </w:tc>
        <w:tc>
          <w:tcPr>
            <w:tcW w:w="5358" w:type="dxa"/>
            <w:shd w:val="clear" w:color="auto" w:fill="auto"/>
          </w:tcPr>
          <w:p w14:paraId="77FF7AFE" w14:textId="25D4577C" w:rsidR="00CF21EA" w:rsidRPr="00C80891" w:rsidRDefault="00883A0D" w:rsidP="00764997">
            <w:pPr>
              <w:ind w:left="33" w:firstLine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311</w:t>
            </w:r>
            <w:r w:rsidR="001426F9" w:rsidRPr="00C80891">
              <w:rPr>
                <w:sz w:val="22"/>
                <w:szCs w:val="22"/>
              </w:rPr>
              <w:t xml:space="preserve"> </w:t>
            </w:r>
            <w:r w:rsidR="00DA3C2C" w:rsidRPr="00C80891">
              <w:rPr>
                <w:sz w:val="22"/>
                <w:szCs w:val="22"/>
              </w:rPr>
              <w:t>кВт</w:t>
            </w:r>
            <w:r w:rsidR="001426F9" w:rsidRPr="00C80891">
              <w:rPr>
                <w:sz w:val="22"/>
                <w:szCs w:val="22"/>
              </w:rPr>
              <w:t>. /</w:t>
            </w:r>
            <w:r>
              <w:rPr>
                <w:sz w:val="22"/>
                <w:szCs w:val="22"/>
              </w:rPr>
              <w:t>4</w:t>
            </w:r>
            <w:r w:rsidR="00003C10">
              <w:rPr>
                <w:sz w:val="22"/>
                <w:szCs w:val="22"/>
              </w:rPr>
              <w:t>22,8</w:t>
            </w:r>
            <w:r w:rsidR="001426F9" w:rsidRPr="00C80891">
              <w:rPr>
                <w:sz w:val="22"/>
                <w:szCs w:val="22"/>
              </w:rPr>
              <w:t xml:space="preserve"> л. с. (</w:t>
            </w:r>
            <w:r w:rsidR="00513BED" w:rsidRPr="00513BED">
              <w:rPr>
                <w:sz w:val="22"/>
                <w:szCs w:val="22"/>
              </w:rPr>
              <w:t>1</w:t>
            </w:r>
            <w:r>
              <w:rPr>
                <w:sz w:val="22"/>
                <w:szCs w:val="22"/>
              </w:rPr>
              <w:t>1596</w:t>
            </w:r>
            <w:r w:rsidR="001426F9" w:rsidRPr="00C80891">
              <w:rPr>
                <w:sz w:val="22"/>
                <w:szCs w:val="22"/>
              </w:rPr>
              <w:t xml:space="preserve"> куб. см.)</w:t>
            </w:r>
          </w:p>
        </w:tc>
      </w:tr>
      <w:tr w:rsidR="00CF21EA" w:rsidRPr="00C80891" w14:paraId="1382667A" w14:textId="77777777" w:rsidTr="007B2FBA">
        <w:tc>
          <w:tcPr>
            <w:tcW w:w="4848" w:type="dxa"/>
            <w:shd w:val="clear" w:color="auto" w:fill="auto"/>
          </w:tcPr>
          <w:p w14:paraId="6A86E1B8" w14:textId="77777777" w:rsidR="00CF21EA" w:rsidRPr="00C80891" w:rsidRDefault="00CF21EA" w:rsidP="00764997">
            <w:pPr>
              <w:ind w:left="37" w:firstLine="0"/>
              <w:rPr>
                <w:sz w:val="22"/>
                <w:szCs w:val="22"/>
              </w:rPr>
            </w:pPr>
            <w:r w:rsidRPr="00C80891">
              <w:rPr>
                <w:sz w:val="22"/>
                <w:szCs w:val="22"/>
              </w:rPr>
              <w:t>Кузов</w:t>
            </w:r>
          </w:p>
        </w:tc>
        <w:tc>
          <w:tcPr>
            <w:tcW w:w="5358" w:type="dxa"/>
            <w:shd w:val="clear" w:color="auto" w:fill="auto"/>
          </w:tcPr>
          <w:p w14:paraId="538E41E2" w14:textId="5DDB8B12" w:rsidR="00CF21EA" w:rsidRPr="00C80891" w:rsidRDefault="00883A0D" w:rsidP="00764997">
            <w:pPr>
              <w:ind w:left="33"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Y3M643028N0000983</w:t>
            </w:r>
          </w:p>
        </w:tc>
      </w:tr>
      <w:tr w:rsidR="00CF21EA" w:rsidRPr="00C80891" w14:paraId="26BDC7ED" w14:textId="77777777" w:rsidTr="007B2FBA">
        <w:tc>
          <w:tcPr>
            <w:tcW w:w="4848" w:type="dxa"/>
            <w:shd w:val="clear" w:color="auto" w:fill="auto"/>
          </w:tcPr>
          <w:p w14:paraId="3B8D7ACC" w14:textId="77777777" w:rsidR="00CF21EA" w:rsidRPr="00C80891" w:rsidRDefault="00CF21EA" w:rsidP="00764997">
            <w:pPr>
              <w:ind w:left="37" w:firstLine="0"/>
              <w:jc w:val="both"/>
              <w:rPr>
                <w:sz w:val="22"/>
                <w:szCs w:val="22"/>
              </w:rPr>
            </w:pPr>
            <w:r w:rsidRPr="00C80891">
              <w:rPr>
                <w:sz w:val="22"/>
                <w:szCs w:val="22"/>
              </w:rPr>
              <w:t>Цвет кузова</w:t>
            </w:r>
          </w:p>
        </w:tc>
        <w:tc>
          <w:tcPr>
            <w:tcW w:w="5358" w:type="dxa"/>
            <w:shd w:val="clear" w:color="auto" w:fill="auto"/>
          </w:tcPr>
          <w:p w14:paraId="3DACBC3A" w14:textId="2B58CAC3" w:rsidR="00CF21EA" w:rsidRPr="00C80891" w:rsidRDefault="00883A0D" w:rsidP="00764997">
            <w:pPr>
              <w:ind w:left="33" w:firstLine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синий</w:t>
            </w:r>
          </w:p>
        </w:tc>
      </w:tr>
      <w:tr w:rsidR="00CF21EA" w:rsidRPr="00C80891" w14:paraId="6234CD99" w14:textId="77777777" w:rsidTr="007B2FBA">
        <w:tc>
          <w:tcPr>
            <w:tcW w:w="4848" w:type="dxa"/>
            <w:shd w:val="clear" w:color="auto" w:fill="auto"/>
          </w:tcPr>
          <w:p w14:paraId="59AB942E" w14:textId="7BCD0FDC" w:rsidR="00CF21EA" w:rsidRPr="00C80891" w:rsidRDefault="00CF21EA" w:rsidP="00764997">
            <w:pPr>
              <w:ind w:left="37" w:firstLine="0"/>
              <w:jc w:val="both"/>
              <w:rPr>
                <w:sz w:val="22"/>
                <w:szCs w:val="22"/>
              </w:rPr>
            </w:pPr>
            <w:r w:rsidRPr="00C80891">
              <w:rPr>
                <w:sz w:val="22"/>
                <w:szCs w:val="22"/>
              </w:rPr>
              <w:t>Пробег</w:t>
            </w:r>
            <w:r w:rsidR="00737B3E">
              <w:rPr>
                <w:sz w:val="22"/>
                <w:szCs w:val="22"/>
              </w:rPr>
              <w:t>, тыс. км</w:t>
            </w:r>
          </w:p>
        </w:tc>
        <w:tc>
          <w:tcPr>
            <w:tcW w:w="5358" w:type="dxa"/>
            <w:shd w:val="clear" w:color="auto" w:fill="auto"/>
          </w:tcPr>
          <w:p w14:paraId="266094AF" w14:textId="02AF782F" w:rsidR="00CF21EA" w:rsidRPr="00C80891" w:rsidRDefault="00883A0D" w:rsidP="00764997">
            <w:pPr>
              <w:ind w:left="33" w:firstLine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н/у</w:t>
            </w:r>
          </w:p>
        </w:tc>
      </w:tr>
      <w:tr w:rsidR="00CF21EA" w:rsidRPr="00C80891" w14:paraId="5DD1361B" w14:textId="77777777" w:rsidTr="007B2FBA">
        <w:tc>
          <w:tcPr>
            <w:tcW w:w="4848" w:type="dxa"/>
            <w:shd w:val="clear" w:color="auto" w:fill="auto"/>
          </w:tcPr>
          <w:p w14:paraId="1EC04020" w14:textId="77777777" w:rsidR="00CF21EA" w:rsidRPr="00C80891" w:rsidRDefault="00CF21EA" w:rsidP="00764997">
            <w:pPr>
              <w:tabs>
                <w:tab w:val="left" w:pos="3119"/>
              </w:tabs>
              <w:ind w:left="37" w:firstLine="0"/>
              <w:rPr>
                <w:sz w:val="22"/>
                <w:szCs w:val="22"/>
              </w:rPr>
            </w:pPr>
            <w:r w:rsidRPr="00C80891">
              <w:rPr>
                <w:sz w:val="22"/>
                <w:szCs w:val="22"/>
              </w:rPr>
              <w:t>Владелец</w:t>
            </w:r>
          </w:p>
        </w:tc>
        <w:tc>
          <w:tcPr>
            <w:tcW w:w="5358" w:type="dxa"/>
            <w:shd w:val="clear" w:color="auto" w:fill="auto"/>
          </w:tcPr>
          <w:p w14:paraId="5068C16C" w14:textId="70741513" w:rsidR="00CF21EA" w:rsidRPr="00EA3D9D" w:rsidRDefault="00883A0D" w:rsidP="00764997">
            <w:pPr>
              <w:tabs>
                <w:tab w:val="left" w:pos="3119"/>
              </w:tabs>
              <w:ind w:left="33" w:firstLine="0"/>
              <w:rPr>
                <w:sz w:val="22"/>
                <w:szCs w:val="22"/>
              </w:rPr>
            </w:pPr>
            <w:r w:rsidRPr="00883A0D">
              <w:rPr>
                <w:sz w:val="22"/>
                <w:szCs w:val="22"/>
              </w:rPr>
              <w:t>Акционерное общество</w:t>
            </w:r>
            <w:r>
              <w:t xml:space="preserve"> </w:t>
            </w:r>
            <w:r w:rsidR="00700C6B">
              <w:rPr>
                <w:sz w:val="22"/>
                <w:szCs w:val="22"/>
              </w:rPr>
              <w:t>«МОСГАЗ»</w:t>
            </w:r>
          </w:p>
        </w:tc>
      </w:tr>
      <w:tr w:rsidR="00E60A7E" w:rsidRPr="00C80891" w14:paraId="3E2EF689" w14:textId="77777777" w:rsidTr="007B2FBA">
        <w:tc>
          <w:tcPr>
            <w:tcW w:w="4848" w:type="dxa"/>
            <w:shd w:val="clear" w:color="auto" w:fill="auto"/>
          </w:tcPr>
          <w:p w14:paraId="4E309F42" w14:textId="07ACFE95" w:rsidR="00E60A7E" w:rsidRPr="00C80891" w:rsidRDefault="00E60A7E" w:rsidP="00764997">
            <w:pPr>
              <w:tabs>
                <w:tab w:val="left" w:pos="3119"/>
              </w:tabs>
              <w:ind w:left="37"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Балансовая стоимость</w:t>
            </w:r>
            <w:r w:rsidR="00737B3E">
              <w:rPr>
                <w:sz w:val="22"/>
                <w:szCs w:val="22"/>
              </w:rPr>
              <w:t>, руб.</w:t>
            </w:r>
          </w:p>
        </w:tc>
        <w:tc>
          <w:tcPr>
            <w:tcW w:w="5358" w:type="dxa"/>
            <w:shd w:val="clear" w:color="auto" w:fill="auto"/>
          </w:tcPr>
          <w:p w14:paraId="3A5A8862" w14:textId="4C1FABA7" w:rsidR="00E60A7E" w:rsidRDefault="005B03E3" w:rsidP="00764997">
            <w:pPr>
              <w:tabs>
                <w:tab w:val="left" w:pos="3119"/>
              </w:tabs>
              <w:ind w:left="33"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</w:t>
            </w:r>
            <w:r w:rsidR="00404330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744 166,7</w:t>
            </w:r>
            <w:r w:rsidR="00C304A9">
              <w:rPr>
                <w:sz w:val="22"/>
                <w:szCs w:val="22"/>
              </w:rPr>
              <w:t xml:space="preserve"> </w:t>
            </w:r>
          </w:p>
        </w:tc>
      </w:tr>
    </w:tbl>
    <w:p w14:paraId="3E159CE6" w14:textId="77777777" w:rsidR="00E15D76" w:rsidRDefault="00E15D76" w:rsidP="00473DC1">
      <w:pPr>
        <w:jc w:val="center"/>
        <w:rPr>
          <w:b/>
          <w:bCs/>
          <w:szCs w:val="24"/>
        </w:rPr>
      </w:pPr>
    </w:p>
    <w:p w14:paraId="5E30FD64" w14:textId="44D908A0" w:rsidR="00473DC1" w:rsidRPr="00C80891" w:rsidRDefault="00E15D76" w:rsidP="00282F36">
      <w:pPr>
        <w:jc w:val="both"/>
        <w:rPr>
          <w:b/>
          <w:bCs/>
          <w:sz w:val="22"/>
          <w:szCs w:val="22"/>
        </w:rPr>
      </w:pPr>
      <w:r w:rsidRPr="00C80891">
        <w:rPr>
          <w:b/>
          <w:bCs/>
          <w:sz w:val="22"/>
          <w:szCs w:val="22"/>
        </w:rPr>
        <w:t>Количественные и качественные характеристики элементов, входящих в состав объекта, которые имеют специфику, влияющую на результаты оценки объекта.</w:t>
      </w:r>
    </w:p>
    <w:p w14:paraId="7CBA122C" w14:textId="5E977CEA" w:rsidR="00380465" w:rsidRPr="00C80891" w:rsidRDefault="00090730" w:rsidP="00282F36">
      <w:pPr>
        <w:ind w:firstLine="567"/>
        <w:jc w:val="both"/>
        <w:rPr>
          <w:sz w:val="22"/>
          <w:szCs w:val="22"/>
        </w:rPr>
      </w:pPr>
      <w:r w:rsidRPr="00C80891">
        <w:rPr>
          <w:rFonts w:eastAsia="Arial"/>
          <w:color w:val="000000"/>
          <w:sz w:val="22"/>
          <w:szCs w:val="22"/>
        </w:rPr>
        <w:t xml:space="preserve">Количественные и качественные характеристики объекта оценки определялись </w:t>
      </w:r>
      <w:r w:rsidRPr="00C80891">
        <w:rPr>
          <w:sz w:val="22"/>
          <w:szCs w:val="22"/>
        </w:rPr>
        <w:t>на основании</w:t>
      </w:r>
      <w:r w:rsidR="00280278" w:rsidRPr="00C80891">
        <w:rPr>
          <w:sz w:val="22"/>
          <w:szCs w:val="22"/>
        </w:rPr>
        <w:t xml:space="preserve"> </w:t>
      </w:r>
      <w:r w:rsidR="00545D79">
        <w:rPr>
          <w:sz w:val="22"/>
          <w:szCs w:val="22"/>
        </w:rPr>
        <w:t>осмотра объекта оценки</w:t>
      </w:r>
      <w:r w:rsidR="00280278" w:rsidRPr="00C80891">
        <w:rPr>
          <w:sz w:val="22"/>
          <w:szCs w:val="22"/>
        </w:rPr>
        <w:t xml:space="preserve">, </w:t>
      </w:r>
      <w:r w:rsidR="00AA0405" w:rsidRPr="00C80891">
        <w:rPr>
          <w:sz w:val="22"/>
          <w:szCs w:val="22"/>
        </w:rPr>
        <w:t xml:space="preserve">информации по </w:t>
      </w:r>
      <w:r w:rsidR="00AA0405" w:rsidRPr="00C80891">
        <w:rPr>
          <w:sz w:val="22"/>
          <w:szCs w:val="22"/>
          <w:lang w:val="en-US"/>
        </w:rPr>
        <w:t>VIN</w:t>
      </w:r>
      <w:r w:rsidR="00A8319E" w:rsidRPr="00C80891">
        <w:rPr>
          <w:sz w:val="22"/>
          <w:szCs w:val="22"/>
        </w:rPr>
        <w:t xml:space="preserve"> по базе ГИБДД.</w:t>
      </w:r>
    </w:p>
    <w:p w14:paraId="3C55EA65" w14:textId="57512B70" w:rsidR="00883A0D" w:rsidRDefault="00883A0D" w:rsidP="00883A0D">
      <w:pPr>
        <w:ind w:firstLine="0"/>
        <w:jc w:val="center"/>
        <w:rPr>
          <w:szCs w:val="24"/>
        </w:rPr>
      </w:pPr>
    </w:p>
    <w:tbl>
      <w:tblPr>
        <w:tblpPr w:leftFromText="180" w:rightFromText="180" w:vertAnchor="page" w:horzAnchor="margin" w:tblpY="2869"/>
        <w:tblW w:w="4886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097"/>
        <w:gridCol w:w="5143"/>
      </w:tblGrid>
      <w:tr w:rsidR="00883A0D" w:rsidRPr="00C80891" w14:paraId="2859E58F" w14:textId="77777777" w:rsidTr="00883A0D">
        <w:tc>
          <w:tcPr>
            <w:tcW w:w="2489" w:type="pct"/>
            <w:vAlign w:val="center"/>
          </w:tcPr>
          <w:p w14:paraId="4FAA65FA" w14:textId="77777777" w:rsidR="00883A0D" w:rsidRPr="00C80891" w:rsidRDefault="00883A0D" w:rsidP="00883A0D">
            <w:pPr>
              <w:spacing w:line="360" w:lineRule="auto"/>
              <w:ind w:firstLine="0"/>
              <w:rPr>
                <w:sz w:val="22"/>
                <w:szCs w:val="22"/>
              </w:rPr>
            </w:pPr>
            <w:r w:rsidRPr="00C80891">
              <w:rPr>
                <w:sz w:val="22"/>
                <w:szCs w:val="22"/>
              </w:rPr>
              <w:t xml:space="preserve">Тип трансмиссии </w:t>
            </w:r>
          </w:p>
        </w:tc>
        <w:tc>
          <w:tcPr>
            <w:tcW w:w="2511" w:type="pct"/>
            <w:vAlign w:val="center"/>
          </w:tcPr>
          <w:p w14:paraId="5716FFA3" w14:textId="1D497BF5" w:rsidR="00883A0D" w:rsidRPr="00C80891" w:rsidRDefault="00883A0D" w:rsidP="00883A0D">
            <w:pPr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Механическая</w:t>
            </w:r>
            <w:r w:rsidRPr="00C80891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с ручным управлением</w:t>
            </w:r>
          </w:p>
        </w:tc>
      </w:tr>
      <w:tr w:rsidR="00883A0D" w:rsidRPr="00C80891" w14:paraId="2A70F1B6" w14:textId="77777777" w:rsidTr="00883A0D">
        <w:tc>
          <w:tcPr>
            <w:tcW w:w="2489" w:type="pct"/>
            <w:vAlign w:val="center"/>
          </w:tcPr>
          <w:p w14:paraId="1BC87485" w14:textId="77777777" w:rsidR="00883A0D" w:rsidRPr="00C80891" w:rsidRDefault="00883A0D" w:rsidP="00883A0D">
            <w:pPr>
              <w:spacing w:line="360" w:lineRule="auto"/>
              <w:ind w:firstLine="0"/>
              <w:rPr>
                <w:sz w:val="22"/>
                <w:szCs w:val="22"/>
              </w:rPr>
            </w:pPr>
            <w:r w:rsidRPr="00C80891">
              <w:rPr>
                <w:sz w:val="22"/>
                <w:szCs w:val="22"/>
              </w:rPr>
              <w:t>Расположение руля</w:t>
            </w:r>
          </w:p>
        </w:tc>
        <w:tc>
          <w:tcPr>
            <w:tcW w:w="2511" w:type="pct"/>
            <w:vAlign w:val="center"/>
          </w:tcPr>
          <w:p w14:paraId="742AD66C" w14:textId="77777777" w:rsidR="00883A0D" w:rsidRPr="00C80891" w:rsidRDefault="00883A0D" w:rsidP="00883A0D">
            <w:pPr>
              <w:spacing w:line="360" w:lineRule="auto"/>
              <w:ind w:firstLine="0"/>
              <w:rPr>
                <w:sz w:val="22"/>
                <w:szCs w:val="22"/>
              </w:rPr>
            </w:pPr>
            <w:r w:rsidRPr="00C80891">
              <w:rPr>
                <w:sz w:val="22"/>
                <w:szCs w:val="22"/>
              </w:rPr>
              <w:t>слева</w:t>
            </w:r>
          </w:p>
        </w:tc>
      </w:tr>
      <w:tr w:rsidR="00883A0D" w:rsidRPr="00C80891" w14:paraId="132F3A59" w14:textId="77777777" w:rsidTr="00883A0D">
        <w:tc>
          <w:tcPr>
            <w:tcW w:w="2489" w:type="pct"/>
            <w:vAlign w:val="center"/>
          </w:tcPr>
          <w:p w14:paraId="49F58BFD" w14:textId="77777777" w:rsidR="00883A0D" w:rsidRPr="00C80891" w:rsidRDefault="00883A0D" w:rsidP="00883A0D">
            <w:pPr>
              <w:spacing w:line="360" w:lineRule="auto"/>
              <w:ind w:firstLine="0"/>
              <w:rPr>
                <w:sz w:val="22"/>
                <w:szCs w:val="22"/>
              </w:rPr>
            </w:pPr>
            <w:r w:rsidRPr="00C80891">
              <w:rPr>
                <w:sz w:val="22"/>
                <w:szCs w:val="22"/>
              </w:rPr>
              <w:t>Тип двигателя</w:t>
            </w:r>
          </w:p>
        </w:tc>
        <w:tc>
          <w:tcPr>
            <w:tcW w:w="2511" w:type="pct"/>
            <w:vAlign w:val="center"/>
          </w:tcPr>
          <w:p w14:paraId="6C083D94" w14:textId="449627B6" w:rsidR="00883A0D" w:rsidRPr="00C80891" w:rsidRDefault="00883A0D" w:rsidP="00883A0D">
            <w:pPr>
              <w:spacing w:line="360" w:lineRule="auto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Дизельный с турбонаддувом</w:t>
            </w:r>
          </w:p>
        </w:tc>
      </w:tr>
      <w:tr w:rsidR="00883A0D" w:rsidRPr="00C80891" w14:paraId="02DA6AE2" w14:textId="77777777" w:rsidTr="00883A0D">
        <w:tc>
          <w:tcPr>
            <w:tcW w:w="2489" w:type="pct"/>
            <w:vAlign w:val="center"/>
          </w:tcPr>
          <w:p w14:paraId="15DE2B3F" w14:textId="77777777" w:rsidR="00883A0D" w:rsidRPr="00C80891" w:rsidRDefault="00883A0D" w:rsidP="00883A0D">
            <w:pPr>
              <w:spacing w:line="360" w:lineRule="auto"/>
              <w:ind w:firstLine="0"/>
              <w:rPr>
                <w:sz w:val="22"/>
                <w:szCs w:val="22"/>
              </w:rPr>
            </w:pPr>
            <w:r w:rsidRPr="00C80891">
              <w:rPr>
                <w:sz w:val="22"/>
                <w:szCs w:val="22"/>
              </w:rPr>
              <w:t>Тип кузова</w:t>
            </w:r>
          </w:p>
        </w:tc>
        <w:tc>
          <w:tcPr>
            <w:tcW w:w="2511" w:type="pct"/>
            <w:vAlign w:val="center"/>
          </w:tcPr>
          <w:p w14:paraId="072DCB3C" w14:textId="44E0E6B3" w:rsidR="00883A0D" w:rsidRPr="00C80891" w:rsidRDefault="00883A0D" w:rsidP="00883A0D">
            <w:pPr>
              <w:spacing w:line="360" w:lineRule="auto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Грузовой тягач седельный</w:t>
            </w:r>
          </w:p>
        </w:tc>
      </w:tr>
      <w:tr w:rsidR="00883A0D" w:rsidRPr="00C80891" w14:paraId="7063A55E" w14:textId="77777777" w:rsidTr="00883A0D">
        <w:tc>
          <w:tcPr>
            <w:tcW w:w="2489" w:type="pct"/>
            <w:vAlign w:val="center"/>
          </w:tcPr>
          <w:p w14:paraId="1043086B" w14:textId="77777777" w:rsidR="00883A0D" w:rsidRPr="00C80891" w:rsidRDefault="00883A0D" w:rsidP="00883A0D">
            <w:pPr>
              <w:spacing w:line="360" w:lineRule="auto"/>
              <w:ind w:firstLine="0"/>
              <w:rPr>
                <w:sz w:val="22"/>
                <w:szCs w:val="22"/>
              </w:rPr>
            </w:pPr>
            <w:r w:rsidRPr="00C80891">
              <w:rPr>
                <w:sz w:val="22"/>
                <w:szCs w:val="22"/>
              </w:rPr>
              <w:t>Обивка сидений</w:t>
            </w:r>
          </w:p>
        </w:tc>
        <w:tc>
          <w:tcPr>
            <w:tcW w:w="2511" w:type="pct"/>
            <w:vAlign w:val="center"/>
          </w:tcPr>
          <w:p w14:paraId="76A699B5" w14:textId="77777777" w:rsidR="00883A0D" w:rsidRPr="00C80891" w:rsidRDefault="00883A0D" w:rsidP="00883A0D">
            <w:pPr>
              <w:spacing w:line="360" w:lineRule="auto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ткань</w:t>
            </w:r>
          </w:p>
        </w:tc>
      </w:tr>
      <w:tr w:rsidR="00883A0D" w:rsidRPr="00C80891" w14:paraId="4FB64BF8" w14:textId="77777777" w:rsidTr="00883A0D">
        <w:tc>
          <w:tcPr>
            <w:tcW w:w="2489" w:type="pct"/>
            <w:vAlign w:val="center"/>
          </w:tcPr>
          <w:p w14:paraId="39CC07A7" w14:textId="77777777" w:rsidR="00883A0D" w:rsidRPr="00C80891" w:rsidRDefault="00883A0D" w:rsidP="00883A0D">
            <w:pPr>
              <w:spacing w:line="360" w:lineRule="auto"/>
              <w:ind w:firstLine="0"/>
              <w:rPr>
                <w:sz w:val="22"/>
                <w:szCs w:val="22"/>
              </w:rPr>
            </w:pPr>
            <w:r w:rsidRPr="00C80891">
              <w:rPr>
                <w:sz w:val="22"/>
                <w:szCs w:val="22"/>
              </w:rPr>
              <w:t>Дата выпуска</w:t>
            </w:r>
          </w:p>
        </w:tc>
        <w:tc>
          <w:tcPr>
            <w:tcW w:w="2511" w:type="pct"/>
            <w:vAlign w:val="center"/>
          </w:tcPr>
          <w:p w14:paraId="634E58EC" w14:textId="42BE77ED" w:rsidR="00883A0D" w:rsidRPr="00C80891" w:rsidRDefault="008E79DE" w:rsidP="00883A0D">
            <w:pPr>
              <w:spacing w:line="360" w:lineRule="auto"/>
              <w:ind w:firstLine="0"/>
              <w:rPr>
                <w:rFonts w:eastAsia="Arial"/>
                <w:color w:val="000000"/>
                <w:sz w:val="22"/>
                <w:szCs w:val="22"/>
              </w:rPr>
            </w:pPr>
            <w:r>
              <w:rPr>
                <w:rFonts w:eastAsia="Arial"/>
                <w:color w:val="000000"/>
                <w:sz w:val="22"/>
                <w:szCs w:val="22"/>
              </w:rPr>
              <w:t>02</w:t>
            </w:r>
            <w:r w:rsidR="00883A0D">
              <w:rPr>
                <w:rFonts w:eastAsia="Arial"/>
                <w:color w:val="000000"/>
                <w:sz w:val="22"/>
                <w:szCs w:val="22"/>
              </w:rPr>
              <w:t>.</w:t>
            </w:r>
            <w:r>
              <w:rPr>
                <w:rFonts w:eastAsia="Arial"/>
                <w:color w:val="000000"/>
                <w:sz w:val="22"/>
                <w:szCs w:val="22"/>
              </w:rPr>
              <w:t>11</w:t>
            </w:r>
            <w:r w:rsidR="00883A0D">
              <w:rPr>
                <w:rFonts w:eastAsia="Arial"/>
                <w:color w:val="000000"/>
                <w:sz w:val="22"/>
                <w:szCs w:val="22"/>
              </w:rPr>
              <w:t>.20</w:t>
            </w:r>
            <w:r>
              <w:rPr>
                <w:rFonts w:eastAsia="Arial"/>
                <w:color w:val="000000"/>
                <w:sz w:val="22"/>
                <w:szCs w:val="22"/>
              </w:rPr>
              <w:t>22</w:t>
            </w:r>
            <w:r w:rsidR="00883A0D" w:rsidRPr="00C80891">
              <w:rPr>
                <w:rFonts w:eastAsia="Arial"/>
                <w:color w:val="000000"/>
                <w:sz w:val="22"/>
                <w:szCs w:val="22"/>
              </w:rPr>
              <w:t xml:space="preserve"> (по </w:t>
            </w:r>
            <w:r>
              <w:rPr>
                <w:rFonts w:eastAsia="Arial"/>
                <w:color w:val="000000"/>
                <w:sz w:val="22"/>
                <w:szCs w:val="22"/>
              </w:rPr>
              <w:t>ПТС</w:t>
            </w:r>
            <w:r w:rsidR="00883A0D" w:rsidRPr="00C80891">
              <w:rPr>
                <w:rFonts w:eastAsia="Arial"/>
                <w:color w:val="000000"/>
                <w:sz w:val="22"/>
                <w:szCs w:val="22"/>
              </w:rPr>
              <w:t xml:space="preserve">) </w:t>
            </w:r>
          </w:p>
        </w:tc>
      </w:tr>
      <w:tr w:rsidR="00883A0D" w:rsidRPr="00C80891" w14:paraId="360ABE52" w14:textId="77777777" w:rsidTr="00883A0D">
        <w:tc>
          <w:tcPr>
            <w:tcW w:w="2489" w:type="pct"/>
            <w:vAlign w:val="center"/>
          </w:tcPr>
          <w:p w14:paraId="1F8D5B10" w14:textId="77777777" w:rsidR="00883A0D" w:rsidRPr="00C80891" w:rsidRDefault="00883A0D" w:rsidP="00883A0D">
            <w:pPr>
              <w:spacing w:line="360" w:lineRule="auto"/>
              <w:ind w:firstLine="0"/>
              <w:rPr>
                <w:sz w:val="22"/>
                <w:szCs w:val="22"/>
              </w:rPr>
            </w:pPr>
            <w:r w:rsidRPr="00C80891">
              <w:rPr>
                <w:sz w:val="22"/>
                <w:szCs w:val="22"/>
              </w:rPr>
              <w:t>Дата начала эксплуатации</w:t>
            </w:r>
          </w:p>
        </w:tc>
        <w:tc>
          <w:tcPr>
            <w:tcW w:w="2511" w:type="pct"/>
            <w:vAlign w:val="center"/>
          </w:tcPr>
          <w:p w14:paraId="0CEB32DB" w14:textId="25F2DD29" w:rsidR="00883A0D" w:rsidRPr="00C80891" w:rsidRDefault="00404330" w:rsidP="00883A0D">
            <w:pPr>
              <w:spacing w:line="360" w:lineRule="auto"/>
              <w:ind w:firstLine="0"/>
              <w:rPr>
                <w:rFonts w:eastAsia="Arial"/>
                <w:color w:val="000000"/>
                <w:sz w:val="22"/>
                <w:szCs w:val="22"/>
              </w:rPr>
            </w:pPr>
            <w:r>
              <w:rPr>
                <w:rFonts w:eastAsia="Arial"/>
                <w:color w:val="000000"/>
                <w:sz w:val="22"/>
                <w:szCs w:val="22"/>
              </w:rPr>
              <w:t>22</w:t>
            </w:r>
            <w:r w:rsidR="00883A0D" w:rsidRPr="00C80891">
              <w:rPr>
                <w:rFonts w:eastAsia="Arial"/>
                <w:color w:val="000000"/>
                <w:sz w:val="22"/>
                <w:szCs w:val="22"/>
                <w:lang w:val="en-US"/>
              </w:rPr>
              <w:t>.</w:t>
            </w:r>
            <w:r w:rsidR="008E79DE">
              <w:rPr>
                <w:rFonts w:eastAsia="Arial"/>
                <w:color w:val="000000"/>
                <w:sz w:val="22"/>
                <w:szCs w:val="22"/>
              </w:rPr>
              <w:t>11</w:t>
            </w:r>
            <w:r w:rsidR="00883A0D" w:rsidRPr="00C80891">
              <w:rPr>
                <w:rFonts w:eastAsia="Arial"/>
                <w:color w:val="000000"/>
                <w:sz w:val="22"/>
                <w:szCs w:val="22"/>
                <w:lang w:val="en-US"/>
              </w:rPr>
              <w:t>.20</w:t>
            </w:r>
            <w:r w:rsidR="008E79DE">
              <w:rPr>
                <w:rFonts w:eastAsia="Arial"/>
                <w:color w:val="000000"/>
                <w:sz w:val="22"/>
                <w:szCs w:val="22"/>
              </w:rPr>
              <w:t>22</w:t>
            </w:r>
            <w:r w:rsidR="00883A0D" w:rsidRPr="00C80891">
              <w:rPr>
                <w:rFonts w:eastAsia="Arial"/>
                <w:color w:val="000000"/>
                <w:sz w:val="22"/>
                <w:szCs w:val="22"/>
              </w:rPr>
              <w:t xml:space="preserve"> (по базе ГИБДД)</w:t>
            </w:r>
          </w:p>
        </w:tc>
      </w:tr>
      <w:tr w:rsidR="00883A0D" w:rsidRPr="00C80891" w14:paraId="0E5C9825" w14:textId="77777777" w:rsidTr="00883A0D">
        <w:trPr>
          <w:trHeight w:val="254"/>
        </w:trPr>
        <w:tc>
          <w:tcPr>
            <w:tcW w:w="2489" w:type="pct"/>
            <w:vAlign w:val="center"/>
          </w:tcPr>
          <w:p w14:paraId="5534238F" w14:textId="77777777" w:rsidR="00883A0D" w:rsidRPr="00C80891" w:rsidRDefault="00883A0D" w:rsidP="00883A0D">
            <w:pPr>
              <w:spacing w:line="360" w:lineRule="auto"/>
              <w:ind w:firstLine="0"/>
              <w:rPr>
                <w:sz w:val="22"/>
                <w:szCs w:val="22"/>
              </w:rPr>
            </w:pPr>
            <w:r w:rsidRPr="00C80891">
              <w:rPr>
                <w:sz w:val="22"/>
                <w:szCs w:val="22"/>
              </w:rPr>
              <w:t xml:space="preserve">Пробег ТС, км </w:t>
            </w:r>
          </w:p>
        </w:tc>
        <w:tc>
          <w:tcPr>
            <w:tcW w:w="2511" w:type="pct"/>
            <w:vAlign w:val="center"/>
          </w:tcPr>
          <w:p w14:paraId="4C4501A3" w14:textId="7BD292E4" w:rsidR="00883A0D" w:rsidRPr="00C80891" w:rsidRDefault="00883A0D" w:rsidP="00883A0D">
            <w:pPr>
              <w:ind w:firstLine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н/у</w:t>
            </w:r>
            <w:r w:rsidR="008E79DE">
              <w:rPr>
                <w:sz w:val="22"/>
                <w:szCs w:val="22"/>
              </w:rPr>
              <w:t xml:space="preserve"> (расчет по среднегодовому)</w:t>
            </w:r>
          </w:p>
        </w:tc>
      </w:tr>
      <w:tr w:rsidR="00883A0D" w:rsidRPr="00C80891" w14:paraId="514B8FA2" w14:textId="77777777" w:rsidTr="00883A0D">
        <w:trPr>
          <w:trHeight w:val="705"/>
        </w:trPr>
        <w:tc>
          <w:tcPr>
            <w:tcW w:w="2489" w:type="pct"/>
            <w:vAlign w:val="center"/>
          </w:tcPr>
          <w:p w14:paraId="11457353" w14:textId="77777777" w:rsidR="00883A0D" w:rsidRPr="00C80891" w:rsidRDefault="00883A0D" w:rsidP="00883A0D">
            <w:pPr>
              <w:spacing w:line="360" w:lineRule="auto"/>
              <w:ind w:firstLine="0"/>
              <w:rPr>
                <w:sz w:val="22"/>
                <w:szCs w:val="22"/>
              </w:rPr>
            </w:pPr>
            <w:r w:rsidRPr="00C80891">
              <w:rPr>
                <w:sz w:val="22"/>
                <w:szCs w:val="22"/>
              </w:rPr>
              <w:t xml:space="preserve">Общее состояние </w:t>
            </w:r>
          </w:p>
        </w:tc>
        <w:tc>
          <w:tcPr>
            <w:tcW w:w="2511" w:type="pct"/>
            <w:vAlign w:val="center"/>
          </w:tcPr>
          <w:p w14:paraId="3065ED40" w14:textId="7980896E" w:rsidR="00883A0D" w:rsidRPr="00F213CB" w:rsidRDefault="008E79DE" w:rsidP="00883A0D">
            <w:pPr>
              <w:ind w:firstLine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Неу</w:t>
            </w:r>
            <w:r w:rsidR="00883A0D" w:rsidRPr="00F213CB">
              <w:rPr>
                <w:sz w:val="22"/>
                <w:szCs w:val="22"/>
              </w:rPr>
              <w:t>довлетворительное, требует значительного ремонта</w:t>
            </w:r>
            <w:r>
              <w:rPr>
                <w:sz w:val="22"/>
                <w:szCs w:val="22"/>
              </w:rPr>
              <w:t xml:space="preserve"> в результате ДТП</w:t>
            </w:r>
          </w:p>
        </w:tc>
      </w:tr>
      <w:tr w:rsidR="00883A0D" w:rsidRPr="00C80891" w14:paraId="498D150E" w14:textId="77777777" w:rsidTr="00883A0D">
        <w:trPr>
          <w:trHeight w:val="705"/>
        </w:trPr>
        <w:tc>
          <w:tcPr>
            <w:tcW w:w="2489" w:type="pct"/>
            <w:vAlign w:val="center"/>
          </w:tcPr>
          <w:p w14:paraId="5AD21C75" w14:textId="77777777" w:rsidR="00883A0D" w:rsidRPr="00C80891" w:rsidRDefault="00883A0D" w:rsidP="00883A0D">
            <w:pPr>
              <w:spacing w:line="360" w:lineRule="auto"/>
              <w:ind w:firstLine="0"/>
              <w:rPr>
                <w:sz w:val="22"/>
                <w:szCs w:val="22"/>
              </w:rPr>
            </w:pPr>
            <w:r w:rsidRPr="00C80891">
              <w:rPr>
                <w:sz w:val="22"/>
                <w:szCs w:val="22"/>
              </w:rPr>
              <w:t>Количество владельцев по ПТС на дату оценки</w:t>
            </w:r>
          </w:p>
        </w:tc>
        <w:tc>
          <w:tcPr>
            <w:tcW w:w="2511" w:type="pct"/>
            <w:vAlign w:val="center"/>
          </w:tcPr>
          <w:p w14:paraId="499A8FD7" w14:textId="77777777" w:rsidR="00883A0D" w:rsidRPr="00C80891" w:rsidRDefault="00883A0D" w:rsidP="00883A0D">
            <w:pPr>
              <w:ind w:firstLine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  <w:r w:rsidRPr="00C80891">
              <w:rPr>
                <w:sz w:val="22"/>
                <w:szCs w:val="22"/>
              </w:rPr>
              <w:t xml:space="preserve"> (</w:t>
            </w:r>
            <w:r>
              <w:rPr>
                <w:sz w:val="22"/>
                <w:szCs w:val="22"/>
              </w:rPr>
              <w:t>один</w:t>
            </w:r>
            <w:r w:rsidRPr="00C80891">
              <w:rPr>
                <w:sz w:val="22"/>
                <w:szCs w:val="22"/>
              </w:rPr>
              <w:t>)</w:t>
            </w:r>
          </w:p>
        </w:tc>
      </w:tr>
      <w:tr w:rsidR="00883A0D" w:rsidRPr="00C80891" w14:paraId="2258BFEC" w14:textId="77777777" w:rsidTr="00883A0D">
        <w:trPr>
          <w:trHeight w:val="705"/>
        </w:trPr>
        <w:tc>
          <w:tcPr>
            <w:tcW w:w="2489" w:type="pct"/>
            <w:vAlign w:val="center"/>
          </w:tcPr>
          <w:p w14:paraId="446D8DC8" w14:textId="77777777" w:rsidR="00883A0D" w:rsidRPr="00C80891" w:rsidRDefault="00883A0D" w:rsidP="00883A0D">
            <w:pPr>
              <w:spacing w:line="360" w:lineRule="auto"/>
              <w:ind w:firstLine="0"/>
              <w:rPr>
                <w:sz w:val="22"/>
                <w:szCs w:val="22"/>
              </w:rPr>
            </w:pPr>
            <w:r w:rsidRPr="00C80891">
              <w:rPr>
                <w:sz w:val="22"/>
                <w:szCs w:val="22"/>
              </w:rPr>
              <w:t>Количество ДТП за время эксплуатации</w:t>
            </w:r>
          </w:p>
        </w:tc>
        <w:tc>
          <w:tcPr>
            <w:tcW w:w="2511" w:type="pct"/>
            <w:vAlign w:val="center"/>
          </w:tcPr>
          <w:p w14:paraId="39E50760" w14:textId="478351E3" w:rsidR="00883A0D" w:rsidRPr="00C80891" w:rsidRDefault="008E79DE" w:rsidP="00883A0D">
            <w:pPr>
              <w:ind w:firstLine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  <w:r w:rsidRPr="00C80891">
              <w:rPr>
                <w:sz w:val="22"/>
                <w:szCs w:val="22"/>
              </w:rPr>
              <w:t xml:space="preserve"> (</w:t>
            </w:r>
            <w:r>
              <w:rPr>
                <w:sz w:val="22"/>
                <w:szCs w:val="22"/>
              </w:rPr>
              <w:t>один</w:t>
            </w:r>
            <w:r w:rsidRPr="00C80891">
              <w:rPr>
                <w:sz w:val="22"/>
                <w:szCs w:val="22"/>
              </w:rPr>
              <w:t>)</w:t>
            </w:r>
            <w:r>
              <w:rPr>
                <w:sz w:val="22"/>
                <w:szCs w:val="22"/>
              </w:rPr>
              <w:t xml:space="preserve"> </w:t>
            </w:r>
            <w:r w:rsidR="00883A0D" w:rsidRPr="00C80891">
              <w:rPr>
                <w:sz w:val="22"/>
                <w:szCs w:val="22"/>
              </w:rPr>
              <w:t xml:space="preserve">(по базе ГИБДД) </w:t>
            </w:r>
          </w:p>
        </w:tc>
      </w:tr>
      <w:tr w:rsidR="00883A0D" w:rsidRPr="00C80891" w14:paraId="36C48516" w14:textId="77777777" w:rsidTr="00883A0D">
        <w:trPr>
          <w:trHeight w:val="254"/>
        </w:trPr>
        <w:tc>
          <w:tcPr>
            <w:tcW w:w="2489" w:type="pct"/>
            <w:vAlign w:val="center"/>
          </w:tcPr>
          <w:p w14:paraId="41C7969A" w14:textId="77777777" w:rsidR="00883A0D" w:rsidRPr="00C80891" w:rsidRDefault="00883A0D" w:rsidP="00883A0D">
            <w:pPr>
              <w:spacing w:line="360" w:lineRule="auto"/>
              <w:ind w:firstLine="0"/>
              <w:rPr>
                <w:sz w:val="22"/>
                <w:szCs w:val="22"/>
              </w:rPr>
            </w:pPr>
            <w:r w:rsidRPr="00C80891">
              <w:rPr>
                <w:sz w:val="22"/>
                <w:szCs w:val="22"/>
              </w:rPr>
              <w:t xml:space="preserve">Дополнительное оборудование </w:t>
            </w:r>
          </w:p>
        </w:tc>
        <w:tc>
          <w:tcPr>
            <w:tcW w:w="2511" w:type="pct"/>
            <w:vAlign w:val="center"/>
          </w:tcPr>
          <w:p w14:paraId="20E971EE" w14:textId="77777777" w:rsidR="00883A0D" w:rsidRPr="00C80891" w:rsidRDefault="00883A0D" w:rsidP="00883A0D">
            <w:pPr>
              <w:spacing w:line="360" w:lineRule="auto"/>
              <w:ind w:firstLine="0"/>
              <w:jc w:val="both"/>
              <w:rPr>
                <w:sz w:val="22"/>
                <w:szCs w:val="22"/>
              </w:rPr>
            </w:pPr>
            <w:r w:rsidRPr="00C80891">
              <w:rPr>
                <w:sz w:val="22"/>
                <w:szCs w:val="22"/>
              </w:rPr>
              <w:t>Не</w:t>
            </w:r>
            <w:r>
              <w:rPr>
                <w:sz w:val="22"/>
                <w:szCs w:val="22"/>
              </w:rPr>
              <w:t xml:space="preserve"> установлено (штатной комплектации)</w:t>
            </w:r>
          </w:p>
        </w:tc>
      </w:tr>
      <w:tr w:rsidR="00883A0D" w:rsidRPr="00C80891" w14:paraId="3E68290E" w14:textId="77777777" w:rsidTr="008E79DE">
        <w:trPr>
          <w:trHeight w:val="1004"/>
        </w:trPr>
        <w:tc>
          <w:tcPr>
            <w:tcW w:w="2489" w:type="pct"/>
            <w:vAlign w:val="center"/>
          </w:tcPr>
          <w:p w14:paraId="2C327DBA" w14:textId="77777777" w:rsidR="00883A0D" w:rsidRPr="00C80891" w:rsidRDefault="00883A0D" w:rsidP="00883A0D">
            <w:pPr>
              <w:spacing w:line="360" w:lineRule="auto"/>
              <w:ind w:firstLine="0"/>
              <w:rPr>
                <w:sz w:val="22"/>
                <w:szCs w:val="22"/>
                <w:lang w:val="en-US"/>
              </w:rPr>
            </w:pPr>
            <w:r w:rsidRPr="00C80891">
              <w:rPr>
                <w:sz w:val="22"/>
                <w:szCs w:val="22"/>
              </w:rPr>
              <w:t>Дефекты эксплуатации</w:t>
            </w:r>
          </w:p>
        </w:tc>
        <w:tc>
          <w:tcPr>
            <w:tcW w:w="2511" w:type="pct"/>
            <w:vAlign w:val="center"/>
          </w:tcPr>
          <w:p w14:paraId="280E0F28" w14:textId="63801A55" w:rsidR="00883A0D" w:rsidRPr="00C80891" w:rsidRDefault="00883A0D" w:rsidP="00883A0D">
            <w:pPr>
              <w:ind w:right="-143"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Смотри Экспертное </w:t>
            </w:r>
            <w:r w:rsidRPr="00F213CB">
              <w:rPr>
                <w:sz w:val="22"/>
                <w:szCs w:val="22"/>
              </w:rPr>
              <w:t xml:space="preserve">заключение (калькуляция) № </w:t>
            </w:r>
            <w:r w:rsidR="00EB5EDE">
              <w:rPr>
                <w:sz w:val="22"/>
                <w:szCs w:val="22"/>
              </w:rPr>
              <w:t>16-0223-2</w:t>
            </w:r>
            <w:r w:rsidRPr="00F213CB">
              <w:rPr>
                <w:sz w:val="22"/>
                <w:szCs w:val="22"/>
              </w:rPr>
              <w:t xml:space="preserve"> от </w:t>
            </w:r>
            <w:r>
              <w:rPr>
                <w:sz w:val="22"/>
                <w:szCs w:val="22"/>
              </w:rPr>
              <w:t>16 февраля</w:t>
            </w:r>
            <w:r w:rsidRPr="00F213CB">
              <w:rPr>
                <w:sz w:val="22"/>
                <w:szCs w:val="22"/>
              </w:rPr>
              <w:t xml:space="preserve"> 2023 года составленное экспертом – техником Музыка П. И.</w:t>
            </w:r>
          </w:p>
        </w:tc>
      </w:tr>
    </w:tbl>
    <w:p w14:paraId="34CF42C0" w14:textId="5FFC486B" w:rsidR="00B61DB7" w:rsidRDefault="00B61DB7" w:rsidP="00F90B35">
      <w:pPr>
        <w:ind w:firstLine="0"/>
        <w:jc w:val="center"/>
        <w:rPr>
          <w:szCs w:val="24"/>
        </w:rPr>
      </w:pPr>
    </w:p>
    <w:p w14:paraId="6C731DD0" w14:textId="79D364BA" w:rsidR="00883A0D" w:rsidRDefault="00883A0D" w:rsidP="00F90B35">
      <w:pPr>
        <w:ind w:firstLine="0"/>
        <w:jc w:val="center"/>
        <w:rPr>
          <w:szCs w:val="24"/>
        </w:rPr>
      </w:pPr>
      <w:r w:rsidRPr="00B61DB7">
        <w:rPr>
          <w:szCs w:val="24"/>
        </w:rPr>
        <w:t xml:space="preserve">Информация </w:t>
      </w:r>
      <w:r>
        <w:rPr>
          <w:szCs w:val="24"/>
        </w:rPr>
        <w:t xml:space="preserve">по </w:t>
      </w:r>
      <w:r>
        <w:rPr>
          <w:szCs w:val="24"/>
          <w:lang w:val="en-US"/>
        </w:rPr>
        <w:t>VIN</w:t>
      </w:r>
      <w:r w:rsidRPr="00B61DB7">
        <w:rPr>
          <w:szCs w:val="24"/>
        </w:rPr>
        <w:t xml:space="preserve"> по базе ГИБДД</w:t>
      </w:r>
    </w:p>
    <w:p w14:paraId="4EFDCDF7" w14:textId="77777777" w:rsidR="00883A0D" w:rsidRDefault="00883A0D" w:rsidP="00F90B35">
      <w:pPr>
        <w:ind w:firstLine="0"/>
        <w:jc w:val="center"/>
        <w:rPr>
          <w:szCs w:val="24"/>
        </w:rPr>
      </w:pPr>
    </w:p>
    <w:p w14:paraId="0740DB2E" w14:textId="45069402" w:rsidR="00BD5E9B" w:rsidRDefault="00000000" w:rsidP="001B7BCD">
      <w:pPr>
        <w:ind w:firstLine="0"/>
        <w:jc w:val="center"/>
        <w:rPr>
          <w:szCs w:val="24"/>
        </w:rPr>
      </w:pPr>
      <w:hyperlink r:id="rId11" w:anchor="Y3M643028N0000983" w:history="1">
        <w:r w:rsidR="00404330" w:rsidRPr="009F3592">
          <w:rPr>
            <w:rStyle w:val="af1"/>
            <w:szCs w:val="24"/>
          </w:rPr>
          <w:t>https://xn--90adear.xn--p1ai/check/auto#Y3M643028N0000983</w:t>
        </w:r>
      </w:hyperlink>
      <w:r w:rsidR="00404330">
        <w:rPr>
          <w:szCs w:val="24"/>
        </w:rPr>
        <w:t xml:space="preserve"> </w:t>
      </w:r>
    </w:p>
    <w:p w14:paraId="38A667C5" w14:textId="6F49F167" w:rsidR="00512C1C" w:rsidRDefault="00512C1C" w:rsidP="001B7BCD">
      <w:pPr>
        <w:ind w:firstLine="0"/>
        <w:jc w:val="center"/>
        <w:rPr>
          <w:szCs w:val="24"/>
        </w:rPr>
      </w:pPr>
    </w:p>
    <w:p w14:paraId="41197D66" w14:textId="1EEA0594" w:rsidR="008210EB" w:rsidRDefault="00404330" w:rsidP="001B7BCD">
      <w:pPr>
        <w:ind w:firstLine="0"/>
        <w:jc w:val="center"/>
        <w:rPr>
          <w:szCs w:val="24"/>
        </w:rPr>
      </w:pPr>
      <w:r>
        <w:rPr>
          <w:noProof/>
        </w:rPr>
        <w:lastRenderedPageBreak/>
        <w:drawing>
          <wp:inline distT="0" distB="0" distL="0" distR="0" wp14:anchorId="12E4C2BB" wp14:editId="0CD867FA">
            <wp:extent cx="5904851" cy="5470497"/>
            <wp:effectExtent l="0" t="0" r="1270" b="0"/>
            <wp:docPr id="18" name="Рисунок 18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 descr="Изображение выглядит как текст&#10;&#10;Автоматически созданное описание"/>
                    <pic:cNvPicPr/>
                  </pic:nvPicPr>
                  <pic:blipFill rotWithShape="1">
                    <a:blip r:embed="rId12"/>
                    <a:srcRect l="10267" t="3572" r="24909" b="18303"/>
                    <a:stretch/>
                  </pic:blipFill>
                  <pic:spPr bwMode="auto">
                    <a:xfrm>
                      <a:off x="0" y="0"/>
                      <a:ext cx="5916706" cy="5481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E2D1BF" w14:textId="6519A93A" w:rsidR="00C92223" w:rsidRDefault="00C92223" w:rsidP="002D2B98">
      <w:pPr>
        <w:pStyle w:val="1"/>
      </w:pPr>
      <w:bookmarkStart w:id="39" w:name="_Toc120626824"/>
      <w:bookmarkEnd w:id="35"/>
      <w:bookmarkEnd w:id="36"/>
      <w:r>
        <w:t>АНАЛИЗ РЫНКА</w:t>
      </w:r>
      <w:bookmarkEnd w:id="39"/>
    </w:p>
    <w:p w14:paraId="4A564FBE" w14:textId="70533D56" w:rsidR="00404330" w:rsidRDefault="00404330" w:rsidP="00404330">
      <w:pPr>
        <w:ind w:firstLine="567"/>
        <w:jc w:val="both"/>
        <w:rPr>
          <w:sz w:val="22"/>
          <w:szCs w:val="22"/>
        </w:rPr>
      </w:pPr>
      <w:r w:rsidRPr="00404330">
        <w:rPr>
          <w:sz w:val="22"/>
          <w:szCs w:val="22"/>
        </w:rPr>
        <w:t xml:space="preserve">По итогам 2022 года в России было куплено 84,2 тыс. новых грузовых автомобилей, что на 15,6% меньше, чем годом ранее. Об этом сообщают эксперты аналитического агентства «АВТОСТАТ» со ссылкой на данные АО «ППК» *. Лидером российского рынка грузовиков остается отечественный бренд KAMAZ, на долю которого в минувшем году пришлось 37,41%. В количественном выражении это составляет 31,5 тыс. единиц – на 11,8% меньше, чем в 2021 году. На второе место взлетел китайский </w:t>
      </w:r>
      <w:proofErr w:type="spellStart"/>
      <w:r w:rsidRPr="00404330">
        <w:rPr>
          <w:sz w:val="22"/>
          <w:szCs w:val="22"/>
        </w:rPr>
        <w:t>Shacman</w:t>
      </w:r>
      <w:proofErr w:type="spellEnd"/>
      <w:r w:rsidRPr="00404330">
        <w:rPr>
          <w:sz w:val="22"/>
          <w:szCs w:val="22"/>
        </w:rPr>
        <w:t xml:space="preserve"> (</w:t>
      </w:r>
      <w:proofErr w:type="spellStart"/>
      <w:r w:rsidRPr="00404330">
        <w:rPr>
          <w:sz w:val="22"/>
          <w:szCs w:val="22"/>
        </w:rPr>
        <w:t>Shaanxi</w:t>
      </w:r>
      <w:proofErr w:type="spellEnd"/>
      <w:r w:rsidRPr="00404330">
        <w:rPr>
          <w:sz w:val="22"/>
          <w:szCs w:val="22"/>
        </w:rPr>
        <w:t xml:space="preserve">), который год назад был еще за пределами первой пятерки. Объем рынка этой марки вырос в 3,4 раза до 9,7 тыс. штук, в связи с чем его доля увеличилась вчетверо (до 11,5%). Далее в марочном рейтинге располагаются российские и китайские производители, компанию которых в ТОП-10 разбавили белорусский MAZ и шведский Volvo. Также стоит отметить, что у пяти из представленных брендов в 2022 году отмечен рыночный рост, но если у </w:t>
      </w:r>
      <w:proofErr w:type="spellStart"/>
      <w:r w:rsidRPr="00404330">
        <w:rPr>
          <w:sz w:val="22"/>
          <w:szCs w:val="22"/>
        </w:rPr>
        <w:t>Ural</w:t>
      </w:r>
      <w:proofErr w:type="spellEnd"/>
      <w:r w:rsidRPr="00404330">
        <w:rPr>
          <w:sz w:val="22"/>
          <w:szCs w:val="22"/>
        </w:rPr>
        <w:t xml:space="preserve"> он составил всего 4,4%, то у «китайцев» (</w:t>
      </w:r>
      <w:proofErr w:type="spellStart"/>
      <w:r w:rsidRPr="00404330">
        <w:rPr>
          <w:sz w:val="22"/>
          <w:szCs w:val="22"/>
        </w:rPr>
        <w:t>Shacman</w:t>
      </w:r>
      <w:proofErr w:type="spellEnd"/>
      <w:r w:rsidRPr="00404330">
        <w:rPr>
          <w:sz w:val="22"/>
          <w:szCs w:val="22"/>
        </w:rPr>
        <w:t xml:space="preserve">, FAW, </w:t>
      </w:r>
      <w:proofErr w:type="spellStart"/>
      <w:r w:rsidRPr="00404330">
        <w:rPr>
          <w:sz w:val="22"/>
          <w:szCs w:val="22"/>
        </w:rPr>
        <w:t>Howo</w:t>
      </w:r>
      <w:proofErr w:type="spellEnd"/>
      <w:r w:rsidRPr="00404330">
        <w:rPr>
          <w:sz w:val="22"/>
          <w:szCs w:val="22"/>
        </w:rPr>
        <w:t>, JAC) превысил 100%. При этом в десятку лидеров вошел еще один производитель из Поднебесной – SITRAK, которого в 2021 году на нашем рынке даже не было. Результаты основных участников рынка смотрите в таблице 1.</w:t>
      </w:r>
    </w:p>
    <w:p w14:paraId="4464F358" w14:textId="587C9C0E" w:rsidR="00404330" w:rsidRDefault="00404330" w:rsidP="00404330">
      <w:pPr>
        <w:ind w:firstLine="0"/>
        <w:jc w:val="center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66E4C19B" wp14:editId="68C34F48">
            <wp:extent cx="5573864" cy="3010305"/>
            <wp:effectExtent l="0" t="0" r="8255" b="0"/>
            <wp:docPr id="224" name="Рисунок 224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Рисунок 224" descr="Изображение выглядит как стол&#10;&#10;Автоматически созданное описание"/>
                    <pic:cNvPicPr/>
                  </pic:nvPicPr>
                  <pic:blipFill rotWithShape="1">
                    <a:blip r:embed="rId13"/>
                    <a:srcRect l="12894" t="6989" r="33376" b="55262"/>
                    <a:stretch/>
                  </pic:blipFill>
                  <pic:spPr bwMode="auto">
                    <a:xfrm>
                      <a:off x="0" y="0"/>
                      <a:ext cx="5617156" cy="30336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D1B194" w14:textId="77777777" w:rsidR="00404330" w:rsidRPr="00404330" w:rsidRDefault="00404330" w:rsidP="00404330">
      <w:pPr>
        <w:ind w:firstLine="567"/>
        <w:jc w:val="both"/>
        <w:rPr>
          <w:sz w:val="22"/>
          <w:szCs w:val="22"/>
        </w:rPr>
      </w:pPr>
      <w:r w:rsidRPr="00404330">
        <w:rPr>
          <w:sz w:val="22"/>
          <w:szCs w:val="22"/>
        </w:rPr>
        <w:t xml:space="preserve">Среди моделей лидерство завоевал KAMAZ 43118 – в 2022 году семейство таких машин разошлось тиражом в 8,5 тыс. экземпляров – на 9,5% больше, чем в 2021-м. Следом идет еще один представитель Камского автозавода – модель KAMAZ 65115 (7,7 тыс. шт.; +14,2%). Замыкает тройку лидеров китайский грузовик </w:t>
      </w:r>
      <w:proofErr w:type="spellStart"/>
      <w:r w:rsidRPr="00404330">
        <w:rPr>
          <w:sz w:val="22"/>
          <w:szCs w:val="22"/>
        </w:rPr>
        <w:t>Shacman</w:t>
      </w:r>
      <w:proofErr w:type="spellEnd"/>
      <w:r w:rsidRPr="00404330">
        <w:rPr>
          <w:sz w:val="22"/>
          <w:szCs w:val="22"/>
        </w:rPr>
        <w:t xml:space="preserve"> (</w:t>
      </w:r>
      <w:proofErr w:type="spellStart"/>
      <w:r w:rsidRPr="00404330">
        <w:rPr>
          <w:sz w:val="22"/>
          <w:szCs w:val="22"/>
        </w:rPr>
        <w:t>Shaanxi</w:t>
      </w:r>
      <w:proofErr w:type="spellEnd"/>
      <w:r w:rsidRPr="00404330">
        <w:rPr>
          <w:sz w:val="22"/>
          <w:szCs w:val="22"/>
        </w:rPr>
        <w:t xml:space="preserve">) SX3258 (3,9 тыс. шт.; рост в 2,7 раза). Эксперты агентства «АВТОСТАТ» отмечают, что в ТОП-10 попали только российские и китайские модели, причем их тут поровну. Если все «китайцы» демонстрируют положительную динамику рынка, то у трех отечественных грузовиков она отрицательная – KAMAZ 5490 (-54%), GAZ </w:t>
      </w:r>
      <w:proofErr w:type="spellStart"/>
      <w:r w:rsidRPr="00404330">
        <w:rPr>
          <w:sz w:val="22"/>
          <w:szCs w:val="22"/>
        </w:rPr>
        <w:t>Gazon</w:t>
      </w:r>
      <w:proofErr w:type="spellEnd"/>
      <w:r w:rsidRPr="00404330">
        <w:rPr>
          <w:sz w:val="22"/>
          <w:szCs w:val="22"/>
        </w:rPr>
        <w:t xml:space="preserve"> NEXT (-45%) и KAMAZ 6520 (-6%). Более подробная информация об этом содержится в таблице 2.</w:t>
      </w:r>
    </w:p>
    <w:p w14:paraId="2AF89E29" w14:textId="5F78F18A" w:rsidR="00404330" w:rsidRDefault="00404330" w:rsidP="00F65308">
      <w:pPr>
        <w:ind w:right="57" w:firstLine="0"/>
        <w:jc w:val="center"/>
        <w:rPr>
          <w:sz w:val="22"/>
          <w:szCs w:val="22"/>
        </w:rPr>
      </w:pPr>
      <w:r>
        <w:rPr>
          <w:noProof/>
        </w:rPr>
        <w:drawing>
          <wp:inline distT="0" distB="0" distL="0" distR="0" wp14:anchorId="3DD73198" wp14:editId="02A94BAE">
            <wp:extent cx="5637475" cy="2869450"/>
            <wp:effectExtent l="0" t="0" r="1905" b="762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3490" t="7145" r="33027" b="57443"/>
                    <a:stretch/>
                  </pic:blipFill>
                  <pic:spPr bwMode="auto">
                    <a:xfrm>
                      <a:off x="0" y="0"/>
                      <a:ext cx="5690267" cy="28963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FA3675" w14:textId="77777777" w:rsidR="00F65308" w:rsidRDefault="00F65308" w:rsidP="00404330">
      <w:pPr>
        <w:ind w:right="57" w:firstLine="567"/>
        <w:jc w:val="both"/>
        <w:rPr>
          <w:sz w:val="22"/>
          <w:szCs w:val="22"/>
        </w:rPr>
      </w:pPr>
    </w:p>
    <w:p w14:paraId="17E815CB" w14:textId="06543867" w:rsidR="00F05A16" w:rsidRPr="00404330" w:rsidRDefault="00F05A16" w:rsidP="00404330">
      <w:pPr>
        <w:ind w:right="57" w:firstLine="567"/>
        <w:jc w:val="both"/>
        <w:rPr>
          <w:sz w:val="22"/>
          <w:szCs w:val="22"/>
        </w:rPr>
      </w:pPr>
      <w:r w:rsidRPr="00404330">
        <w:rPr>
          <w:sz w:val="22"/>
          <w:szCs w:val="22"/>
        </w:rPr>
        <w:t>Объектом оценки является автомобиль (транспортное средство (ТС)),</w:t>
      </w:r>
      <w:r w:rsidRPr="00404330">
        <w:rPr>
          <w:rFonts w:eastAsia="Arial"/>
          <w:sz w:val="22"/>
          <w:szCs w:val="22"/>
        </w:rPr>
        <w:t xml:space="preserve"> </w:t>
      </w:r>
      <w:r w:rsidR="00700C6B" w:rsidRPr="00404330">
        <w:rPr>
          <w:rFonts w:eastAsia="Arial"/>
          <w:sz w:val="22"/>
          <w:szCs w:val="22"/>
        </w:rPr>
        <w:t>МАЗ 643028</w:t>
      </w:r>
      <w:r w:rsidRPr="00404330">
        <w:rPr>
          <w:rFonts w:eastAsia="Arial"/>
          <w:sz w:val="22"/>
          <w:szCs w:val="22"/>
        </w:rPr>
        <w:t>,</w:t>
      </w:r>
      <w:r w:rsidRPr="00404330">
        <w:rPr>
          <w:sz w:val="22"/>
          <w:szCs w:val="22"/>
        </w:rPr>
        <w:t xml:space="preserve"> </w:t>
      </w:r>
      <w:r w:rsidR="00F65308">
        <w:rPr>
          <w:sz w:val="22"/>
          <w:szCs w:val="22"/>
        </w:rPr>
        <w:t>2022 года выпуска</w:t>
      </w:r>
      <w:r w:rsidR="005B780D" w:rsidRPr="00404330">
        <w:rPr>
          <w:sz w:val="22"/>
          <w:szCs w:val="22"/>
        </w:rPr>
        <w:t>.</w:t>
      </w:r>
      <w:r w:rsidRPr="00404330">
        <w:rPr>
          <w:sz w:val="22"/>
          <w:szCs w:val="22"/>
        </w:rPr>
        <w:t xml:space="preserve"> </w:t>
      </w:r>
    </w:p>
    <w:p w14:paraId="3D98D008" w14:textId="77777777" w:rsidR="00F05A16" w:rsidRPr="00404330" w:rsidRDefault="00F05A16" w:rsidP="00404330">
      <w:pPr>
        <w:tabs>
          <w:tab w:val="left" w:pos="10490"/>
        </w:tabs>
        <w:spacing w:after="120"/>
        <w:ind w:right="141" w:firstLine="567"/>
        <w:jc w:val="both"/>
        <w:rPr>
          <w:bCs/>
          <w:sz w:val="22"/>
          <w:szCs w:val="22"/>
        </w:rPr>
      </w:pPr>
      <w:r w:rsidRPr="00404330">
        <w:rPr>
          <w:bCs/>
          <w:sz w:val="22"/>
          <w:szCs w:val="22"/>
        </w:rPr>
        <w:t>Автотранспортные средства, автомобили в соответствии со статьей 130 ГК РФ относятся к движимому имуществу. Исследуемые транспортные средства имеют различное назначение. Поэтому их стоимость формируется под влиянием различных ценообразующих факторов. Общими для всех автомобилей факторами, которые в значительной степени определяют их рыночную стоимость, являются:</w:t>
      </w:r>
    </w:p>
    <w:p w14:paraId="2A71A118" w14:textId="77777777" w:rsidR="00F05A16" w:rsidRPr="00C80891" w:rsidRDefault="00F05A16">
      <w:pPr>
        <w:numPr>
          <w:ilvl w:val="0"/>
          <w:numId w:val="15"/>
        </w:numPr>
        <w:tabs>
          <w:tab w:val="clear" w:pos="360"/>
          <w:tab w:val="left" w:pos="567"/>
        </w:tabs>
        <w:spacing w:after="120"/>
        <w:ind w:left="0" w:right="141" w:firstLine="567"/>
        <w:jc w:val="both"/>
        <w:rPr>
          <w:bCs/>
          <w:sz w:val="22"/>
          <w:szCs w:val="22"/>
        </w:rPr>
      </w:pPr>
      <w:r w:rsidRPr="00C80891">
        <w:rPr>
          <w:bCs/>
          <w:sz w:val="22"/>
          <w:szCs w:val="22"/>
        </w:rPr>
        <w:t>год выпуска (срок эксплуатации);</w:t>
      </w:r>
    </w:p>
    <w:p w14:paraId="643DD58E" w14:textId="77777777" w:rsidR="00F05A16" w:rsidRPr="00C80891" w:rsidRDefault="00F05A16">
      <w:pPr>
        <w:numPr>
          <w:ilvl w:val="0"/>
          <w:numId w:val="15"/>
        </w:numPr>
        <w:tabs>
          <w:tab w:val="left" w:pos="567"/>
        </w:tabs>
        <w:spacing w:after="120"/>
        <w:ind w:left="0" w:right="141" w:firstLine="567"/>
        <w:jc w:val="both"/>
        <w:rPr>
          <w:bCs/>
          <w:sz w:val="22"/>
          <w:szCs w:val="22"/>
        </w:rPr>
      </w:pPr>
      <w:r w:rsidRPr="00C80891">
        <w:rPr>
          <w:bCs/>
          <w:sz w:val="22"/>
          <w:szCs w:val="22"/>
        </w:rPr>
        <w:t>техническое состояние (работоспособность автомобиля в целом и отдельных его подсистем, отсутствие или наличие аварийных повреждений и др.);</w:t>
      </w:r>
    </w:p>
    <w:p w14:paraId="33369F80" w14:textId="77777777" w:rsidR="00F05A16" w:rsidRPr="00C80891" w:rsidRDefault="00F05A16">
      <w:pPr>
        <w:numPr>
          <w:ilvl w:val="0"/>
          <w:numId w:val="15"/>
        </w:numPr>
        <w:tabs>
          <w:tab w:val="left" w:pos="567"/>
        </w:tabs>
        <w:spacing w:after="120"/>
        <w:ind w:left="0" w:right="141" w:firstLine="567"/>
        <w:jc w:val="both"/>
        <w:rPr>
          <w:bCs/>
          <w:sz w:val="22"/>
          <w:szCs w:val="22"/>
        </w:rPr>
      </w:pPr>
      <w:r w:rsidRPr="00C80891">
        <w:rPr>
          <w:bCs/>
          <w:sz w:val="22"/>
          <w:szCs w:val="22"/>
        </w:rPr>
        <w:t>эксплуатационные характеристики (расход ГСМ, мощностные характеристики, безотказность);</w:t>
      </w:r>
    </w:p>
    <w:p w14:paraId="5191AF17" w14:textId="77777777" w:rsidR="00F05A16" w:rsidRPr="00C80891" w:rsidRDefault="00F05A16">
      <w:pPr>
        <w:numPr>
          <w:ilvl w:val="0"/>
          <w:numId w:val="15"/>
        </w:numPr>
        <w:tabs>
          <w:tab w:val="left" w:pos="567"/>
        </w:tabs>
        <w:spacing w:after="120"/>
        <w:ind w:left="0" w:right="141" w:firstLine="567"/>
        <w:jc w:val="both"/>
        <w:rPr>
          <w:bCs/>
          <w:sz w:val="22"/>
          <w:szCs w:val="22"/>
        </w:rPr>
      </w:pPr>
      <w:r w:rsidRPr="00C80891">
        <w:rPr>
          <w:bCs/>
          <w:sz w:val="22"/>
          <w:szCs w:val="22"/>
        </w:rPr>
        <w:lastRenderedPageBreak/>
        <w:t>комплектность;</w:t>
      </w:r>
    </w:p>
    <w:p w14:paraId="5CF6EB08" w14:textId="77777777" w:rsidR="00F05A16" w:rsidRPr="00C80891" w:rsidRDefault="00F05A16">
      <w:pPr>
        <w:numPr>
          <w:ilvl w:val="0"/>
          <w:numId w:val="15"/>
        </w:numPr>
        <w:tabs>
          <w:tab w:val="left" w:pos="567"/>
        </w:tabs>
        <w:spacing w:after="120"/>
        <w:ind w:left="0" w:right="141" w:firstLine="567"/>
        <w:jc w:val="both"/>
        <w:rPr>
          <w:bCs/>
          <w:sz w:val="22"/>
          <w:szCs w:val="22"/>
        </w:rPr>
      </w:pPr>
      <w:r w:rsidRPr="00C80891">
        <w:rPr>
          <w:bCs/>
          <w:sz w:val="22"/>
          <w:szCs w:val="22"/>
        </w:rPr>
        <w:t>комплектация;</w:t>
      </w:r>
    </w:p>
    <w:p w14:paraId="07A37E68" w14:textId="77777777" w:rsidR="00F05A16" w:rsidRPr="00C80891" w:rsidRDefault="00F05A16">
      <w:pPr>
        <w:numPr>
          <w:ilvl w:val="0"/>
          <w:numId w:val="15"/>
        </w:numPr>
        <w:tabs>
          <w:tab w:val="left" w:pos="567"/>
        </w:tabs>
        <w:spacing w:after="120"/>
        <w:ind w:left="0" w:right="141" w:firstLine="567"/>
        <w:jc w:val="both"/>
        <w:rPr>
          <w:bCs/>
          <w:sz w:val="22"/>
          <w:szCs w:val="22"/>
        </w:rPr>
      </w:pPr>
      <w:r w:rsidRPr="00C80891">
        <w:rPr>
          <w:bCs/>
          <w:sz w:val="22"/>
          <w:szCs w:val="22"/>
        </w:rPr>
        <w:t>объективная информация о пробеге;</w:t>
      </w:r>
    </w:p>
    <w:p w14:paraId="26350FDC" w14:textId="77777777" w:rsidR="00F05A16" w:rsidRPr="00C80891" w:rsidRDefault="00F05A16">
      <w:pPr>
        <w:numPr>
          <w:ilvl w:val="0"/>
          <w:numId w:val="15"/>
        </w:numPr>
        <w:tabs>
          <w:tab w:val="left" w:pos="567"/>
        </w:tabs>
        <w:spacing w:after="120"/>
        <w:ind w:left="0" w:right="141" w:firstLine="567"/>
        <w:jc w:val="both"/>
        <w:rPr>
          <w:bCs/>
          <w:sz w:val="22"/>
          <w:szCs w:val="22"/>
        </w:rPr>
      </w:pPr>
      <w:r w:rsidRPr="00C80891">
        <w:rPr>
          <w:bCs/>
          <w:sz w:val="22"/>
          <w:szCs w:val="22"/>
        </w:rPr>
        <w:t>объективная информация о проведенных технических обслуживаниях и ремонтах;</w:t>
      </w:r>
    </w:p>
    <w:p w14:paraId="5CAE279D" w14:textId="77777777" w:rsidR="00F05A16" w:rsidRPr="00C80891" w:rsidRDefault="00F05A16">
      <w:pPr>
        <w:numPr>
          <w:ilvl w:val="0"/>
          <w:numId w:val="15"/>
        </w:numPr>
        <w:tabs>
          <w:tab w:val="left" w:pos="567"/>
        </w:tabs>
        <w:spacing w:after="120"/>
        <w:ind w:left="0" w:right="141" w:firstLine="567"/>
        <w:jc w:val="both"/>
        <w:rPr>
          <w:bCs/>
          <w:sz w:val="22"/>
          <w:szCs w:val="22"/>
        </w:rPr>
      </w:pPr>
      <w:r w:rsidRPr="00C80891">
        <w:rPr>
          <w:bCs/>
          <w:sz w:val="22"/>
          <w:szCs w:val="22"/>
        </w:rPr>
        <w:t>состояние шин;</w:t>
      </w:r>
    </w:p>
    <w:p w14:paraId="203290D2" w14:textId="7FD8FEAF" w:rsidR="00F05A16" w:rsidRPr="00C80891" w:rsidRDefault="00F05A16" w:rsidP="00C96FAA">
      <w:pPr>
        <w:ind w:firstLine="567"/>
        <w:jc w:val="both"/>
        <w:rPr>
          <w:b/>
          <w:sz w:val="22"/>
          <w:szCs w:val="22"/>
        </w:rPr>
      </w:pPr>
      <w:r w:rsidRPr="00C80891">
        <w:rPr>
          <w:bCs/>
          <w:sz w:val="22"/>
          <w:szCs w:val="22"/>
        </w:rPr>
        <w:t xml:space="preserve">Наиболее наглядно динамику изменения количества предложений и цен предложения аналогов автомобиля дают таблицы и диаграммы, составленные по материалам тематических сайтов сети Интернет, в частности: </w:t>
      </w:r>
      <w:hyperlink r:id="rId15" w:history="1">
        <w:r w:rsidR="00222F57" w:rsidRPr="00C80891">
          <w:rPr>
            <w:rStyle w:val="af1"/>
            <w:sz w:val="22"/>
            <w:szCs w:val="22"/>
          </w:rPr>
          <w:t>https://auto.ru/</w:t>
        </w:r>
      </w:hyperlink>
    </w:p>
    <w:p w14:paraId="20041147" w14:textId="571782FE" w:rsidR="00C96FAA" w:rsidRPr="00C80891" w:rsidRDefault="00F05A16" w:rsidP="00C96FAA">
      <w:pPr>
        <w:spacing w:after="49" w:line="249" w:lineRule="auto"/>
        <w:ind w:firstLine="567"/>
        <w:jc w:val="both"/>
        <w:rPr>
          <w:sz w:val="22"/>
          <w:szCs w:val="22"/>
        </w:rPr>
      </w:pPr>
      <w:r w:rsidRPr="00C80891">
        <w:rPr>
          <w:sz w:val="22"/>
          <w:szCs w:val="22"/>
        </w:rPr>
        <w:t>К внешним факторам влияющем на цены ТС относятся общее экономическое состояние РФ.</w:t>
      </w:r>
    </w:p>
    <w:p w14:paraId="3C093EF0" w14:textId="0E921641" w:rsidR="00C96FAA" w:rsidRPr="00C80891" w:rsidRDefault="00C96FAA" w:rsidP="00C96FAA">
      <w:pPr>
        <w:spacing w:after="49" w:line="249" w:lineRule="auto"/>
        <w:ind w:firstLine="567"/>
        <w:jc w:val="both"/>
        <w:rPr>
          <w:sz w:val="22"/>
          <w:szCs w:val="22"/>
        </w:rPr>
      </w:pPr>
      <w:r w:rsidRPr="00C80891">
        <w:rPr>
          <w:bCs/>
          <w:sz w:val="22"/>
          <w:szCs w:val="22"/>
        </w:rPr>
        <w:t>Рынок автомобилей является едва ли не самым массовым среди объектов имущества, являющихся объектами оценки. Рынок сегментирован не только по маркам автомобилей, но и по годам их изготовления. Данные по рынку автомобилей публикуются в специализированных СМИ («Автомобили и цены» и др.), а также на сайтах в Интернете (</w:t>
      </w:r>
      <w:hyperlink r:id="rId16" w:history="1">
        <w:r w:rsidRPr="00C80891">
          <w:rPr>
            <w:rStyle w:val="af1"/>
            <w:bCs/>
            <w:sz w:val="22"/>
            <w:szCs w:val="22"/>
            <w:lang w:val="en-US"/>
          </w:rPr>
          <w:t>www</w:t>
        </w:r>
        <w:r w:rsidRPr="00C80891">
          <w:rPr>
            <w:rStyle w:val="af1"/>
            <w:bCs/>
            <w:sz w:val="22"/>
            <w:szCs w:val="22"/>
          </w:rPr>
          <w:t>.</w:t>
        </w:r>
        <w:r w:rsidRPr="00C80891">
          <w:rPr>
            <w:rStyle w:val="af1"/>
            <w:bCs/>
            <w:sz w:val="22"/>
            <w:szCs w:val="22"/>
            <w:lang w:val="en-US"/>
          </w:rPr>
          <w:t>auto</w:t>
        </w:r>
        <w:r w:rsidRPr="00C80891">
          <w:rPr>
            <w:rStyle w:val="af1"/>
            <w:bCs/>
            <w:sz w:val="22"/>
            <w:szCs w:val="22"/>
          </w:rPr>
          <w:t>.</w:t>
        </w:r>
        <w:r w:rsidRPr="00C80891">
          <w:rPr>
            <w:rStyle w:val="af1"/>
            <w:bCs/>
            <w:sz w:val="22"/>
            <w:szCs w:val="22"/>
            <w:lang w:val="en-US"/>
          </w:rPr>
          <w:t>ru</w:t>
        </w:r>
      </w:hyperlink>
      <w:r w:rsidR="00797A9B">
        <w:rPr>
          <w:rStyle w:val="af1"/>
          <w:bCs/>
          <w:sz w:val="22"/>
          <w:szCs w:val="22"/>
        </w:rPr>
        <w:t xml:space="preserve">, </w:t>
      </w:r>
      <w:r w:rsidR="00797A9B" w:rsidRPr="00797A9B">
        <w:rPr>
          <w:rStyle w:val="af1"/>
          <w:bCs/>
          <w:sz w:val="22"/>
          <w:szCs w:val="22"/>
        </w:rPr>
        <w:t>https://www.avito.ru/</w:t>
      </w:r>
      <w:r w:rsidRPr="00C80891">
        <w:rPr>
          <w:bCs/>
          <w:sz w:val="22"/>
          <w:szCs w:val="22"/>
        </w:rPr>
        <w:t xml:space="preserve"> и др.). Это позволяет оценщику не проводить в полном объеме анализ рынка автомобилей, коим является Объект оценки</w:t>
      </w:r>
      <w:r w:rsidR="008748D6">
        <w:rPr>
          <w:bCs/>
          <w:sz w:val="22"/>
          <w:szCs w:val="22"/>
        </w:rPr>
        <w:t>.</w:t>
      </w:r>
    </w:p>
    <w:p w14:paraId="13D421D1" w14:textId="5BC26547" w:rsidR="007B3E12" w:rsidRPr="00DD1BC1" w:rsidRDefault="00F05A16" w:rsidP="007B3E12">
      <w:pPr>
        <w:spacing w:line="249" w:lineRule="auto"/>
        <w:ind w:firstLine="567"/>
        <w:jc w:val="both"/>
        <w:rPr>
          <w:rFonts w:eastAsia="Arial"/>
          <w:color w:val="000000"/>
          <w:sz w:val="22"/>
          <w:szCs w:val="22"/>
        </w:rPr>
      </w:pPr>
      <w:r w:rsidRPr="00DD1BC1">
        <w:rPr>
          <w:rFonts w:eastAsia="Arial"/>
          <w:color w:val="000000"/>
          <w:sz w:val="22"/>
          <w:szCs w:val="22"/>
        </w:rPr>
        <w:t xml:space="preserve">Анализ первичного рынка с использованием интернет-ресурса </w:t>
      </w:r>
      <w:hyperlink r:id="rId17" w:history="1">
        <w:r w:rsidR="002E366C" w:rsidRPr="00DD1BC1">
          <w:rPr>
            <w:rStyle w:val="af1"/>
            <w:rFonts w:eastAsia="Arial"/>
            <w:sz w:val="22"/>
            <w:szCs w:val="22"/>
          </w:rPr>
          <w:t>https://auto.ru/</w:t>
        </w:r>
      </w:hyperlink>
      <w:r w:rsidR="002E366C" w:rsidRPr="00DD1BC1">
        <w:rPr>
          <w:rFonts w:eastAsia="Arial"/>
          <w:color w:val="000000"/>
          <w:sz w:val="22"/>
          <w:szCs w:val="22"/>
        </w:rPr>
        <w:t xml:space="preserve"> </w:t>
      </w:r>
      <w:r w:rsidRPr="00DD1BC1">
        <w:rPr>
          <w:rFonts w:eastAsia="Arial"/>
          <w:color w:val="000000"/>
          <w:sz w:val="22"/>
          <w:szCs w:val="22"/>
        </w:rPr>
        <w:t xml:space="preserve">показал, что </w:t>
      </w:r>
      <w:r w:rsidR="002E366C" w:rsidRPr="00DD1BC1">
        <w:rPr>
          <w:rFonts w:eastAsia="Arial"/>
          <w:color w:val="000000"/>
          <w:sz w:val="22"/>
          <w:szCs w:val="22"/>
        </w:rPr>
        <w:t xml:space="preserve">аналогичные автомобили в новом состоянии </w:t>
      </w:r>
      <w:r w:rsidR="00F65308" w:rsidRPr="00DD1BC1">
        <w:rPr>
          <w:rFonts w:eastAsia="Arial"/>
          <w:color w:val="000000"/>
          <w:sz w:val="22"/>
          <w:szCs w:val="22"/>
        </w:rPr>
        <w:t xml:space="preserve">находятся в интервале: </w:t>
      </w:r>
      <w:r w:rsidR="00F65308">
        <w:rPr>
          <w:rFonts w:eastAsia="Arial"/>
          <w:color w:val="000000"/>
          <w:sz w:val="22"/>
          <w:szCs w:val="22"/>
        </w:rPr>
        <w:t>5415</w:t>
      </w:r>
      <w:r w:rsidR="00F65308" w:rsidRPr="00DD1BC1">
        <w:rPr>
          <w:rFonts w:eastAsia="Arial"/>
          <w:color w:val="000000"/>
          <w:sz w:val="22"/>
          <w:szCs w:val="22"/>
        </w:rPr>
        <w:t xml:space="preserve"> 000</w:t>
      </w:r>
      <w:proofErr w:type="gramStart"/>
      <w:r w:rsidR="00F65308" w:rsidRPr="00DD1BC1">
        <w:rPr>
          <w:rFonts w:eastAsia="Arial"/>
          <w:color w:val="000000"/>
          <w:sz w:val="22"/>
          <w:szCs w:val="22"/>
        </w:rPr>
        <w:t xml:space="preserve"> </w:t>
      </w:r>
      <w:r w:rsidR="00F65308">
        <w:rPr>
          <w:rFonts w:eastAsia="Arial"/>
          <w:color w:val="000000"/>
          <w:sz w:val="22"/>
          <w:szCs w:val="22"/>
        </w:rPr>
        <w:t>..</w:t>
      </w:r>
      <w:proofErr w:type="gramEnd"/>
      <w:r w:rsidR="00F65308" w:rsidRPr="00DD1BC1">
        <w:rPr>
          <w:rFonts w:eastAsia="Arial"/>
          <w:color w:val="000000"/>
          <w:sz w:val="22"/>
          <w:szCs w:val="22"/>
        </w:rPr>
        <w:t xml:space="preserve">… </w:t>
      </w:r>
      <w:r w:rsidR="00F65308">
        <w:rPr>
          <w:rFonts w:eastAsia="Arial"/>
          <w:color w:val="000000"/>
          <w:sz w:val="22"/>
          <w:szCs w:val="22"/>
        </w:rPr>
        <w:t>8200</w:t>
      </w:r>
      <w:r w:rsidR="00F65308" w:rsidRPr="00DD1BC1">
        <w:rPr>
          <w:rFonts w:eastAsia="Arial"/>
          <w:color w:val="000000"/>
          <w:sz w:val="22"/>
          <w:szCs w:val="22"/>
        </w:rPr>
        <w:t xml:space="preserve"> 000 руб.</w:t>
      </w:r>
      <w:r w:rsidR="007B3E12" w:rsidRPr="00DD1BC1">
        <w:rPr>
          <w:rFonts w:eastAsia="Arial"/>
          <w:color w:val="000000"/>
          <w:sz w:val="22"/>
          <w:szCs w:val="22"/>
        </w:rPr>
        <w:t xml:space="preserve"> </w:t>
      </w:r>
    </w:p>
    <w:p w14:paraId="17BDA45C" w14:textId="78191AE1" w:rsidR="00F05A16" w:rsidRPr="00C80891" w:rsidRDefault="00F05A16" w:rsidP="00C96FAA">
      <w:pPr>
        <w:spacing w:line="249" w:lineRule="auto"/>
        <w:ind w:firstLine="567"/>
        <w:jc w:val="both"/>
        <w:rPr>
          <w:rFonts w:eastAsia="Arial"/>
          <w:color w:val="000000"/>
          <w:sz w:val="22"/>
          <w:szCs w:val="22"/>
        </w:rPr>
      </w:pPr>
      <w:r w:rsidRPr="00DD1BC1">
        <w:rPr>
          <w:rFonts w:eastAsia="Arial"/>
          <w:color w:val="000000"/>
          <w:sz w:val="22"/>
          <w:szCs w:val="22"/>
        </w:rPr>
        <w:t xml:space="preserve">Анализ вторичного рынка с использованием интернет-ресурса </w:t>
      </w:r>
      <w:hyperlink r:id="rId18" w:history="1">
        <w:r w:rsidR="002E366C" w:rsidRPr="00DD1BC1">
          <w:rPr>
            <w:rStyle w:val="af1"/>
            <w:rFonts w:eastAsia="Arial"/>
            <w:sz w:val="22"/>
            <w:szCs w:val="22"/>
          </w:rPr>
          <w:t>https://auto.ru/</w:t>
        </w:r>
      </w:hyperlink>
      <w:r w:rsidR="002E366C" w:rsidRPr="00DD1BC1">
        <w:rPr>
          <w:rFonts w:eastAsia="Arial"/>
          <w:color w:val="000000"/>
          <w:sz w:val="22"/>
          <w:szCs w:val="22"/>
        </w:rPr>
        <w:t xml:space="preserve"> </w:t>
      </w:r>
      <w:r w:rsidRPr="00DD1BC1">
        <w:rPr>
          <w:rFonts w:eastAsia="Arial"/>
          <w:color w:val="000000"/>
          <w:sz w:val="22"/>
          <w:szCs w:val="22"/>
        </w:rPr>
        <w:t xml:space="preserve">показал, что цены автомобилей </w:t>
      </w:r>
      <w:r w:rsidR="00700C6B">
        <w:rPr>
          <w:rFonts w:eastAsia="Arial"/>
          <w:color w:val="000000"/>
          <w:sz w:val="22"/>
          <w:szCs w:val="22"/>
        </w:rPr>
        <w:t>МАЗ 643028</w:t>
      </w:r>
      <w:r w:rsidRPr="00DD1BC1">
        <w:rPr>
          <w:rFonts w:eastAsia="Arial"/>
          <w:color w:val="000000"/>
          <w:sz w:val="22"/>
          <w:szCs w:val="22"/>
        </w:rPr>
        <w:t xml:space="preserve"> </w:t>
      </w:r>
      <w:r w:rsidR="00F65308">
        <w:rPr>
          <w:rFonts w:eastAsia="Arial"/>
          <w:color w:val="000000"/>
          <w:sz w:val="22"/>
          <w:szCs w:val="22"/>
        </w:rPr>
        <w:t>2022 года выпуска</w:t>
      </w:r>
      <w:r w:rsidRPr="00DD1BC1">
        <w:rPr>
          <w:rFonts w:eastAsia="Arial"/>
          <w:color w:val="000000"/>
          <w:sz w:val="22"/>
          <w:szCs w:val="22"/>
        </w:rPr>
        <w:t xml:space="preserve"> </w:t>
      </w:r>
      <w:bookmarkStart w:id="40" w:name="_Hlk50411788"/>
      <w:bookmarkStart w:id="41" w:name="_Hlk54552568"/>
      <w:r w:rsidR="00C96FAA" w:rsidRPr="00DD1BC1">
        <w:rPr>
          <w:rFonts w:eastAsia="Arial"/>
          <w:color w:val="000000"/>
          <w:sz w:val="22"/>
          <w:szCs w:val="22"/>
        </w:rPr>
        <w:t>находятся в интервале:</w:t>
      </w:r>
      <w:bookmarkEnd w:id="40"/>
      <w:r w:rsidRPr="00DD1BC1">
        <w:rPr>
          <w:rFonts w:eastAsia="Arial"/>
          <w:color w:val="000000"/>
          <w:sz w:val="22"/>
          <w:szCs w:val="22"/>
        </w:rPr>
        <w:t xml:space="preserve"> </w:t>
      </w:r>
      <w:r w:rsidR="00C96FAA" w:rsidRPr="00DD1BC1">
        <w:rPr>
          <w:rFonts w:eastAsia="Arial"/>
          <w:color w:val="000000"/>
          <w:sz w:val="22"/>
          <w:szCs w:val="22"/>
        </w:rPr>
        <w:br/>
      </w:r>
      <w:r w:rsidR="00512C1C">
        <w:rPr>
          <w:rFonts w:eastAsia="Arial"/>
          <w:color w:val="000000"/>
          <w:sz w:val="22"/>
          <w:szCs w:val="22"/>
        </w:rPr>
        <w:t>5</w:t>
      </w:r>
      <w:r w:rsidR="00F65308">
        <w:rPr>
          <w:rFonts w:eastAsia="Arial"/>
          <w:color w:val="000000"/>
          <w:sz w:val="22"/>
          <w:szCs w:val="22"/>
        </w:rPr>
        <w:t>10</w:t>
      </w:r>
      <w:r w:rsidR="00E304EB">
        <w:rPr>
          <w:rFonts w:eastAsia="Arial"/>
          <w:color w:val="000000"/>
          <w:sz w:val="22"/>
          <w:szCs w:val="22"/>
        </w:rPr>
        <w:t>0</w:t>
      </w:r>
      <w:r w:rsidRPr="00DD1BC1">
        <w:rPr>
          <w:rFonts w:eastAsia="Arial"/>
          <w:color w:val="000000"/>
          <w:sz w:val="22"/>
          <w:szCs w:val="22"/>
        </w:rPr>
        <w:t xml:space="preserve"> 000</w:t>
      </w:r>
      <w:proofErr w:type="gramStart"/>
      <w:r w:rsidRPr="00DD1BC1">
        <w:rPr>
          <w:rFonts w:eastAsia="Arial"/>
          <w:color w:val="000000"/>
          <w:sz w:val="22"/>
          <w:szCs w:val="22"/>
        </w:rPr>
        <w:t xml:space="preserve"> </w:t>
      </w:r>
      <w:r w:rsidR="00512C1C">
        <w:rPr>
          <w:rFonts w:eastAsia="Arial"/>
          <w:color w:val="000000"/>
          <w:sz w:val="22"/>
          <w:szCs w:val="22"/>
        </w:rPr>
        <w:t>..</w:t>
      </w:r>
      <w:proofErr w:type="gramEnd"/>
      <w:r w:rsidRPr="00DD1BC1">
        <w:rPr>
          <w:rFonts w:eastAsia="Arial"/>
          <w:color w:val="000000"/>
          <w:sz w:val="22"/>
          <w:szCs w:val="22"/>
        </w:rPr>
        <w:t xml:space="preserve">… </w:t>
      </w:r>
      <w:r w:rsidR="00150286">
        <w:rPr>
          <w:rFonts w:eastAsia="Arial"/>
          <w:color w:val="000000"/>
          <w:sz w:val="22"/>
          <w:szCs w:val="22"/>
        </w:rPr>
        <w:t>68</w:t>
      </w:r>
      <w:r w:rsidR="00F65308">
        <w:rPr>
          <w:rFonts w:eastAsia="Arial"/>
          <w:color w:val="000000"/>
          <w:sz w:val="22"/>
          <w:szCs w:val="22"/>
        </w:rPr>
        <w:t>0</w:t>
      </w:r>
      <w:r w:rsidR="00C734A7">
        <w:rPr>
          <w:rFonts w:eastAsia="Arial"/>
          <w:color w:val="000000"/>
          <w:sz w:val="22"/>
          <w:szCs w:val="22"/>
        </w:rPr>
        <w:t>0</w:t>
      </w:r>
      <w:r w:rsidRPr="00DD1BC1">
        <w:rPr>
          <w:rFonts w:eastAsia="Arial"/>
          <w:color w:val="000000"/>
          <w:sz w:val="22"/>
          <w:szCs w:val="22"/>
        </w:rPr>
        <w:t xml:space="preserve"> 000 руб.</w:t>
      </w:r>
      <w:r w:rsidRPr="00C80891">
        <w:rPr>
          <w:rFonts w:eastAsia="Arial"/>
          <w:color w:val="000000"/>
          <w:sz w:val="22"/>
          <w:szCs w:val="22"/>
        </w:rPr>
        <w:t xml:space="preserve"> </w:t>
      </w:r>
    </w:p>
    <w:p w14:paraId="2E99B184" w14:textId="4597E140" w:rsidR="00C92223" w:rsidRPr="006C316B" w:rsidRDefault="00090D7D" w:rsidP="002D2B98">
      <w:pPr>
        <w:pStyle w:val="1"/>
      </w:pPr>
      <w:bookmarkStart w:id="42" w:name="_Toc221032237"/>
      <w:bookmarkStart w:id="43" w:name="_Toc228025409"/>
      <w:bookmarkStart w:id="44" w:name="_Toc228030074"/>
      <w:bookmarkStart w:id="45" w:name="_Toc120626825"/>
      <w:bookmarkStart w:id="46" w:name="_Toc46025812"/>
      <w:bookmarkStart w:id="47" w:name="_Toc507563993"/>
      <w:bookmarkEnd w:id="41"/>
      <w:r w:rsidRPr="006C316B">
        <w:t xml:space="preserve">описание процесса оценки объекта </w:t>
      </w:r>
      <w:r w:rsidR="006C316B" w:rsidRPr="006C316B">
        <w:t>оценки с использованием</w:t>
      </w:r>
      <w:r w:rsidRPr="006C316B">
        <w:t xml:space="preserve"> </w:t>
      </w:r>
      <w:r w:rsidR="006C316B" w:rsidRPr="006C316B">
        <w:rPr>
          <w:snapToGrid w:val="0"/>
        </w:rPr>
        <w:t>сравнительного подхода</w:t>
      </w:r>
      <w:r w:rsidR="006C316B" w:rsidRPr="002D2B98">
        <w:rPr>
          <w:b w:val="0"/>
          <w:bCs/>
          <w:snapToGrid w:val="0"/>
        </w:rPr>
        <w:t>.</w:t>
      </w:r>
      <w:bookmarkEnd w:id="42"/>
      <w:bookmarkEnd w:id="43"/>
      <w:bookmarkEnd w:id="44"/>
      <w:bookmarkEnd w:id="45"/>
    </w:p>
    <w:p w14:paraId="32AFC0D5" w14:textId="77777777" w:rsidR="00433B60" w:rsidRPr="00C80891" w:rsidRDefault="00433B60" w:rsidP="00433B60">
      <w:pPr>
        <w:ind w:firstLine="720"/>
        <w:jc w:val="both"/>
        <w:rPr>
          <w:color w:val="000000"/>
          <w:sz w:val="22"/>
          <w:szCs w:val="22"/>
        </w:rPr>
      </w:pPr>
      <w:r w:rsidRPr="00C80891">
        <w:rPr>
          <w:color w:val="000000"/>
          <w:sz w:val="22"/>
          <w:szCs w:val="22"/>
        </w:rPr>
        <w:t>Сравнительный подход основан на принципе замещения. Предполагается, что рациональный инвестор или покупатель не заплатит за конкретную собственность больше, чем обойдется приобретение другой сходной собственности, обладающей такой же полезностью, а продавец не продаст данную собственность ниже цены, за которую продают на рынке аналогичный объект. Поэтому цены, уплачиваемые за сходные или сопоставимые объекты, должны отражать рыночную стоимость оцениваемой собственности.</w:t>
      </w:r>
    </w:p>
    <w:p w14:paraId="1B858838" w14:textId="77777777" w:rsidR="00433B60" w:rsidRPr="00C80891" w:rsidRDefault="00433B60" w:rsidP="00433B60">
      <w:pPr>
        <w:autoSpaceDE w:val="0"/>
        <w:autoSpaceDN w:val="0"/>
        <w:adjustRightInd w:val="0"/>
        <w:jc w:val="both"/>
        <w:rPr>
          <w:rFonts w:eastAsia="TimesNewRoman"/>
          <w:sz w:val="22"/>
          <w:szCs w:val="22"/>
        </w:rPr>
      </w:pPr>
      <w:r w:rsidRPr="00C80891">
        <w:rPr>
          <w:rFonts w:eastAsia="TimesNewRoman"/>
          <w:sz w:val="22"/>
          <w:szCs w:val="22"/>
        </w:rPr>
        <w:t>В практике наиболее широко применяются следующие методы, основанные на сравнении рыночных продаж:</w:t>
      </w:r>
    </w:p>
    <w:p w14:paraId="6CC781D7" w14:textId="77777777" w:rsidR="00433B60" w:rsidRPr="00C80891" w:rsidRDefault="00433B60">
      <w:pPr>
        <w:numPr>
          <w:ilvl w:val="0"/>
          <w:numId w:val="16"/>
        </w:numPr>
        <w:autoSpaceDE w:val="0"/>
        <w:autoSpaceDN w:val="0"/>
        <w:adjustRightInd w:val="0"/>
        <w:jc w:val="both"/>
        <w:rPr>
          <w:rFonts w:eastAsia="TimesNewRoman"/>
          <w:sz w:val="22"/>
          <w:szCs w:val="22"/>
        </w:rPr>
      </w:pPr>
      <w:r w:rsidRPr="00C80891">
        <w:rPr>
          <w:rFonts w:eastAsia="TimesNewRoman"/>
          <w:sz w:val="22"/>
          <w:szCs w:val="22"/>
        </w:rPr>
        <w:t>метод прямого сравнения продаж;</w:t>
      </w:r>
    </w:p>
    <w:p w14:paraId="3CCD0978" w14:textId="77777777" w:rsidR="00433B60" w:rsidRPr="00C80891" w:rsidRDefault="00433B60">
      <w:pPr>
        <w:numPr>
          <w:ilvl w:val="0"/>
          <w:numId w:val="16"/>
        </w:numPr>
        <w:autoSpaceDE w:val="0"/>
        <w:autoSpaceDN w:val="0"/>
        <w:adjustRightInd w:val="0"/>
        <w:jc w:val="both"/>
        <w:rPr>
          <w:rFonts w:eastAsia="TimesNewRoman"/>
          <w:sz w:val="22"/>
          <w:szCs w:val="22"/>
        </w:rPr>
      </w:pPr>
      <w:r w:rsidRPr="00C80891">
        <w:rPr>
          <w:rFonts w:eastAsia="TimesNewRoman"/>
          <w:sz w:val="22"/>
          <w:szCs w:val="22"/>
        </w:rPr>
        <w:t>метод аналогового сравнения продаж;</w:t>
      </w:r>
    </w:p>
    <w:p w14:paraId="20F11DE2" w14:textId="77777777" w:rsidR="00433B60" w:rsidRPr="00C80891" w:rsidRDefault="00433B60">
      <w:pPr>
        <w:numPr>
          <w:ilvl w:val="0"/>
          <w:numId w:val="16"/>
        </w:numPr>
        <w:autoSpaceDE w:val="0"/>
        <w:autoSpaceDN w:val="0"/>
        <w:adjustRightInd w:val="0"/>
        <w:jc w:val="both"/>
        <w:rPr>
          <w:rFonts w:eastAsia="TimesNewRoman"/>
          <w:sz w:val="22"/>
          <w:szCs w:val="22"/>
        </w:rPr>
      </w:pPr>
      <w:r w:rsidRPr="00C80891">
        <w:rPr>
          <w:rFonts w:eastAsia="TimesNewRoman"/>
          <w:sz w:val="22"/>
          <w:szCs w:val="22"/>
        </w:rPr>
        <w:t>метод направленных корректировок;</w:t>
      </w:r>
    </w:p>
    <w:p w14:paraId="5D14200C" w14:textId="77777777" w:rsidR="00433B60" w:rsidRPr="00C80891" w:rsidRDefault="00433B60">
      <w:pPr>
        <w:numPr>
          <w:ilvl w:val="0"/>
          <w:numId w:val="16"/>
        </w:numPr>
        <w:autoSpaceDE w:val="0"/>
        <w:autoSpaceDN w:val="0"/>
        <w:adjustRightInd w:val="0"/>
        <w:jc w:val="both"/>
        <w:rPr>
          <w:rFonts w:eastAsia="TimesNewRoman"/>
          <w:sz w:val="22"/>
          <w:szCs w:val="22"/>
        </w:rPr>
      </w:pPr>
      <w:r w:rsidRPr="00C80891">
        <w:rPr>
          <w:rFonts w:eastAsia="TimesNewRoman"/>
          <w:sz w:val="22"/>
          <w:szCs w:val="22"/>
        </w:rPr>
        <w:t>методы статистических (корреляционных) моделей;</w:t>
      </w:r>
    </w:p>
    <w:p w14:paraId="681E47FF" w14:textId="77777777" w:rsidR="00433B60" w:rsidRPr="00C80891" w:rsidRDefault="00433B60">
      <w:pPr>
        <w:numPr>
          <w:ilvl w:val="0"/>
          <w:numId w:val="16"/>
        </w:numPr>
        <w:jc w:val="both"/>
        <w:rPr>
          <w:sz w:val="22"/>
          <w:szCs w:val="22"/>
        </w:rPr>
      </w:pPr>
      <w:r w:rsidRPr="00C80891">
        <w:rPr>
          <w:rFonts w:eastAsia="TimesNewRoman"/>
          <w:sz w:val="22"/>
          <w:szCs w:val="22"/>
        </w:rPr>
        <w:t>метод удельных экономико-технических показателей.</w:t>
      </w:r>
    </w:p>
    <w:p w14:paraId="6CBCE118" w14:textId="77777777" w:rsidR="00433B60" w:rsidRPr="00C80891" w:rsidRDefault="00433B60" w:rsidP="00433B60">
      <w:pPr>
        <w:autoSpaceDE w:val="0"/>
        <w:autoSpaceDN w:val="0"/>
        <w:adjustRightInd w:val="0"/>
        <w:jc w:val="both"/>
        <w:rPr>
          <w:rFonts w:eastAsia="TimesNewRoman"/>
          <w:sz w:val="22"/>
          <w:szCs w:val="22"/>
        </w:rPr>
      </w:pPr>
      <w:r w:rsidRPr="00C80891">
        <w:rPr>
          <w:rFonts w:eastAsia="TimesNewRoman"/>
          <w:sz w:val="22"/>
          <w:szCs w:val="22"/>
        </w:rPr>
        <w:t>Исходя из характера объекта оценки, условий его использования и наличия информационной базы о ценах и параметрах аналогичных объектов для определения рыночной стоимости объекта оценки Оценщики сочли целесообразным использовать метод аналогового сравнения продаж.</w:t>
      </w:r>
    </w:p>
    <w:p w14:paraId="25143F4B" w14:textId="77777777" w:rsidR="00433B60" w:rsidRPr="00C80891" w:rsidRDefault="00433B60" w:rsidP="00433B60">
      <w:pPr>
        <w:autoSpaceDE w:val="0"/>
        <w:autoSpaceDN w:val="0"/>
        <w:adjustRightInd w:val="0"/>
        <w:jc w:val="both"/>
        <w:rPr>
          <w:rFonts w:eastAsia="TimesNewRoman"/>
          <w:sz w:val="22"/>
          <w:szCs w:val="22"/>
        </w:rPr>
      </w:pPr>
      <w:r w:rsidRPr="00C80891">
        <w:rPr>
          <w:rFonts w:eastAsia="TimesNewRoman"/>
          <w:sz w:val="22"/>
          <w:szCs w:val="22"/>
        </w:rPr>
        <w:t>Метод аналогового сравнения продаж предполагает определение стоимости объекта на основе анализа цен продаж аналогичных (но не идентичных) объектов и корректировку стоимости аналогов на все отличия от объекта оценки по элементам сравнения (функциональные, параметрические, условия и время продаж и т. д.)</w:t>
      </w:r>
    </w:p>
    <w:p w14:paraId="14CCF78A" w14:textId="77777777" w:rsidR="00433B60" w:rsidRPr="00C80891" w:rsidRDefault="00433B60" w:rsidP="00433B60">
      <w:pPr>
        <w:autoSpaceDE w:val="0"/>
        <w:autoSpaceDN w:val="0"/>
        <w:adjustRightInd w:val="0"/>
        <w:jc w:val="both"/>
        <w:rPr>
          <w:rFonts w:eastAsia="TimesNewRoman"/>
          <w:sz w:val="22"/>
          <w:szCs w:val="22"/>
        </w:rPr>
      </w:pPr>
    </w:p>
    <w:p w14:paraId="16413410" w14:textId="77777777" w:rsidR="00433B60" w:rsidRPr="00C80891" w:rsidRDefault="00433B60" w:rsidP="00433B60">
      <w:pPr>
        <w:ind w:right="-11" w:firstLine="567"/>
        <w:jc w:val="both"/>
        <w:rPr>
          <w:sz w:val="22"/>
          <w:szCs w:val="22"/>
        </w:rPr>
      </w:pPr>
      <w:r w:rsidRPr="00C80891">
        <w:rPr>
          <w:sz w:val="22"/>
          <w:szCs w:val="22"/>
        </w:rPr>
        <w:t>При проведении оценки ТС используются термины, имеющие нижеприведенное значение.</w:t>
      </w:r>
    </w:p>
    <w:p w14:paraId="5E7715DD" w14:textId="77777777" w:rsidR="00433B60" w:rsidRPr="00C80891" w:rsidRDefault="00433B60" w:rsidP="00433B60">
      <w:pPr>
        <w:ind w:right="-11" w:firstLine="567"/>
        <w:jc w:val="both"/>
        <w:rPr>
          <w:i/>
          <w:iCs/>
          <w:sz w:val="22"/>
          <w:szCs w:val="22"/>
        </w:rPr>
      </w:pPr>
      <w:r w:rsidRPr="00C80891">
        <w:rPr>
          <w:i/>
          <w:iCs/>
          <w:sz w:val="22"/>
          <w:szCs w:val="22"/>
        </w:rPr>
        <w:t>Колесное транспортное средство (далее КТС)</w:t>
      </w:r>
    </w:p>
    <w:p w14:paraId="198EA723" w14:textId="77777777" w:rsidR="00433B60" w:rsidRPr="00C80891" w:rsidRDefault="00433B60" w:rsidP="00433B60">
      <w:pPr>
        <w:ind w:right="-11" w:firstLine="567"/>
        <w:jc w:val="both"/>
        <w:rPr>
          <w:sz w:val="22"/>
          <w:szCs w:val="22"/>
        </w:rPr>
      </w:pPr>
      <w:bookmarkStart w:id="48" w:name="ZAP2K8K3M0"/>
      <w:bookmarkStart w:id="49" w:name="ZAP2EQ23KF"/>
      <w:bookmarkStart w:id="50" w:name="bssPhr1494"/>
      <w:bookmarkEnd w:id="48"/>
      <w:bookmarkEnd w:id="49"/>
      <w:bookmarkEnd w:id="50"/>
      <w:r w:rsidRPr="00C80891">
        <w:rPr>
          <w:i/>
          <w:iCs/>
          <w:sz w:val="22"/>
          <w:szCs w:val="22"/>
        </w:rPr>
        <w:t>Базовая комплектация КТС</w:t>
      </w:r>
      <w:r w:rsidRPr="00C80891">
        <w:rPr>
          <w:sz w:val="22"/>
          <w:szCs w:val="22"/>
        </w:rPr>
        <w:t> - начальный уровень оснащения КТС оборудованием, составными частями и версией их выполнения, относительно которых возможны изменения (как правило, путем добавления опций, улучшения потребительских характеристик).</w:t>
      </w:r>
    </w:p>
    <w:p w14:paraId="10AEBA1E" w14:textId="77777777" w:rsidR="00433B60" w:rsidRPr="00C80891" w:rsidRDefault="00433B60" w:rsidP="00433B60">
      <w:pPr>
        <w:ind w:right="-11" w:firstLine="567"/>
        <w:jc w:val="both"/>
        <w:rPr>
          <w:sz w:val="22"/>
          <w:szCs w:val="22"/>
        </w:rPr>
      </w:pPr>
      <w:bookmarkStart w:id="51" w:name="ZAP2J4I3H0"/>
      <w:bookmarkStart w:id="52" w:name="ZAP2DM03FF"/>
      <w:bookmarkStart w:id="53" w:name="bssPhr1495"/>
      <w:bookmarkEnd w:id="51"/>
      <w:bookmarkEnd w:id="52"/>
      <w:bookmarkEnd w:id="53"/>
      <w:r w:rsidRPr="00C80891">
        <w:rPr>
          <w:i/>
          <w:iCs/>
          <w:sz w:val="22"/>
          <w:szCs w:val="22"/>
        </w:rPr>
        <w:t>Конъюнктура рынка</w:t>
      </w:r>
      <w:r w:rsidRPr="00C80891">
        <w:rPr>
          <w:sz w:val="22"/>
          <w:szCs w:val="22"/>
        </w:rPr>
        <w:t> - экономическая ситуация, складывающаяся на рынке и характеризующаяся уровнями спроса и предложения, рыночной активностью, ценами, объемами продаж, движением валютного курса, заработной платы, а также динамикой производства и потребления.</w:t>
      </w:r>
    </w:p>
    <w:p w14:paraId="1A26C08E" w14:textId="77777777" w:rsidR="00433B60" w:rsidRPr="00C80891" w:rsidRDefault="00433B60" w:rsidP="00433B60">
      <w:pPr>
        <w:ind w:right="-11" w:firstLine="567"/>
        <w:jc w:val="both"/>
        <w:rPr>
          <w:sz w:val="22"/>
          <w:szCs w:val="22"/>
        </w:rPr>
      </w:pPr>
      <w:bookmarkStart w:id="54" w:name="ZAP2MVE3OI"/>
      <w:bookmarkStart w:id="55" w:name="ZAP2HGS3N1"/>
      <w:bookmarkStart w:id="56" w:name="bssPhr1496"/>
      <w:bookmarkEnd w:id="54"/>
      <w:bookmarkEnd w:id="55"/>
      <w:bookmarkEnd w:id="56"/>
      <w:r w:rsidRPr="00C80891">
        <w:rPr>
          <w:i/>
          <w:iCs/>
          <w:sz w:val="22"/>
          <w:szCs w:val="22"/>
        </w:rPr>
        <w:t>КТС аналогичное</w:t>
      </w:r>
      <w:r w:rsidRPr="00C80891">
        <w:rPr>
          <w:sz w:val="22"/>
          <w:szCs w:val="22"/>
        </w:rPr>
        <w:t> - колесное транспортное средство, существенные характеристики которого (тип, конструкция привода ведущих колес, тип и рабочий объем двигателя, тип коробки передач и других составных частей силовой передачи, габаритные размеры, период выпуска, комплектация и т.п.) схожи (подобны) с соответствующими характеристиками оцениваемого КТС.</w:t>
      </w:r>
    </w:p>
    <w:p w14:paraId="5BB5CF24" w14:textId="77777777" w:rsidR="00433B60" w:rsidRPr="00C80891" w:rsidRDefault="00433B60" w:rsidP="00433B60">
      <w:pPr>
        <w:ind w:right="-11" w:firstLine="567"/>
        <w:jc w:val="both"/>
        <w:rPr>
          <w:sz w:val="22"/>
          <w:szCs w:val="22"/>
        </w:rPr>
      </w:pPr>
      <w:bookmarkStart w:id="57" w:name="ZAP2JKA3IU"/>
      <w:bookmarkStart w:id="58" w:name="ZAP2E5O3HD"/>
      <w:bookmarkStart w:id="59" w:name="bssPhr1497"/>
      <w:bookmarkEnd w:id="57"/>
      <w:bookmarkEnd w:id="58"/>
      <w:bookmarkEnd w:id="59"/>
      <w:r w:rsidRPr="00C80891">
        <w:rPr>
          <w:i/>
          <w:iCs/>
          <w:sz w:val="22"/>
          <w:szCs w:val="22"/>
        </w:rPr>
        <w:lastRenderedPageBreak/>
        <w:t>КТС идентичное</w:t>
      </w:r>
      <w:r w:rsidRPr="00C80891">
        <w:rPr>
          <w:sz w:val="22"/>
          <w:szCs w:val="22"/>
        </w:rPr>
        <w:t> - колесное транспортное средство, основные признаки и параметры которого - изготовитель, страна происхождения, тип, модель, модификация, год изготовления, технические характеристики - соответствуют признакам конкретного КТС. Расхождения могут касаться укомплектованности КТС, пробега и технического состояния.</w:t>
      </w:r>
    </w:p>
    <w:p w14:paraId="68D883D3" w14:textId="77777777" w:rsidR="00433B60" w:rsidRPr="00C80891" w:rsidRDefault="00433B60" w:rsidP="00433B60">
      <w:pPr>
        <w:ind w:right="-11" w:firstLine="567"/>
        <w:jc w:val="both"/>
        <w:rPr>
          <w:sz w:val="22"/>
          <w:szCs w:val="22"/>
        </w:rPr>
      </w:pPr>
      <w:bookmarkStart w:id="60" w:name="ZAP2M0A3KM"/>
      <w:bookmarkStart w:id="61" w:name="ZAP2GHO3J5"/>
      <w:bookmarkStart w:id="62" w:name="bssPhr1498"/>
      <w:bookmarkEnd w:id="60"/>
      <w:bookmarkEnd w:id="61"/>
      <w:bookmarkEnd w:id="62"/>
      <w:r w:rsidRPr="00C80891">
        <w:rPr>
          <w:i/>
          <w:iCs/>
          <w:sz w:val="22"/>
          <w:szCs w:val="22"/>
        </w:rPr>
        <w:t>КТС новое</w:t>
      </w:r>
      <w:r w:rsidRPr="00C80891">
        <w:rPr>
          <w:sz w:val="22"/>
          <w:szCs w:val="22"/>
        </w:rPr>
        <w:t> - колесное транспортное средство, которое ни разу не было зарегистрировано с целью получения разрешения на его эксплуатацию в уполномоченных государственных органах (в том числе и в стране - экспортере КТС).</w:t>
      </w:r>
    </w:p>
    <w:p w14:paraId="55461722" w14:textId="77777777" w:rsidR="00433B60" w:rsidRPr="00C80891" w:rsidRDefault="00433B60" w:rsidP="00433B60">
      <w:pPr>
        <w:ind w:right="-11" w:firstLine="567"/>
        <w:jc w:val="both"/>
        <w:rPr>
          <w:sz w:val="22"/>
          <w:szCs w:val="22"/>
        </w:rPr>
      </w:pPr>
      <w:bookmarkStart w:id="63" w:name="ZAP2I383I0"/>
      <w:bookmarkStart w:id="64" w:name="ZAP2CKM3GF"/>
      <w:bookmarkStart w:id="65" w:name="bssPhr1499"/>
      <w:bookmarkStart w:id="66" w:name="bssPhr1500"/>
      <w:bookmarkStart w:id="67" w:name="ZAP2DVA3L8"/>
      <w:bookmarkStart w:id="68" w:name="ZAP28GO3JN"/>
      <w:bookmarkEnd w:id="63"/>
      <w:bookmarkEnd w:id="64"/>
      <w:bookmarkEnd w:id="65"/>
      <w:bookmarkEnd w:id="66"/>
      <w:bookmarkEnd w:id="67"/>
      <w:bookmarkEnd w:id="68"/>
      <w:r w:rsidRPr="00C80891">
        <w:rPr>
          <w:i/>
          <w:iCs/>
          <w:sz w:val="22"/>
          <w:szCs w:val="22"/>
        </w:rPr>
        <w:t>Лизинг</w:t>
      </w:r>
      <w:r w:rsidRPr="00C80891">
        <w:rPr>
          <w:sz w:val="22"/>
          <w:szCs w:val="22"/>
        </w:rPr>
        <w:t> - вид инвестиционной деятельности, при котором лизингодатель (лизинговая компания) приобретает у продавца</w:t>
      </w:r>
      <w:r w:rsidRPr="00C80891">
        <w:rPr>
          <w:noProof/>
          <w:sz w:val="22"/>
          <w:szCs w:val="22"/>
        </w:rPr>
        <w:drawing>
          <wp:inline distT="0" distB="0" distL="0" distR="0" wp14:anchorId="4EF32167" wp14:editId="60553FE3">
            <wp:extent cx="85725" cy="219075"/>
            <wp:effectExtent l="0" t="0" r="9525" b="9525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0891">
        <w:rPr>
          <w:sz w:val="22"/>
          <w:szCs w:val="22"/>
        </w:rPr>
        <w:t>КТС и затем сдает его в аренду за определенную плату, на определенный срок и на определенных условиях, обусловленных договором, лизингополучателю (клиенту) с последующим правом выкупа КТС лизингополучателем либо без такового.</w:t>
      </w:r>
    </w:p>
    <w:p w14:paraId="7CF25940" w14:textId="77777777" w:rsidR="00433B60" w:rsidRPr="00C80891" w:rsidRDefault="00433B60" w:rsidP="00433B60">
      <w:pPr>
        <w:ind w:right="-11" w:firstLine="567"/>
        <w:jc w:val="both"/>
        <w:rPr>
          <w:sz w:val="22"/>
          <w:szCs w:val="22"/>
        </w:rPr>
      </w:pPr>
      <w:r w:rsidRPr="00C80891">
        <w:rPr>
          <w:noProof/>
          <w:sz w:val="22"/>
          <w:szCs w:val="22"/>
        </w:rPr>
        <w:drawing>
          <wp:inline distT="0" distB="0" distL="0" distR="0" wp14:anchorId="4180CEA4" wp14:editId="058447FE">
            <wp:extent cx="85725" cy="219075"/>
            <wp:effectExtent l="0" t="0" r="9525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0891">
        <w:rPr>
          <w:sz w:val="22"/>
          <w:szCs w:val="22"/>
        </w:rPr>
        <w:t>Продавец - физическое или юридическое лицо, которое в соответствии с договором купли-продажи с лизингодателем продает лизингодателю в обусловленный срок имущество, являющееся предметом лизинга. Продавец обязан передать предмет лизинга лизингодателю или лизингополучателю в соответствии с условиями договора купли-продажи. Продавец может одновременно выступать в качестве лизингополучателя в пределах одного лизингового правоотношения.</w:t>
      </w:r>
      <w:bookmarkStart w:id="69" w:name="ZAP2P8Q3JC"/>
      <w:bookmarkStart w:id="70" w:name="ZAP2P583JB"/>
      <w:bookmarkStart w:id="71" w:name="ZAP2JMM3HQ"/>
      <w:bookmarkStart w:id="72" w:name="bssPhr1501"/>
      <w:bookmarkEnd w:id="69"/>
      <w:bookmarkEnd w:id="70"/>
      <w:bookmarkEnd w:id="71"/>
      <w:bookmarkEnd w:id="72"/>
    </w:p>
    <w:p w14:paraId="7856EDA6" w14:textId="77777777" w:rsidR="00433B60" w:rsidRPr="00C80891" w:rsidRDefault="00433B60" w:rsidP="00433B60">
      <w:pPr>
        <w:ind w:right="-11" w:firstLine="567"/>
        <w:jc w:val="both"/>
        <w:rPr>
          <w:sz w:val="22"/>
          <w:szCs w:val="22"/>
        </w:rPr>
      </w:pPr>
      <w:proofErr w:type="spellStart"/>
      <w:r w:rsidRPr="00C80891">
        <w:rPr>
          <w:i/>
          <w:iCs/>
          <w:sz w:val="22"/>
          <w:szCs w:val="22"/>
        </w:rPr>
        <w:t>Недопробег</w:t>
      </w:r>
      <w:proofErr w:type="spellEnd"/>
      <w:r w:rsidRPr="00C80891">
        <w:rPr>
          <w:i/>
          <w:iCs/>
          <w:sz w:val="22"/>
          <w:szCs w:val="22"/>
        </w:rPr>
        <w:t> КТС</w:t>
      </w:r>
      <w:r w:rsidRPr="00C80891">
        <w:rPr>
          <w:sz w:val="22"/>
          <w:szCs w:val="22"/>
        </w:rPr>
        <w:t> - отрицательное значение разности фактического и нормативного пробегов КТС.</w:t>
      </w:r>
    </w:p>
    <w:p w14:paraId="39E7EDD2" w14:textId="77777777" w:rsidR="00433B60" w:rsidRPr="00C80891" w:rsidRDefault="00433B60" w:rsidP="00433B60">
      <w:pPr>
        <w:ind w:right="-11" w:firstLine="567"/>
        <w:jc w:val="both"/>
        <w:rPr>
          <w:sz w:val="22"/>
          <w:szCs w:val="22"/>
        </w:rPr>
      </w:pPr>
      <w:bookmarkStart w:id="73" w:name="ZAP2CDO3IE"/>
      <w:bookmarkStart w:id="74" w:name="ZAP26V63GT"/>
      <w:bookmarkStart w:id="75" w:name="bssPhr1502"/>
      <w:bookmarkEnd w:id="73"/>
      <w:bookmarkEnd w:id="74"/>
      <w:bookmarkEnd w:id="75"/>
      <w:r w:rsidRPr="00C80891">
        <w:rPr>
          <w:i/>
          <w:iCs/>
          <w:sz w:val="22"/>
          <w:szCs w:val="22"/>
        </w:rPr>
        <w:t>Нормативный пробег</w:t>
      </w:r>
      <w:r w:rsidRPr="00C80891">
        <w:rPr>
          <w:sz w:val="22"/>
          <w:szCs w:val="22"/>
        </w:rPr>
        <w:t> - среднегодовой пробег для данной модели КТС, определяемый статистическими методами исследования и которому соответствует средняя рыночная цена КТС.</w:t>
      </w:r>
    </w:p>
    <w:p w14:paraId="119B5627" w14:textId="77777777" w:rsidR="00433B60" w:rsidRPr="00C80891" w:rsidRDefault="00433B60" w:rsidP="00433B60">
      <w:pPr>
        <w:ind w:right="-11" w:firstLine="567"/>
        <w:jc w:val="both"/>
        <w:rPr>
          <w:sz w:val="22"/>
          <w:szCs w:val="22"/>
        </w:rPr>
      </w:pPr>
      <w:bookmarkStart w:id="76" w:name="ZAP2UR03UO"/>
      <w:bookmarkStart w:id="77" w:name="ZAP2PCE3T7"/>
      <w:bookmarkStart w:id="78" w:name="bssPhr1503"/>
      <w:bookmarkEnd w:id="76"/>
      <w:bookmarkEnd w:id="77"/>
      <w:bookmarkEnd w:id="78"/>
      <w:r w:rsidRPr="00C80891">
        <w:rPr>
          <w:i/>
          <w:iCs/>
          <w:sz w:val="22"/>
          <w:szCs w:val="22"/>
        </w:rPr>
        <w:t>Обновление</w:t>
      </w:r>
      <w:r w:rsidRPr="00C80891">
        <w:rPr>
          <w:sz w:val="22"/>
          <w:szCs w:val="22"/>
        </w:rPr>
        <w:t> - замена составной части КТС, бывшей в эксплуатации на более новую.</w:t>
      </w:r>
    </w:p>
    <w:p w14:paraId="0F44C6E0" w14:textId="77777777" w:rsidR="00433B60" w:rsidRPr="00C80891" w:rsidRDefault="00433B60" w:rsidP="00433B60">
      <w:pPr>
        <w:ind w:right="-11" w:firstLine="567"/>
        <w:jc w:val="both"/>
        <w:rPr>
          <w:sz w:val="22"/>
          <w:szCs w:val="22"/>
        </w:rPr>
      </w:pPr>
      <w:bookmarkStart w:id="79" w:name="ZAP23HS3FT"/>
      <w:bookmarkStart w:id="80" w:name="ZAP1U3A3EC"/>
      <w:bookmarkStart w:id="81" w:name="bssPhr1504"/>
      <w:bookmarkEnd w:id="79"/>
      <w:bookmarkEnd w:id="80"/>
      <w:bookmarkEnd w:id="81"/>
      <w:r w:rsidRPr="00C80891">
        <w:rPr>
          <w:i/>
          <w:iCs/>
          <w:sz w:val="22"/>
          <w:szCs w:val="22"/>
        </w:rPr>
        <w:t>Опция</w:t>
      </w:r>
      <w:r w:rsidRPr="00C80891">
        <w:rPr>
          <w:sz w:val="22"/>
          <w:szCs w:val="22"/>
        </w:rPr>
        <w:t> - не предусмотренное базовой комплектацией КТС оснащение его дополнительными составными частями или вариантами исполнения составных частей, изменяющими потребительские и технические качества КТС.</w:t>
      </w:r>
    </w:p>
    <w:p w14:paraId="5C8E3566" w14:textId="77777777" w:rsidR="00433B60" w:rsidRPr="00C80891" w:rsidRDefault="00433B60" w:rsidP="00433B60">
      <w:pPr>
        <w:ind w:right="-11" w:firstLine="567"/>
        <w:jc w:val="both"/>
        <w:rPr>
          <w:sz w:val="22"/>
          <w:szCs w:val="22"/>
        </w:rPr>
      </w:pPr>
      <w:bookmarkStart w:id="82" w:name="ZAP2NCU3IN"/>
      <w:bookmarkStart w:id="83" w:name="ZAP2HUC3H6"/>
      <w:bookmarkStart w:id="84" w:name="bssPhr1505"/>
      <w:bookmarkEnd w:id="82"/>
      <w:bookmarkEnd w:id="83"/>
      <w:bookmarkEnd w:id="84"/>
      <w:r w:rsidRPr="00C80891">
        <w:rPr>
          <w:i/>
          <w:iCs/>
          <w:sz w:val="22"/>
          <w:szCs w:val="22"/>
        </w:rPr>
        <w:t>Перепробег КТС</w:t>
      </w:r>
      <w:r w:rsidRPr="00C80891">
        <w:rPr>
          <w:sz w:val="22"/>
          <w:szCs w:val="22"/>
        </w:rPr>
        <w:t> - положительное значение разности фактического и нормативного пробегов КТС.</w:t>
      </w:r>
    </w:p>
    <w:p w14:paraId="56A36278" w14:textId="77777777" w:rsidR="00433B60" w:rsidRPr="00C80891" w:rsidRDefault="00433B60" w:rsidP="00433B60">
      <w:pPr>
        <w:ind w:right="-11" w:firstLine="567"/>
        <w:jc w:val="both"/>
        <w:rPr>
          <w:sz w:val="22"/>
          <w:szCs w:val="22"/>
        </w:rPr>
      </w:pPr>
      <w:bookmarkStart w:id="85" w:name="ZAP2K1K3MB"/>
      <w:bookmarkStart w:id="86" w:name="ZAP2EJ23KQ"/>
      <w:bookmarkStart w:id="87" w:name="bssPhr1506"/>
      <w:bookmarkEnd w:id="85"/>
      <w:bookmarkEnd w:id="86"/>
      <w:bookmarkEnd w:id="87"/>
      <w:r w:rsidRPr="00C80891">
        <w:rPr>
          <w:i/>
          <w:iCs/>
          <w:sz w:val="22"/>
          <w:szCs w:val="22"/>
        </w:rPr>
        <w:t>Сквозная коррозия</w:t>
      </w:r>
      <w:r w:rsidRPr="00C80891">
        <w:rPr>
          <w:sz w:val="22"/>
          <w:szCs w:val="22"/>
        </w:rPr>
        <w:t> - местная коррозия, вызвавшая разрушение металла насквозь.</w:t>
      </w:r>
    </w:p>
    <w:p w14:paraId="55057C52" w14:textId="77777777" w:rsidR="00433B60" w:rsidRPr="00C80891" w:rsidRDefault="00433B60" w:rsidP="00433B60">
      <w:pPr>
        <w:ind w:right="-11" w:firstLine="567"/>
        <w:jc w:val="both"/>
        <w:rPr>
          <w:sz w:val="22"/>
          <w:szCs w:val="22"/>
        </w:rPr>
      </w:pPr>
      <w:bookmarkStart w:id="88" w:name="ZAP2CQM3K5"/>
      <w:bookmarkStart w:id="89" w:name="ZAP27C43IK"/>
      <w:bookmarkStart w:id="90" w:name="bssPhr1507"/>
      <w:bookmarkEnd w:id="88"/>
      <w:bookmarkEnd w:id="89"/>
      <w:bookmarkEnd w:id="90"/>
      <w:r w:rsidRPr="00C80891">
        <w:rPr>
          <w:i/>
          <w:iCs/>
          <w:sz w:val="22"/>
          <w:szCs w:val="22"/>
        </w:rPr>
        <w:t>Собственная масса автомобиля</w:t>
      </w:r>
      <w:r w:rsidRPr="00C80891">
        <w:rPr>
          <w:sz w:val="22"/>
          <w:szCs w:val="22"/>
        </w:rPr>
        <w:t> - масса автомобиля в снаряженном состоянии без нагрузки.</w:t>
      </w:r>
    </w:p>
    <w:p w14:paraId="4E7F30C0" w14:textId="77777777" w:rsidR="00433B60" w:rsidRPr="00C80891" w:rsidRDefault="00433B60" w:rsidP="00433B60">
      <w:pPr>
        <w:jc w:val="both"/>
        <w:rPr>
          <w:sz w:val="22"/>
          <w:szCs w:val="22"/>
        </w:rPr>
      </w:pPr>
      <w:bookmarkStart w:id="91" w:name="bssPhr1540"/>
      <w:bookmarkStart w:id="92" w:name="ZAP1K3A38T"/>
      <w:bookmarkStart w:id="93" w:name="XA00M8A2N2"/>
      <w:bookmarkEnd w:id="91"/>
      <w:bookmarkEnd w:id="92"/>
      <w:bookmarkEnd w:id="93"/>
      <w:r w:rsidRPr="00C80891">
        <w:rPr>
          <w:sz w:val="22"/>
          <w:szCs w:val="22"/>
        </w:rPr>
        <w:t>Рыночная стоимость КТС отражает его комплектацию, комплектность, фактическое техническое состояние, срок эксплуатации, пробег, условия, в которых оно эксплуатировалось, конъюнктуру первичного и вторичного рынка КТС в регионе. Эти факторы выступают в качестве критериев корректировки средней цены оцениваемого КТС с целью получения его рыночной стоимости.</w:t>
      </w:r>
    </w:p>
    <w:p w14:paraId="007E2339" w14:textId="77777777" w:rsidR="00433B60" w:rsidRPr="00C80891" w:rsidRDefault="00433B60" w:rsidP="00433B60">
      <w:pPr>
        <w:jc w:val="both"/>
        <w:rPr>
          <w:sz w:val="22"/>
          <w:szCs w:val="22"/>
        </w:rPr>
      </w:pPr>
      <w:r w:rsidRPr="00C80891">
        <w:rPr>
          <w:sz w:val="22"/>
          <w:szCs w:val="22"/>
        </w:rPr>
        <w:t>Пункт 4.4 (Методические рекомендации по проведению судебных автотехнических экспертиз и исследований колесных транспортных средств в целях определения размера ущерба, стоимости восстановительного ремонта и оценки. ФБУ РФЦСЭ при Министерстве Юстиции Российской Федерации, 2018 г).</w:t>
      </w:r>
    </w:p>
    <w:p w14:paraId="021A03A6" w14:textId="77777777" w:rsidR="00433B60" w:rsidRPr="00C80891" w:rsidRDefault="00433B60" w:rsidP="00433B60">
      <w:pPr>
        <w:ind w:right="142"/>
        <w:jc w:val="both"/>
        <w:rPr>
          <w:sz w:val="22"/>
          <w:szCs w:val="22"/>
        </w:rPr>
      </w:pPr>
      <w:r w:rsidRPr="00C80891">
        <w:rPr>
          <w:sz w:val="22"/>
          <w:szCs w:val="22"/>
        </w:rPr>
        <w:t xml:space="preserve">При отсутствии возможности проведения осмотра КТС установления иным путем его технического состояния, других данных, необходимых для расчета рыночной стоимости, расчету подлежит значение средней цены КТС. </w:t>
      </w:r>
    </w:p>
    <w:p w14:paraId="3B0AA4CA" w14:textId="77777777" w:rsidR="00433B60" w:rsidRPr="00C80891" w:rsidRDefault="00433B60" w:rsidP="00433B60">
      <w:pPr>
        <w:jc w:val="both"/>
        <w:rPr>
          <w:sz w:val="22"/>
          <w:szCs w:val="22"/>
        </w:rPr>
      </w:pPr>
      <w:r w:rsidRPr="00C80891">
        <w:rPr>
          <w:sz w:val="22"/>
          <w:szCs w:val="22"/>
        </w:rPr>
        <w:t>При невозможности определить среднюю цену КТС ни одним из приведенных выше методов допускается применение ценовых данных аналогичных КТС.</w:t>
      </w:r>
    </w:p>
    <w:p w14:paraId="2260A22D" w14:textId="0DCF4A30" w:rsidR="00433B60" w:rsidRPr="00C80891" w:rsidRDefault="00433B60" w:rsidP="00433B60">
      <w:pPr>
        <w:jc w:val="both"/>
        <w:rPr>
          <w:sz w:val="22"/>
          <w:szCs w:val="22"/>
        </w:rPr>
      </w:pPr>
      <w:bookmarkStart w:id="94" w:name="bssPhr1702"/>
      <w:bookmarkStart w:id="95" w:name="ZAP2K683MR"/>
      <w:bookmarkStart w:id="96" w:name="ZAP2ENM3LA"/>
      <w:bookmarkEnd w:id="94"/>
      <w:bookmarkEnd w:id="95"/>
      <w:bookmarkEnd w:id="96"/>
      <w:r w:rsidRPr="00C80891">
        <w:rPr>
          <w:sz w:val="22"/>
          <w:szCs w:val="22"/>
        </w:rPr>
        <w:t>Сделанный в этом случае вывод эксперта должен носить вероятностный характер.</w:t>
      </w:r>
    </w:p>
    <w:p w14:paraId="6C652D86" w14:textId="34DE62CC" w:rsidR="00B64AE3" w:rsidRDefault="00B64AE3">
      <w:pPr>
        <w:ind w:firstLine="0"/>
        <w:rPr>
          <w:b/>
          <w:bCs/>
          <w:color w:val="000000"/>
          <w:sz w:val="22"/>
          <w:szCs w:val="22"/>
          <w:shd w:val="clear" w:color="auto" w:fill="FFFFFF"/>
        </w:rPr>
      </w:pPr>
      <w:r>
        <w:rPr>
          <w:b/>
          <w:bCs/>
          <w:color w:val="000000"/>
          <w:sz w:val="22"/>
          <w:szCs w:val="22"/>
          <w:shd w:val="clear" w:color="auto" w:fill="FFFFFF"/>
        </w:rPr>
        <w:br w:type="page"/>
      </w:r>
    </w:p>
    <w:p w14:paraId="645DCA5C" w14:textId="72C43654" w:rsidR="00090D7D" w:rsidRPr="00C80891" w:rsidRDefault="00090D7D" w:rsidP="00090D7D">
      <w:pPr>
        <w:ind w:firstLine="567"/>
        <w:jc w:val="center"/>
        <w:rPr>
          <w:b/>
          <w:bCs/>
          <w:sz w:val="22"/>
          <w:szCs w:val="22"/>
        </w:rPr>
      </w:pPr>
      <w:r w:rsidRPr="00C80891">
        <w:rPr>
          <w:b/>
          <w:bCs/>
          <w:color w:val="000000"/>
          <w:sz w:val="22"/>
          <w:szCs w:val="22"/>
          <w:shd w:val="clear" w:color="auto" w:fill="FFFFFF"/>
        </w:rPr>
        <w:lastRenderedPageBreak/>
        <w:t>Последовательность определения стоимости объекта оценки</w:t>
      </w:r>
    </w:p>
    <w:p w14:paraId="703A59D5" w14:textId="77777777" w:rsidR="00433B60" w:rsidRPr="00C80891" w:rsidRDefault="00433B60" w:rsidP="00433B60">
      <w:pPr>
        <w:spacing w:after="450" w:line="390" w:lineRule="atLeast"/>
        <w:jc w:val="both"/>
        <w:rPr>
          <w:sz w:val="22"/>
          <w:szCs w:val="22"/>
        </w:rPr>
      </w:pPr>
      <w:bookmarkStart w:id="97" w:name="bssPhr1541"/>
      <w:bookmarkStart w:id="98" w:name="ZAP2G0M3FC"/>
      <w:bookmarkStart w:id="99" w:name="ZAP2AI43DR"/>
      <w:bookmarkEnd w:id="97"/>
      <w:bookmarkEnd w:id="98"/>
      <w:bookmarkEnd w:id="99"/>
      <w:r w:rsidRPr="00C80891">
        <w:rPr>
          <w:sz w:val="22"/>
          <w:szCs w:val="22"/>
        </w:rPr>
        <w:t>Расчет рыночной стоимости КТС (</w:t>
      </w:r>
      <w:r w:rsidRPr="00C80891">
        <w:rPr>
          <w:noProof/>
          <w:sz w:val="22"/>
          <w:szCs w:val="22"/>
        </w:rPr>
        <w:drawing>
          <wp:inline distT="0" distB="0" distL="0" distR="0" wp14:anchorId="3ECA89A8" wp14:editId="7B0FB636">
            <wp:extent cx="381000" cy="228600"/>
            <wp:effectExtent l="0" t="0" r="0" b="0"/>
            <wp:docPr id="180" name="Рисунок 180" descr="Изображение выглядит как текст, оружи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Рисунок 180" descr="Изображение выглядит как текст, оружие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0891">
        <w:rPr>
          <w:sz w:val="22"/>
          <w:szCs w:val="22"/>
        </w:rPr>
        <w:t>) производится по формуле:</w:t>
      </w:r>
    </w:p>
    <w:tbl>
      <w:tblPr>
        <w:tblW w:w="9285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179"/>
        <w:gridCol w:w="1106"/>
      </w:tblGrid>
      <w:tr w:rsidR="00433B60" w:rsidRPr="00D20B3B" w14:paraId="5E380482" w14:textId="77777777" w:rsidTr="00EB2525">
        <w:trPr>
          <w:trHeight w:val="1286"/>
          <w:jc w:val="center"/>
        </w:trPr>
        <w:tc>
          <w:tcPr>
            <w:tcW w:w="8179" w:type="dxa"/>
            <w:tcBorders>
              <w:top w:val="nil"/>
              <w:left w:val="nil"/>
              <w:bottom w:val="nil"/>
              <w:right w:val="nil"/>
            </w:tcBorders>
            <w:tcMar>
              <w:top w:w="225" w:type="dxa"/>
              <w:left w:w="149" w:type="dxa"/>
              <w:bottom w:w="225" w:type="dxa"/>
              <w:right w:w="149" w:type="dxa"/>
            </w:tcMar>
            <w:hideMark/>
          </w:tcPr>
          <w:p w14:paraId="09953725" w14:textId="77777777" w:rsidR="00433B60" w:rsidRPr="00D20B3B" w:rsidRDefault="00433B60" w:rsidP="00EB2525">
            <w:pPr>
              <w:spacing w:after="450" w:line="390" w:lineRule="atLeast"/>
              <w:ind w:firstLine="546"/>
              <w:jc w:val="center"/>
              <w:rPr>
                <w:sz w:val="21"/>
                <w:szCs w:val="21"/>
              </w:rPr>
            </w:pPr>
            <w:r w:rsidRPr="00D20B3B">
              <w:rPr>
                <w:noProof/>
                <w:sz w:val="21"/>
                <w:szCs w:val="21"/>
              </w:rPr>
              <w:drawing>
                <wp:inline distT="0" distB="0" distL="0" distR="0" wp14:anchorId="24CE4110" wp14:editId="654003D9">
                  <wp:extent cx="2472856" cy="465371"/>
                  <wp:effectExtent l="0" t="0" r="3810" b="0"/>
                  <wp:docPr id="181" name="Рисунок 181" descr="Изображение выглядит как текст, коллекция картинок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" name="Рисунок 181" descr="Изображение выглядит как текст, коллекция картинок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1810" cy="467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Start w:id="100" w:name="ZAP1PV03CL"/>
            <w:bookmarkStart w:id="101" w:name="ZAP1VDI3E6"/>
            <w:bookmarkStart w:id="102" w:name="bssPhr1542"/>
            <w:bookmarkEnd w:id="100"/>
            <w:bookmarkEnd w:id="101"/>
            <w:bookmarkEnd w:id="102"/>
            <w:r w:rsidRPr="00D20B3B">
              <w:rPr>
                <w:sz w:val="21"/>
                <w:szCs w:val="21"/>
              </w:rPr>
              <w:t>, руб.,</w:t>
            </w:r>
          </w:p>
        </w:tc>
        <w:tc>
          <w:tcPr>
            <w:tcW w:w="1106" w:type="dxa"/>
            <w:tcBorders>
              <w:top w:val="nil"/>
              <w:left w:val="nil"/>
              <w:bottom w:val="nil"/>
              <w:right w:val="nil"/>
            </w:tcBorders>
            <w:tcMar>
              <w:top w:w="225" w:type="dxa"/>
              <w:left w:w="149" w:type="dxa"/>
              <w:bottom w:w="225" w:type="dxa"/>
              <w:right w:w="149" w:type="dxa"/>
            </w:tcMar>
            <w:hideMark/>
          </w:tcPr>
          <w:p w14:paraId="3C71362C" w14:textId="7F1652AF" w:rsidR="00433B60" w:rsidRPr="00DE203D" w:rsidRDefault="00433B60" w:rsidP="00EB2525">
            <w:pPr>
              <w:spacing w:after="450" w:line="390" w:lineRule="atLeast"/>
              <w:ind w:firstLine="33"/>
              <w:jc w:val="both"/>
              <w:rPr>
                <w:szCs w:val="24"/>
              </w:rPr>
            </w:pPr>
            <w:bookmarkStart w:id="103" w:name="ZAP213K3FJ"/>
            <w:bookmarkStart w:id="104" w:name="bssPhr1543"/>
            <w:bookmarkEnd w:id="103"/>
            <w:bookmarkEnd w:id="104"/>
            <w:r w:rsidRPr="00DE203D">
              <w:rPr>
                <w:szCs w:val="24"/>
              </w:rPr>
              <w:t>1</w:t>
            </w:r>
            <w:r w:rsidR="008748D6">
              <w:rPr>
                <w:szCs w:val="24"/>
              </w:rPr>
              <w:t>1</w:t>
            </w:r>
            <w:r w:rsidRPr="00DE203D">
              <w:rPr>
                <w:szCs w:val="24"/>
              </w:rPr>
              <w:t>.1</w:t>
            </w:r>
          </w:p>
        </w:tc>
      </w:tr>
    </w:tbl>
    <w:p w14:paraId="2611D6DB" w14:textId="4E770549" w:rsidR="00433B60" w:rsidRPr="00C80891" w:rsidRDefault="00AD18A5" w:rsidP="00AD18A5">
      <w:pPr>
        <w:spacing w:after="450" w:line="390" w:lineRule="atLeast"/>
        <w:ind w:firstLine="284"/>
        <w:jc w:val="both"/>
        <w:rPr>
          <w:sz w:val="22"/>
          <w:szCs w:val="22"/>
        </w:rPr>
      </w:pPr>
      <w:bookmarkStart w:id="105" w:name="bssPhr1544"/>
      <w:bookmarkStart w:id="106" w:name="ZAP2N8G3M2"/>
      <w:bookmarkEnd w:id="105"/>
      <w:bookmarkEnd w:id="106"/>
      <w:r>
        <w:rPr>
          <w:sz w:val="22"/>
          <w:szCs w:val="22"/>
        </w:rPr>
        <w:t>Г</w:t>
      </w:r>
      <w:r w:rsidR="00433B60" w:rsidRPr="00C80891">
        <w:rPr>
          <w:sz w:val="22"/>
          <w:szCs w:val="22"/>
        </w:rPr>
        <w:t>де:</w:t>
      </w:r>
    </w:p>
    <w:p w14:paraId="156C4B0E" w14:textId="77777777" w:rsidR="00433B60" w:rsidRPr="00C80891" w:rsidRDefault="00433B60" w:rsidP="00AD18A5">
      <w:pPr>
        <w:spacing w:after="450" w:line="390" w:lineRule="atLeast"/>
        <w:ind w:firstLine="284"/>
        <w:jc w:val="both"/>
        <w:rPr>
          <w:sz w:val="22"/>
          <w:szCs w:val="22"/>
        </w:rPr>
      </w:pPr>
      <w:r w:rsidRPr="00C80891">
        <w:rPr>
          <w:noProof/>
          <w:sz w:val="22"/>
          <w:szCs w:val="22"/>
        </w:rPr>
        <w:drawing>
          <wp:inline distT="0" distB="0" distL="0" distR="0" wp14:anchorId="586BC43A" wp14:editId="3953C102">
            <wp:extent cx="266700" cy="238125"/>
            <wp:effectExtent l="0" t="0" r="0" b="9525"/>
            <wp:docPr id="182" name="Рисунок 182" descr="Изображение выглядит как текст, оружи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Рисунок 182" descr="Изображение выглядит как текст, оружие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0891">
        <w:rPr>
          <w:sz w:val="22"/>
          <w:szCs w:val="22"/>
        </w:rPr>
        <w:t>- средняя цена КТС, руб.;</w:t>
      </w:r>
    </w:p>
    <w:p w14:paraId="7688141A" w14:textId="77777777" w:rsidR="00433B60" w:rsidRPr="00C80891" w:rsidRDefault="00433B60" w:rsidP="00AD18A5">
      <w:pPr>
        <w:spacing w:after="450" w:line="390" w:lineRule="atLeast"/>
        <w:ind w:firstLine="284"/>
        <w:jc w:val="both"/>
        <w:rPr>
          <w:sz w:val="22"/>
          <w:szCs w:val="22"/>
        </w:rPr>
      </w:pPr>
      <w:r w:rsidRPr="00C80891">
        <w:rPr>
          <w:noProof/>
          <w:sz w:val="22"/>
          <w:szCs w:val="22"/>
        </w:rPr>
        <w:drawing>
          <wp:inline distT="0" distB="0" distL="0" distR="0" wp14:anchorId="5D203EB2" wp14:editId="39120BC1">
            <wp:extent cx="257175" cy="219075"/>
            <wp:effectExtent l="0" t="0" r="9525" b="9525"/>
            <wp:docPr id="183" name="Рисунок 183" descr="Изображение выглядит как мебель, стол, сиденье, стол консоль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Рисунок 183" descr="Изображение выглядит как мебель, стол, сиденье, стол консоль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07" w:name="bssPhr1545"/>
      <w:bookmarkStart w:id="108" w:name="ZAP2JK63J1"/>
      <w:bookmarkStart w:id="109" w:name="ZAP2E5K3HG"/>
      <w:bookmarkEnd w:id="107"/>
      <w:bookmarkEnd w:id="108"/>
      <w:bookmarkEnd w:id="109"/>
      <w:r w:rsidRPr="00C80891">
        <w:rPr>
          <w:sz w:val="22"/>
          <w:szCs w:val="22"/>
        </w:rPr>
        <w:t>- процентный показатель корректировки средней цены КТС по пробегу, %;</w:t>
      </w:r>
    </w:p>
    <w:p w14:paraId="5D78163D" w14:textId="77777777" w:rsidR="00433B60" w:rsidRPr="00C80891" w:rsidRDefault="00433B60" w:rsidP="00AD18A5">
      <w:pPr>
        <w:spacing w:after="450" w:line="390" w:lineRule="atLeast"/>
        <w:ind w:firstLine="284"/>
        <w:jc w:val="both"/>
        <w:rPr>
          <w:sz w:val="22"/>
          <w:szCs w:val="22"/>
        </w:rPr>
      </w:pPr>
      <w:r w:rsidRPr="00C80891">
        <w:rPr>
          <w:noProof/>
          <w:sz w:val="22"/>
          <w:szCs w:val="22"/>
        </w:rPr>
        <w:drawing>
          <wp:inline distT="0" distB="0" distL="0" distR="0" wp14:anchorId="0459C3D5" wp14:editId="02BA7842">
            <wp:extent cx="238125" cy="228600"/>
            <wp:effectExtent l="0" t="0" r="9525" b="0"/>
            <wp:docPr id="184" name="Рисунок 184" descr="Изображение выглядит как текст, мебель,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Рисунок 184" descr="Изображение выглядит как текст, мебель, стол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10" w:name="bssPhr1546"/>
      <w:bookmarkStart w:id="111" w:name="ZAP2O843R6"/>
      <w:bookmarkStart w:id="112" w:name="ZAP2IPI3PL"/>
      <w:bookmarkEnd w:id="110"/>
      <w:bookmarkEnd w:id="111"/>
      <w:bookmarkEnd w:id="112"/>
      <w:r w:rsidRPr="00C80891">
        <w:rPr>
          <w:sz w:val="22"/>
          <w:szCs w:val="22"/>
        </w:rPr>
        <w:t>- процентный показатель корректировки средней цены КТС в зависимости от условий эксплуатации, %;</w:t>
      </w:r>
    </w:p>
    <w:p w14:paraId="62FA1878" w14:textId="77777777" w:rsidR="00433B60" w:rsidRPr="00C80891" w:rsidRDefault="00433B60" w:rsidP="00AD18A5">
      <w:pPr>
        <w:spacing w:after="450" w:line="390" w:lineRule="atLeast"/>
        <w:ind w:firstLine="284"/>
        <w:jc w:val="both"/>
        <w:rPr>
          <w:sz w:val="22"/>
          <w:szCs w:val="22"/>
        </w:rPr>
      </w:pPr>
      <w:r w:rsidRPr="00C80891">
        <w:rPr>
          <w:noProof/>
          <w:sz w:val="22"/>
          <w:szCs w:val="22"/>
        </w:rPr>
        <w:drawing>
          <wp:inline distT="0" distB="0" distL="0" distR="0" wp14:anchorId="46A42018" wp14:editId="21700154">
            <wp:extent cx="409575" cy="238125"/>
            <wp:effectExtent l="0" t="0" r="9525" b="9525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13" w:name="bssPhr1547"/>
      <w:bookmarkStart w:id="114" w:name="ZAP2M2K3LL"/>
      <w:bookmarkStart w:id="115" w:name="ZAP2GK23K4"/>
      <w:bookmarkEnd w:id="113"/>
      <w:bookmarkEnd w:id="114"/>
      <w:bookmarkEnd w:id="115"/>
      <w:r w:rsidRPr="00C80891">
        <w:rPr>
          <w:sz w:val="22"/>
          <w:szCs w:val="22"/>
        </w:rPr>
        <w:t>- дополнительное увеличение (уменьшение) стоимости в зависимости от его комплектности, комплектации, наличия повреждений и факта их устранения, обновления составных частей, руб.</w:t>
      </w:r>
    </w:p>
    <w:p w14:paraId="2F89AC88" w14:textId="77777777" w:rsidR="00433B60" w:rsidRPr="00C80891" w:rsidRDefault="00433B60" w:rsidP="00433B60">
      <w:pPr>
        <w:ind w:firstLine="567"/>
        <w:jc w:val="both"/>
        <w:rPr>
          <w:color w:val="1252A1"/>
          <w:sz w:val="22"/>
          <w:szCs w:val="22"/>
          <w:bdr w:val="none" w:sz="0" w:space="0" w:color="auto" w:frame="1"/>
        </w:rPr>
      </w:pPr>
      <w:r w:rsidRPr="00C80891">
        <w:rPr>
          <w:sz w:val="22"/>
          <w:szCs w:val="22"/>
        </w:rPr>
        <w:t>Корректировка средней цены КТС по пробегу КТС учитывает отличия между фактическим средним годовым пробегом и нормативным среднегодовым пробегом оцениваемого КТС. Значения</w:t>
      </w:r>
      <w:r w:rsidRPr="00C80891">
        <w:rPr>
          <w:noProof/>
          <w:sz w:val="22"/>
          <w:szCs w:val="22"/>
        </w:rPr>
        <w:drawing>
          <wp:inline distT="0" distB="0" distL="0" distR="0" wp14:anchorId="60EFBE5E" wp14:editId="68670798">
            <wp:extent cx="254635" cy="222885"/>
            <wp:effectExtent l="0" t="0" r="0" b="5715"/>
            <wp:docPr id="245" name="Рисунок 245" descr="Изображение выглядит как мебель, стол, сиденье, стол консоль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Рисунок 245" descr="Изображение выглядит как мебель, стол, сиденье, стол консоль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" cy="222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0891">
        <w:rPr>
          <w:sz w:val="22"/>
          <w:szCs w:val="22"/>
        </w:rPr>
        <w:t>принимается на основании рекомендаций справочника с ценами подержанных КТС, используемого при расчете стоимости. Если справочные цены в расчете стоимости не применяются, то значения</w:t>
      </w:r>
      <w:r w:rsidRPr="00C80891">
        <w:rPr>
          <w:noProof/>
          <w:sz w:val="22"/>
          <w:szCs w:val="22"/>
        </w:rPr>
        <w:drawing>
          <wp:inline distT="0" distB="0" distL="0" distR="0" wp14:anchorId="539B3E31" wp14:editId="05ADADD4">
            <wp:extent cx="254635" cy="222885"/>
            <wp:effectExtent l="0" t="0" r="0" b="5715"/>
            <wp:docPr id="244" name="Рисунок 244" descr="Изображение выглядит как мебель, стол, сиденье, стол консоль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Рисунок 244" descr="Изображение выглядит как мебель, стол, сиденье, стол консоль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" cy="222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0891">
        <w:rPr>
          <w:sz w:val="22"/>
          <w:szCs w:val="22"/>
        </w:rPr>
        <w:t>принимаются в соответствии с таблицами </w:t>
      </w:r>
      <w:hyperlink r:id="rId26" w:history="1">
        <w:r w:rsidRPr="00C80891">
          <w:rPr>
            <w:color w:val="1252A1"/>
            <w:sz w:val="22"/>
            <w:szCs w:val="22"/>
            <w:bdr w:val="none" w:sz="0" w:space="0" w:color="auto" w:frame="1"/>
          </w:rPr>
          <w:t>приложения 3.2* к Методическим рекомендациям</w:t>
        </w:r>
      </w:hyperlink>
    </w:p>
    <w:p w14:paraId="4FAC9753" w14:textId="77777777" w:rsidR="00433B60" w:rsidRPr="00C80891" w:rsidRDefault="00433B60" w:rsidP="00433B60">
      <w:pPr>
        <w:spacing w:after="450"/>
        <w:ind w:firstLine="567"/>
        <w:jc w:val="both"/>
        <w:rPr>
          <w:sz w:val="22"/>
          <w:szCs w:val="22"/>
        </w:rPr>
      </w:pPr>
      <w:r w:rsidRPr="00C80891">
        <w:rPr>
          <w:sz w:val="22"/>
          <w:szCs w:val="22"/>
        </w:rPr>
        <w:t>Показатель не применяется для прицепов, полуприцепов, специальных КТС, строительной и сельскохозяйственной техники.</w:t>
      </w:r>
    </w:p>
    <w:p w14:paraId="2B3634A7" w14:textId="77777777" w:rsidR="00433B60" w:rsidRPr="00C80891" w:rsidRDefault="00433B60" w:rsidP="00433B60">
      <w:pPr>
        <w:spacing w:after="450"/>
        <w:ind w:firstLine="567"/>
        <w:jc w:val="both"/>
        <w:rPr>
          <w:sz w:val="22"/>
          <w:szCs w:val="22"/>
        </w:rPr>
      </w:pPr>
      <w:r w:rsidRPr="00C80891">
        <w:rPr>
          <w:sz w:val="22"/>
          <w:szCs w:val="22"/>
        </w:rPr>
        <w:t>Корректировка средней цены КТС в зависимости от условий эксплуатации проводится с учетом значений</w:t>
      </w:r>
      <w:r w:rsidRPr="00C80891">
        <w:rPr>
          <w:noProof/>
          <w:sz w:val="22"/>
          <w:szCs w:val="22"/>
        </w:rPr>
        <w:drawing>
          <wp:inline distT="0" distB="0" distL="0" distR="0" wp14:anchorId="72F25130" wp14:editId="5521A0F6">
            <wp:extent cx="238760" cy="230505"/>
            <wp:effectExtent l="0" t="0" r="8890" b="0"/>
            <wp:docPr id="243" name="Рисунок 243" descr="Изображение выглядит как текст, мебель,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Рисунок 243" descr="Изображение выглядит как текст, мебель, стол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" cy="23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0891">
        <w:rPr>
          <w:sz w:val="22"/>
          <w:szCs w:val="22"/>
        </w:rPr>
        <w:t>, приведенных в </w:t>
      </w:r>
      <w:hyperlink r:id="rId27" w:history="1">
        <w:r w:rsidRPr="00C80891">
          <w:rPr>
            <w:color w:val="1252A1"/>
            <w:sz w:val="22"/>
            <w:szCs w:val="22"/>
            <w:bdr w:val="none" w:sz="0" w:space="0" w:color="auto" w:frame="1"/>
          </w:rPr>
          <w:t>приложении 3.3* к Методическим рекомендациям</w:t>
        </w:r>
      </w:hyperlink>
      <w:r w:rsidRPr="00C80891">
        <w:rPr>
          <w:sz w:val="22"/>
          <w:szCs w:val="22"/>
        </w:rPr>
        <w:t>.</w:t>
      </w:r>
    </w:p>
    <w:p w14:paraId="598EBAEA" w14:textId="77777777" w:rsidR="00433B60" w:rsidRPr="00C80891" w:rsidRDefault="00433B60" w:rsidP="00433B60">
      <w:pPr>
        <w:spacing w:after="450"/>
        <w:ind w:firstLine="567"/>
        <w:jc w:val="both"/>
        <w:rPr>
          <w:sz w:val="22"/>
          <w:szCs w:val="22"/>
        </w:rPr>
      </w:pPr>
      <w:bookmarkStart w:id="116" w:name="bssPhr1552"/>
      <w:bookmarkStart w:id="117" w:name="ZAP2KPC3K0"/>
      <w:bookmarkStart w:id="118" w:name="ZAP2KLQ3JV"/>
      <w:bookmarkStart w:id="119" w:name="bssPhr1553"/>
      <w:bookmarkStart w:id="120" w:name="ZAP2IEU3LA"/>
      <w:bookmarkStart w:id="121" w:name="ZAP2IBC3L9"/>
      <w:bookmarkStart w:id="122" w:name="ZAP2CSQ3JO"/>
      <w:bookmarkEnd w:id="116"/>
      <w:bookmarkEnd w:id="117"/>
      <w:bookmarkEnd w:id="118"/>
      <w:bookmarkEnd w:id="119"/>
      <w:bookmarkEnd w:id="120"/>
      <w:bookmarkEnd w:id="121"/>
      <w:bookmarkEnd w:id="122"/>
      <w:r w:rsidRPr="00C80891">
        <w:rPr>
          <w:sz w:val="22"/>
          <w:szCs w:val="22"/>
        </w:rPr>
        <w:t>Основанием для корректировки средней цены КТС вследствие изменения его технического состояния является результат осмотра КТС экспертом и (или) соответствующее документальное подтверждение выполненного ремонта, замены составных частей или инструментальное исследование специалистом, проведенное для установления факта выполненного ремонта или другого воздействия на КТС.</w:t>
      </w:r>
    </w:p>
    <w:p w14:paraId="53A59174" w14:textId="77777777" w:rsidR="00433B60" w:rsidRPr="00C80891" w:rsidRDefault="00433B60" w:rsidP="00433B60">
      <w:pPr>
        <w:spacing w:after="450"/>
        <w:ind w:firstLine="567"/>
        <w:jc w:val="both"/>
        <w:rPr>
          <w:sz w:val="22"/>
          <w:szCs w:val="22"/>
        </w:rPr>
      </w:pPr>
      <w:bookmarkStart w:id="123" w:name="bssPhr1554"/>
      <w:bookmarkStart w:id="124" w:name="ZAP1TOA3C7"/>
      <w:bookmarkStart w:id="125" w:name="XA00M382M4"/>
      <w:bookmarkStart w:id="126" w:name="ZAP1O9O3AM"/>
      <w:bookmarkEnd w:id="123"/>
      <w:bookmarkEnd w:id="124"/>
      <w:bookmarkEnd w:id="125"/>
      <w:bookmarkEnd w:id="126"/>
      <w:r w:rsidRPr="00C80891">
        <w:rPr>
          <w:sz w:val="22"/>
          <w:szCs w:val="22"/>
        </w:rPr>
        <w:t>Корректировка средней цены КТС, исходя из его комплектности, опций комплектации, обновления составных частей, повреждений и факта их устранения определяется по формуле 4.2:</w:t>
      </w:r>
    </w:p>
    <w:tbl>
      <w:tblPr>
        <w:tblW w:w="8745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492"/>
        <w:gridCol w:w="1253"/>
      </w:tblGrid>
      <w:tr w:rsidR="00433B60" w:rsidRPr="00DD1BC1" w14:paraId="5FC75B99" w14:textId="77777777" w:rsidTr="00EB2525">
        <w:trPr>
          <w:jc w:val="center"/>
        </w:trPr>
        <w:tc>
          <w:tcPr>
            <w:tcW w:w="7492" w:type="dxa"/>
            <w:tcBorders>
              <w:top w:val="nil"/>
              <w:left w:val="nil"/>
              <w:bottom w:val="nil"/>
              <w:right w:val="nil"/>
            </w:tcBorders>
            <w:tcMar>
              <w:top w:w="225" w:type="dxa"/>
              <w:left w:w="149" w:type="dxa"/>
              <w:bottom w:w="225" w:type="dxa"/>
              <w:right w:w="149" w:type="dxa"/>
            </w:tcMar>
            <w:hideMark/>
          </w:tcPr>
          <w:p w14:paraId="11C9DEF1" w14:textId="77777777" w:rsidR="00433B60" w:rsidRPr="00DD1BC1" w:rsidRDefault="00433B60" w:rsidP="00EB2525">
            <w:pPr>
              <w:spacing w:after="450"/>
              <w:ind w:firstLine="567"/>
              <w:jc w:val="center"/>
              <w:rPr>
                <w:sz w:val="22"/>
                <w:szCs w:val="22"/>
              </w:rPr>
            </w:pPr>
            <w:r w:rsidRPr="00DD1BC1">
              <w:rPr>
                <w:noProof/>
                <w:sz w:val="22"/>
                <w:szCs w:val="22"/>
              </w:rPr>
              <w:lastRenderedPageBreak/>
              <w:drawing>
                <wp:inline distT="0" distB="0" distL="0" distR="0" wp14:anchorId="0628E765" wp14:editId="6DAB7C45">
                  <wp:extent cx="3212326" cy="232532"/>
                  <wp:effectExtent l="0" t="0" r="7620" b="0"/>
                  <wp:docPr id="242" name="Рисунок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5174" cy="238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D1BC1">
              <w:rPr>
                <w:sz w:val="22"/>
                <w:szCs w:val="22"/>
              </w:rPr>
              <w:t>, руб.,</w:t>
            </w:r>
          </w:p>
        </w:tc>
        <w:tc>
          <w:tcPr>
            <w:tcW w:w="1253" w:type="dxa"/>
            <w:tcBorders>
              <w:top w:val="nil"/>
              <w:left w:val="nil"/>
              <w:bottom w:val="nil"/>
              <w:right w:val="nil"/>
            </w:tcBorders>
            <w:tcMar>
              <w:top w:w="225" w:type="dxa"/>
              <w:left w:w="149" w:type="dxa"/>
              <w:bottom w:w="225" w:type="dxa"/>
              <w:right w:w="149" w:type="dxa"/>
            </w:tcMar>
            <w:hideMark/>
          </w:tcPr>
          <w:p w14:paraId="087A8830" w14:textId="3ACE682D" w:rsidR="00433B60" w:rsidRPr="00DD1BC1" w:rsidRDefault="00433B60" w:rsidP="00EB2525">
            <w:pPr>
              <w:spacing w:after="450"/>
              <w:ind w:firstLine="0"/>
              <w:jc w:val="center"/>
              <w:rPr>
                <w:sz w:val="22"/>
                <w:szCs w:val="22"/>
              </w:rPr>
            </w:pPr>
            <w:r w:rsidRPr="00DD1BC1">
              <w:rPr>
                <w:sz w:val="22"/>
                <w:szCs w:val="22"/>
              </w:rPr>
              <w:t>(1</w:t>
            </w:r>
            <w:r w:rsidR="008748D6">
              <w:rPr>
                <w:sz w:val="22"/>
                <w:szCs w:val="22"/>
              </w:rPr>
              <w:t>1</w:t>
            </w:r>
            <w:r w:rsidRPr="00DD1BC1">
              <w:rPr>
                <w:sz w:val="22"/>
                <w:szCs w:val="22"/>
              </w:rPr>
              <w:t>.2)</w:t>
            </w:r>
          </w:p>
        </w:tc>
      </w:tr>
    </w:tbl>
    <w:p w14:paraId="7E11E554" w14:textId="77777777" w:rsidR="00433B60" w:rsidRPr="00C80891" w:rsidRDefault="00433B60" w:rsidP="00433B60">
      <w:pPr>
        <w:spacing w:after="450"/>
        <w:ind w:firstLine="567"/>
        <w:jc w:val="both"/>
        <w:rPr>
          <w:sz w:val="22"/>
          <w:szCs w:val="22"/>
        </w:rPr>
      </w:pPr>
      <w:r w:rsidRPr="00C80891">
        <w:rPr>
          <w:sz w:val="22"/>
          <w:szCs w:val="22"/>
        </w:rPr>
        <w:t>где:</w:t>
      </w:r>
    </w:p>
    <w:p w14:paraId="0F97C52C" w14:textId="77777777" w:rsidR="00433B60" w:rsidRPr="00C80891" w:rsidRDefault="00433B60" w:rsidP="00433B60">
      <w:pPr>
        <w:spacing w:after="450"/>
        <w:ind w:firstLine="567"/>
        <w:jc w:val="both"/>
        <w:rPr>
          <w:sz w:val="22"/>
          <w:szCs w:val="22"/>
        </w:rPr>
      </w:pPr>
      <w:bookmarkStart w:id="127" w:name="_Hlk127705382"/>
      <w:r w:rsidRPr="00C80891">
        <w:rPr>
          <w:noProof/>
          <w:sz w:val="22"/>
          <w:szCs w:val="22"/>
        </w:rPr>
        <w:drawing>
          <wp:inline distT="0" distB="0" distL="0" distR="0" wp14:anchorId="77BBFEDE" wp14:editId="022D8370">
            <wp:extent cx="191135" cy="222885"/>
            <wp:effectExtent l="0" t="0" r="0" b="5715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222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0891">
        <w:rPr>
          <w:sz w:val="22"/>
          <w:szCs w:val="22"/>
        </w:rPr>
        <w:t>- увеличение средней цены КТС вследствие замены (обновления) его составных частей в процессе эксплуатации, руб.;</w:t>
      </w:r>
    </w:p>
    <w:p w14:paraId="4C73F3FD" w14:textId="77777777" w:rsidR="00433B60" w:rsidRPr="00C80891" w:rsidRDefault="00433B60" w:rsidP="00433B60">
      <w:pPr>
        <w:spacing w:after="450"/>
        <w:ind w:firstLine="567"/>
        <w:jc w:val="both"/>
        <w:rPr>
          <w:sz w:val="22"/>
          <w:szCs w:val="22"/>
        </w:rPr>
      </w:pPr>
      <w:r w:rsidRPr="00C80891">
        <w:rPr>
          <w:noProof/>
          <w:sz w:val="22"/>
          <w:szCs w:val="22"/>
        </w:rPr>
        <w:drawing>
          <wp:inline distT="0" distB="0" distL="0" distR="0" wp14:anchorId="27180BAC" wp14:editId="608490DD">
            <wp:extent cx="222885" cy="222885"/>
            <wp:effectExtent l="0" t="0" r="5715" b="5715"/>
            <wp:docPr id="240" name="Рисунок 240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Рисунок 240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" cy="222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0891">
        <w:rPr>
          <w:sz w:val="22"/>
          <w:szCs w:val="22"/>
        </w:rPr>
        <w:t>- изменение средней цены КТС в зависимости от опций его комплектации, руб.;</w:t>
      </w:r>
    </w:p>
    <w:bookmarkEnd w:id="127"/>
    <w:p w14:paraId="176403EF" w14:textId="77777777" w:rsidR="00433B60" w:rsidRPr="00C80891" w:rsidRDefault="00433B60" w:rsidP="00433B60">
      <w:pPr>
        <w:spacing w:after="450"/>
        <w:ind w:firstLine="567"/>
        <w:jc w:val="both"/>
        <w:rPr>
          <w:sz w:val="22"/>
          <w:szCs w:val="22"/>
        </w:rPr>
      </w:pPr>
      <w:r w:rsidRPr="00C80891">
        <w:rPr>
          <w:noProof/>
          <w:sz w:val="22"/>
          <w:szCs w:val="22"/>
        </w:rPr>
        <w:drawing>
          <wp:inline distT="0" distB="0" distL="0" distR="0" wp14:anchorId="58B654C9" wp14:editId="65DF8F70">
            <wp:extent cx="222885" cy="238760"/>
            <wp:effectExtent l="0" t="0" r="5715" b="8890"/>
            <wp:docPr id="239" name="Рисунок 239" descr="Изображение выглядит как оружие, инструмен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Рисунок 239" descr="Изображение выглядит как оружие, инструмен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" cy="23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0891">
        <w:rPr>
          <w:sz w:val="22"/>
          <w:szCs w:val="22"/>
        </w:rPr>
        <w:t>- стоимость ремонтных работ по восстановлению КТС, в случае его нахождения в поврежденном или разукомплектованном состоянии на дату оценки, или стоимость работ с целью повышения его отдельных потребительских качеств (тюнинга), руб.;</w:t>
      </w:r>
    </w:p>
    <w:p w14:paraId="72F7A530" w14:textId="77777777" w:rsidR="00433B60" w:rsidRPr="00C80891" w:rsidRDefault="00433B60" w:rsidP="00433B60">
      <w:pPr>
        <w:spacing w:after="450"/>
        <w:ind w:firstLine="567"/>
        <w:jc w:val="both"/>
        <w:rPr>
          <w:sz w:val="22"/>
          <w:szCs w:val="22"/>
        </w:rPr>
      </w:pPr>
      <w:r w:rsidRPr="00C80891">
        <w:rPr>
          <w:noProof/>
          <w:sz w:val="22"/>
          <w:szCs w:val="22"/>
        </w:rPr>
        <w:drawing>
          <wp:inline distT="0" distB="0" distL="0" distR="0" wp14:anchorId="4C8EB585" wp14:editId="19D6967F">
            <wp:extent cx="254635" cy="222885"/>
            <wp:effectExtent l="0" t="0" r="0" b="5715"/>
            <wp:docPr id="238" name="Рисунок 238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Рисунок 238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" cy="222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0891">
        <w:rPr>
          <w:sz w:val="22"/>
          <w:szCs w:val="22"/>
        </w:rPr>
        <w:t>- стоимость необходимых для ремонта материалов, в случае его нахождения в поврежденном или разукомплектованном состоянии на дату оценки, или для выполнения работ с целью повышения его отдельных потребительских качеств (тюнинга), руб.;</w:t>
      </w:r>
    </w:p>
    <w:p w14:paraId="21891993" w14:textId="77777777" w:rsidR="00433B60" w:rsidRPr="00C80891" w:rsidRDefault="00433B60" w:rsidP="00433B60">
      <w:pPr>
        <w:spacing w:after="450"/>
        <w:ind w:firstLine="567"/>
        <w:jc w:val="both"/>
        <w:rPr>
          <w:sz w:val="22"/>
          <w:szCs w:val="22"/>
        </w:rPr>
      </w:pPr>
      <w:r w:rsidRPr="00C80891">
        <w:rPr>
          <w:noProof/>
          <w:sz w:val="22"/>
          <w:szCs w:val="22"/>
        </w:rPr>
        <w:drawing>
          <wp:inline distT="0" distB="0" distL="0" distR="0" wp14:anchorId="58583E2F" wp14:editId="4C5665D1">
            <wp:extent cx="294005" cy="230505"/>
            <wp:effectExtent l="0" t="0" r="0" b="0"/>
            <wp:docPr id="236" name="Рисунок 236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Рисунок 236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05" cy="23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0891">
        <w:rPr>
          <w:sz w:val="22"/>
          <w:szCs w:val="22"/>
        </w:rPr>
        <w:t>- стоимость новых запасных частей, в случае нахождения КТС в поврежденном или разукомплектованном состоянии на дату оценки, или для выполнения работ с целью повышения его отдельных потребительских качеств (тюнинга), руб.;</w:t>
      </w:r>
    </w:p>
    <w:p w14:paraId="23A6EF0D" w14:textId="77777777" w:rsidR="00433B60" w:rsidRPr="00C80891" w:rsidRDefault="00433B60" w:rsidP="00433B60">
      <w:pPr>
        <w:spacing w:after="450"/>
        <w:ind w:firstLine="567"/>
        <w:jc w:val="both"/>
        <w:rPr>
          <w:sz w:val="22"/>
          <w:szCs w:val="22"/>
        </w:rPr>
      </w:pPr>
      <w:r w:rsidRPr="00C80891">
        <w:rPr>
          <w:sz w:val="22"/>
          <w:szCs w:val="22"/>
        </w:rPr>
        <w:t>И - коэффициент износа составной части, подлежащей замене, %;</w:t>
      </w:r>
    </w:p>
    <w:p w14:paraId="562D869C" w14:textId="77777777" w:rsidR="00433B60" w:rsidRPr="00C80891" w:rsidRDefault="00433B60" w:rsidP="00433B60">
      <w:pPr>
        <w:spacing w:after="450"/>
        <w:ind w:firstLine="567"/>
        <w:jc w:val="both"/>
        <w:rPr>
          <w:sz w:val="22"/>
          <w:szCs w:val="22"/>
        </w:rPr>
      </w:pPr>
      <w:r w:rsidRPr="00C80891">
        <w:rPr>
          <w:noProof/>
          <w:sz w:val="22"/>
          <w:szCs w:val="22"/>
        </w:rPr>
        <w:drawing>
          <wp:inline distT="0" distB="0" distL="0" distR="0" wp14:anchorId="298CED7A" wp14:editId="1E7F200A">
            <wp:extent cx="381635" cy="230505"/>
            <wp:effectExtent l="0" t="0" r="0" b="0"/>
            <wp:docPr id="235" name="Рисунок 235" descr="Изображение выглядит как текст, оружи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Рисунок 235" descr="Изображение выглядит как текст, оружие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35" cy="23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0891">
        <w:rPr>
          <w:sz w:val="22"/>
          <w:szCs w:val="22"/>
        </w:rPr>
        <w:t>- величина утраты товарной стоимости КТС на дату оценки, руб.</w:t>
      </w:r>
    </w:p>
    <w:p w14:paraId="2B91F40D" w14:textId="679B3005" w:rsidR="00433B60" w:rsidRPr="00C80891" w:rsidRDefault="00433B60" w:rsidP="00433B60">
      <w:pPr>
        <w:spacing w:after="450"/>
        <w:ind w:firstLine="567"/>
        <w:jc w:val="both"/>
        <w:rPr>
          <w:sz w:val="22"/>
          <w:szCs w:val="22"/>
        </w:rPr>
      </w:pPr>
      <w:r w:rsidRPr="00C80891">
        <w:rPr>
          <w:sz w:val="22"/>
          <w:szCs w:val="22"/>
        </w:rPr>
        <w:t>Значения</w:t>
      </w:r>
      <w:r w:rsidRPr="00C80891">
        <w:rPr>
          <w:noProof/>
          <w:sz w:val="22"/>
          <w:szCs w:val="22"/>
        </w:rPr>
        <w:drawing>
          <wp:inline distT="0" distB="0" distL="0" distR="0" wp14:anchorId="0DFCD463" wp14:editId="376C88A5">
            <wp:extent cx="222885" cy="238760"/>
            <wp:effectExtent l="0" t="0" r="5715" b="8890"/>
            <wp:docPr id="234" name="Рисунок 234" descr="Изображение выглядит как оружие, инструмен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Рисунок 234" descr="Изображение выглядит как оружие, инструмен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" cy="23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0891">
        <w:rPr>
          <w:sz w:val="22"/>
          <w:szCs w:val="22"/>
        </w:rPr>
        <w:t>,</w:t>
      </w:r>
      <w:r w:rsidRPr="00C80891">
        <w:rPr>
          <w:noProof/>
          <w:sz w:val="22"/>
          <w:szCs w:val="22"/>
        </w:rPr>
        <w:drawing>
          <wp:inline distT="0" distB="0" distL="0" distR="0" wp14:anchorId="59C30200" wp14:editId="29308E99">
            <wp:extent cx="254635" cy="222885"/>
            <wp:effectExtent l="0" t="0" r="0" b="5715"/>
            <wp:docPr id="233" name="Рисунок 233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Рисунок 233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" cy="222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0891">
        <w:rPr>
          <w:sz w:val="22"/>
          <w:szCs w:val="22"/>
        </w:rPr>
        <w:t>,</w:t>
      </w:r>
      <w:r w:rsidRPr="00C80891">
        <w:rPr>
          <w:noProof/>
          <w:sz w:val="22"/>
          <w:szCs w:val="22"/>
        </w:rPr>
        <w:drawing>
          <wp:inline distT="0" distB="0" distL="0" distR="0" wp14:anchorId="46DB39D4" wp14:editId="63466756">
            <wp:extent cx="294005" cy="230505"/>
            <wp:effectExtent l="0" t="0" r="0" b="0"/>
            <wp:docPr id="232" name="Рисунок 232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Рисунок 232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05" cy="23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0891">
        <w:rPr>
          <w:sz w:val="22"/>
          <w:szCs w:val="22"/>
        </w:rPr>
        <w:t>, И,</w:t>
      </w:r>
      <w:r w:rsidRPr="00C80891">
        <w:rPr>
          <w:noProof/>
          <w:sz w:val="22"/>
          <w:szCs w:val="22"/>
        </w:rPr>
        <w:drawing>
          <wp:inline distT="0" distB="0" distL="0" distR="0" wp14:anchorId="1EF7289C" wp14:editId="0ADD9E66">
            <wp:extent cx="381635" cy="230505"/>
            <wp:effectExtent l="0" t="0" r="0" b="0"/>
            <wp:docPr id="230" name="Рисунок 230" descr="Изображение выглядит как текст, оружи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Рисунок 230" descr="Изображение выглядит как текст, оружие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35" cy="23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5D95">
        <w:rPr>
          <w:sz w:val="22"/>
          <w:szCs w:val="22"/>
        </w:rPr>
        <w:t xml:space="preserve"> </w:t>
      </w:r>
      <w:r w:rsidRPr="00C80891">
        <w:rPr>
          <w:sz w:val="22"/>
          <w:szCs w:val="22"/>
        </w:rPr>
        <w:t>рассчитываются в соответствии с требованиями второй части настоящих Методических рекомендаций.</w:t>
      </w:r>
    </w:p>
    <w:p w14:paraId="194C6759" w14:textId="77777777" w:rsidR="00433B60" w:rsidRPr="00C80891" w:rsidRDefault="00433B60" w:rsidP="00433B60">
      <w:pPr>
        <w:spacing w:after="450"/>
        <w:ind w:firstLine="567"/>
        <w:jc w:val="both"/>
        <w:rPr>
          <w:sz w:val="22"/>
          <w:szCs w:val="22"/>
        </w:rPr>
      </w:pPr>
      <w:r w:rsidRPr="00C80891">
        <w:rPr>
          <w:sz w:val="22"/>
          <w:szCs w:val="22"/>
        </w:rPr>
        <w:t>Увеличение средней цены КТС в случае обновления его составных частей производится по формуле 4.3:</w:t>
      </w:r>
    </w:p>
    <w:tbl>
      <w:tblPr>
        <w:tblW w:w="8745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783"/>
        <w:gridCol w:w="1962"/>
      </w:tblGrid>
      <w:tr w:rsidR="00433B60" w:rsidRPr="00BB4E5D" w14:paraId="7DA16578" w14:textId="77777777" w:rsidTr="00EB2525">
        <w:trPr>
          <w:jc w:val="center"/>
        </w:trPr>
        <w:tc>
          <w:tcPr>
            <w:tcW w:w="6783" w:type="dxa"/>
            <w:tcBorders>
              <w:top w:val="nil"/>
              <w:left w:val="nil"/>
              <w:bottom w:val="nil"/>
              <w:right w:val="nil"/>
            </w:tcBorders>
            <w:tcMar>
              <w:top w:w="225" w:type="dxa"/>
              <w:left w:w="149" w:type="dxa"/>
              <w:bottom w:w="225" w:type="dxa"/>
              <w:right w:w="149" w:type="dxa"/>
            </w:tcMar>
            <w:hideMark/>
          </w:tcPr>
          <w:p w14:paraId="232585E5" w14:textId="77777777" w:rsidR="00433B60" w:rsidRPr="00BB4E5D" w:rsidRDefault="00433B60" w:rsidP="00EB2525">
            <w:pPr>
              <w:spacing w:after="450"/>
              <w:ind w:firstLine="567"/>
              <w:jc w:val="center"/>
              <w:rPr>
                <w:szCs w:val="24"/>
              </w:rPr>
            </w:pPr>
            <w:r w:rsidRPr="00BB4E5D">
              <w:rPr>
                <w:noProof/>
                <w:szCs w:val="24"/>
              </w:rPr>
              <w:drawing>
                <wp:inline distT="0" distB="0" distL="0" distR="0" wp14:anchorId="73126B98" wp14:editId="2468BFF0">
                  <wp:extent cx="1280160" cy="429084"/>
                  <wp:effectExtent l="0" t="0" r="0" b="9525"/>
                  <wp:docPr id="226" name="Рисунок 226" descr="Изображение выглядит как текст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" name="Рисунок 226" descr="Изображение выглядит как текст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4356" cy="4304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Start w:id="128" w:name="ZAP1P663CS"/>
            <w:bookmarkStart w:id="129" w:name="ZAP1UKO3ED"/>
            <w:bookmarkStart w:id="130" w:name="bssPhr1566"/>
            <w:bookmarkEnd w:id="128"/>
            <w:bookmarkEnd w:id="129"/>
            <w:bookmarkEnd w:id="130"/>
            <w:r w:rsidRPr="00BB4E5D">
              <w:rPr>
                <w:szCs w:val="24"/>
              </w:rPr>
              <w:t>, руб.,</w:t>
            </w:r>
          </w:p>
        </w:tc>
        <w:tc>
          <w:tcPr>
            <w:tcW w:w="1962" w:type="dxa"/>
            <w:tcBorders>
              <w:top w:val="nil"/>
              <w:left w:val="nil"/>
              <w:bottom w:val="nil"/>
              <w:right w:val="nil"/>
            </w:tcBorders>
            <w:tcMar>
              <w:top w:w="225" w:type="dxa"/>
              <w:left w:w="149" w:type="dxa"/>
              <w:bottom w:w="225" w:type="dxa"/>
              <w:right w:w="149" w:type="dxa"/>
            </w:tcMar>
            <w:hideMark/>
          </w:tcPr>
          <w:p w14:paraId="718E5D62" w14:textId="01C1F5CB" w:rsidR="00433B60" w:rsidRPr="00BB4E5D" w:rsidRDefault="00433B60" w:rsidP="00EB2525">
            <w:pPr>
              <w:spacing w:after="450"/>
              <w:ind w:firstLine="567"/>
              <w:jc w:val="both"/>
              <w:rPr>
                <w:szCs w:val="24"/>
              </w:rPr>
            </w:pPr>
            <w:bookmarkStart w:id="131" w:name="ZAP20F03G9"/>
            <w:bookmarkStart w:id="132" w:name="bssPhr1567"/>
            <w:bookmarkEnd w:id="131"/>
            <w:bookmarkEnd w:id="132"/>
            <w:r w:rsidRPr="00BB4E5D">
              <w:rPr>
                <w:szCs w:val="24"/>
              </w:rPr>
              <w:t>(</w:t>
            </w:r>
            <w:r>
              <w:rPr>
                <w:szCs w:val="24"/>
              </w:rPr>
              <w:t>1</w:t>
            </w:r>
            <w:r w:rsidR="008748D6">
              <w:rPr>
                <w:szCs w:val="24"/>
              </w:rPr>
              <w:t>1</w:t>
            </w:r>
            <w:r w:rsidRPr="00BB4E5D">
              <w:rPr>
                <w:szCs w:val="24"/>
              </w:rPr>
              <w:t>.3)</w:t>
            </w:r>
          </w:p>
        </w:tc>
      </w:tr>
    </w:tbl>
    <w:p w14:paraId="33BEA9F3" w14:textId="77777777" w:rsidR="00433B60" w:rsidRPr="00C80891" w:rsidRDefault="00433B60" w:rsidP="00433B60">
      <w:pPr>
        <w:spacing w:after="450"/>
        <w:ind w:firstLine="567"/>
        <w:jc w:val="both"/>
        <w:rPr>
          <w:sz w:val="22"/>
          <w:szCs w:val="22"/>
        </w:rPr>
      </w:pPr>
      <w:bookmarkStart w:id="133" w:name="bssPhr1568"/>
      <w:bookmarkStart w:id="134" w:name="ZAP2NMI3M1"/>
      <w:bookmarkEnd w:id="133"/>
      <w:bookmarkEnd w:id="134"/>
      <w:r w:rsidRPr="00C80891">
        <w:rPr>
          <w:sz w:val="22"/>
          <w:szCs w:val="22"/>
        </w:rPr>
        <w:t>где:</w:t>
      </w:r>
    </w:p>
    <w:p w14:paraId="348AA4C6" w14:textId="77777777" w:rsidR="00433B60" w:rsidRPr="00C80891" w:rsidRDefault="00433B60" w:rsidP="00433B60">
      <w:pPr>
        <w:spacing w:after="450"/>
        <w:ind w:firstLine="567"/>
        <w:jc w:val="both"/>
        <w:rPr>
          <w:sz w:val="22"/>
          <w:szCs w:val="22"/>
        </w:rPr>
      </w:pPr>
      <w:r w:rsidRPr="00C80891">
        <w:rPr>
          <w:noProof/>
          <w:sz w:val="22"/>
          <w:szCs w:val="22"/>
        </w:rPr>
        <w:drawing>
          <wp:inline distT="0" distB="0" distL="0" distR="0" wp14:anchorId="0CC25E81" wp14:editId="17B030AA">
            <wp:extent cx="270510" cy="222885"/>
            <wp:effectExtent l="0" t="0" r="0" b="5715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" cy="222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0891">
        <w:rPr>
          <w:sz w:val="22"/>
          <w:szCs w:val="22"/>
        </w:rPr>
        <w:t>- цена новой i-й замененной составной части, руб.;</w:t>
      </w:r>
    </w:p>
    <w:p w14:paraId="45DFFD12" w14:textId="77777777" w:rsidR="00433B60" w:rsidRPr="00C80891" w:rsidRDefault="00433B60" w:rsidP="00433B60">
      <w:pPr>
        <w:spacing w:after="450"/>
        <w:ind w:firstLine="567"/>
        <w:jc w:val="both"/>
        <w:rPr>
          <w:sz w:val="22"/>
          <w:szCs w:val="22"/>
        </w:rPr>
      </w:pPr>
      <w:r w:rsidRPr="00C80891">
        <w:rPr>
          <w:noProof/>
          <w:sz w:val="22"/>
          <w:szCs w:val="22"/>
        </w:rPr>
        <w:lastRenderedPageBreak/>
        <w:drawing>
          <wp:inline distT="0" distB="0" distL="0" distR="0" wp14:anchorId="5D47AD44" wp14:editId="21CEFCCC">
            <wp:extent cx="198755" cy="222885"/>
            <wp:effectExtent l="0" t="0" r="0" b="571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55" cy="222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35" w:name="bssPhr1569"/>
      <w:bookmarkStart w:id="136" w:name="ZAP29O03HV"/>
      <w:bookmarkEnd w:id="135"/>
      <w:bookmarkEnd w:id="136"/>
      <w:r w:rsidRPr="00C80891">
        <w:rPr>
          <w:sz w:val="22"/>
          <w:szCs w:val="22"/>
        </w:rPr>
        <w:t>- коэффициент износа i-й замененной составной части на дату оценки, %;</w:t>
      </w:r>
    </w:p>
    <w:p w14:paraId="3CFC7DC5" w14:textId="77777777" w:rsidR="00433B60" w:rsidRPr="00C80891" w:rsidRDefault="00433B60" w:rsidP="008A6017">
      <w:pPr>
        <w:spacing w:after="450"/>
        <w:ind w:left="567" w:firstLine="0"/>
        <w:jc w:val="both"/>
        <w:rPr>
          <w:sz w:val="22"/>
          <w:szCs w:val="22"/>
        </w:rPr>
      </w:pPr>
      <w:bookmarkStart w:id="137" w:name="bssPhr1570"/>
      <w:bookmarkStart w:id="138" w:name="ZAP2Q9G3KT"/>
      <w:bookmarkStart w:id="139" w:name="ZAP2KQU3JC"/>
      <w:bookmarkEnd w:id="137"/>
      <w:bookmarkEnd w:id="138"/>
      <w:bookmarkEnd w:id="139"/>
      <w:r w:rsidRPr="00C80891">
        <w:rPr>
          <w:sz w:val="22"/>
          <w:szCs w:val="22"/>
        </w:rPr>
        <w:t>И - коэффициент износа составной части, подлежавшей замене, с начала ее эксплуатации до даты оценки, %;</w:t>
      </w:r>
    </w:p>
    <w:p w14:paraId="3D71CD6D" w14:textId="77777777" w:rsidR="00433B60" w:rsidRPr="00C80891" w:rsidRDefault="00433B60" w:rsidP="00433B60">
      <w:pPr>
        <w:spacing w:after="450"/>
        <w:ind w:firstLine="567"/>
        <w:jc w:val="both"/>
        <w:rPr>
          <w:sz w:val="22"/>
          <w:szCs w:val="22"/>
        </w:rPr>
      </w:pPr>
      <w:bookmarkStart w:id="140" w:name="bssPhr1571"/>
      <w:bookmarkStart w:id="141" w:name="ZAP27AI3M5"/>
      <w:bookmarkStart w:id="142" w:name="ZAP21S03KK"/>
      <w:bookmarkEnd w:id="140"/>
      <w:bookmarkEnd w:id="141"/>
      <w:bookmarkEnd w:id="142"/>
      <w:r w:rsidRPr="00C80891">
        <w:rPr>
          <w:sz w:val="22"/>
          <w:szCs w:val="22"/>
        </w:rPr>
        <w:t>n - число замененных составных частей.</w:t>
      </w:r>
    </w:p>
    <w:p w14:paraId="51E2A6CA" w14:textId="77777777" w:rsidR="00433B60" w:rsidRPr="00C80891" w:rsidRDefault="00433B60" w:rsidP="00433B60">
      <w:pPr>
        <w:spacing w:after="450"/>
        <w:ind w:firstLine="567"/>
        <w:jc w:val="both"/>
        <w:rPr>
          <w:sz w:val="22"/>
          <w:szCs w:val="22"/>
        </w:rPr>
      </w:pPr>
      <w:bookmarkStart w:id="143" w:name="bssPhr1572"/>
      <w:bookmarkStart w:id="144" w:name="ZAP2G4M3ER"/>
      <w:bookmarkStart w:id="145" w:name="ZAP2AM43DA"/>
      <w:bookmarkEnd w:id="143"/>
      <w:bookmarkEnd w:id="144"/>
      <w:bookmarkEnd w:id="145"/>
      <w:r w:rsidRPr="00C80891">
        <w:rPr>
          <w:sz w:val="22"/>
          <w:szCs w:val="22"/>
        </w:rPr>
        <w:t>Значение И, рассчитывается с учетом пробега и срока эксплуатации КТС с момента замены составной части до даты оценки.</w:t>
      </w:r>
    </w:p>
    <w:p w14:paraId="7F256533" w14:textId="77777777" w:rsidR="00433B60" w:rsidRPr="00C80891" w:rsidRDefault="00433B60" w:rsidP="00433B60">
      <w:pPr>
        <w:spacing w:after="450"/>
        <w:ind w:firstLine="567"/>
        <w:jc w:val="both"/>
        <w:rPr>
          <w:sz w:val="22"/>
          <w:szCs w:val="22"/>
        </w:rPr>
      </w:pPr>
      <w:bookmarkStart w:id="146" w:name="bssPhr1573"/>
      <w:bookmarkStart w:id="147" w:name="ZAP2RPU3MQ"/>
      <w:bookmarkStart w:id="148" w:name="ZAP2MBC3L9"/>
      <w:bookmarkEnd w:id="146"/>
      <w:bookmarkEnd w:id="147"/>
      <w:bookmarkEnd w:id="148"/>
      <w:r w:rsidRPr="00C80891">
        <w:rPr>
          <w:sz w:val="22"/>
          <w:szCs w:val="22"/>
        </w:rPr>
        <w:t>В случае замены составной части на другую, имеющую больший срок эксплуатации, корректирование по формуле 10.3 не осуществляется.</w:t>
      </w:r>
    </w:p>
    <w:p w14:paraId="58A86337" w14:textId="77777777" w:rsidR="00433B60" w:rsidRPr="00C80891" w:rsidRDefault="00433B60" w:rsidP="00433B60">
      <w:pPr>
        <w:spacing w:after="450"/>
        <w:ind w:firstLine="567"/>
        <w:jc w:val="both"/>
        <w:rPr>
          <w:sz w:val="22"/>
          <w:szCs w:val="22"/>
        </w:rPr>
      </w:pPr>
      <w:bookmarkStart w:id="149" w:name="bssPhr1574"/>
      <w:bookmarkStart w:id="150" w:name="ZAP1RIA3B7"/>
      <w:bookmarkStart w:id="151" w:name="XA00M6I2MO"/>
      <w:bookmarkStart w:id="152" w:name="ZAP1M3O39M"/>
      <w:bookmarkEnd w:id="149"/>
      <w:bookmarkEnd w:id="150"/>
      <w:bookmarkEnd w:id="151"/>
      <w:bookmarkEnd w:id="152"/>
      <w:r w:rsidRPr="00C80891">
        <w:rPr>
          <w:sz w:val="22"/>
          <w:szCs w:val="22"/>
        </w:rPr>
        <w:t>Влияние опций комплектации КТС на его стоимость обусловлено их наличием или отсутствием в соответствии со спецификацией изготовителя КТС для конкретной модели (модификации)</w:t>
      </w:r>
    </w:p>
    <w:p w14:paraId="1C0972EA" w14:textId="77777777" w:rsidR="001C3774" w:rsidRPr="00076BEC" w:rsidRDefault="001C3774" w:rsidP="001C3774">
      <w:pPr>
        <w:spacing w:line="360" w:lineRule="auto"/>
        <w:ind w:firstLine="567"/>
        <w:jc w:val="center"/>
        <w:rPr>
          <w:b/>
          <w:sz w:val="22"/>
          <w:szCs w:val="22"/>
        </w:rPr>
      </w:pPr>
      <w:r w:rsidRPr="00076BEC">
        <w:rPr>
          <w:b/>
          <w:sz w:val="22"/>
          <w:szCs w:val="22"/>
        </w:rPr>
        <w:t>Определение износа ТС</w:t>
      </w:r>
    </w:p>
    <w:p w14:paraId="318A4CAE" w14:textId="77777777" w:rsidR="001C3774" w:rsidRPr="00C80891" w:rsidRDefault="001C3774" w:rsidP="001C3774">
      <w:pPr>
        <w:ind w:right="45" w:firstLine="567"/>
        <w:jc w:val="both"/>
        <w:rPr>
          <w:sz w:val="22"/>
          <w:szCs w:val="22"/>
        </w:rPr>
      </w:pPr>
      <w:r w:rsidRPr="00C80891">
        <w:rPr>
          <w:sz w:val="22"/>
          <w:szCs w:val="22"/>
        </w:rPr>
        <w:t xml:space="preserve">В общем случае совокупный износ включает в себя физический износ, функциональное и экономическое устаревания, </w:t>
      </w:r>
    </w:p>
    <w:p w14:paraId="21AC889A" w14:textId="77777777" w:rsidR="001C3774" w:rsidRPr="00C80891" w:rsidRDefault="001C3774" w:rsidP="001C3774">
      <w:pPr>
        <w:ind w:right="45" w:firstLine="567"/>
        <w:jc w:val="both"/>
        <w:rPr>
          <w:sz w:val="22"/>
          <w:szCs w:val="22"/>
        </w:rPr>
      </w:pPr>
      <w:r w:rsidRPr="00C80891">
        <w:rPr>
          <w:sz w:val="22"/>
          <w:szCs w:val="22"/>
        </w:rPr>
        <w:t>Функциональное и экономическое устаревания отсутствуют.</w:t>
      </w:r>
    </w:p>
    <w:p w14:paraId="27109AC3" w14:textId="4539CE47" w:rsidR="00150286" w:rsidRPr="00150286" w:rsidRDefault="00150286" w:rsidP="00150286">
      <w:pPr>
        <w:spacing w:after="450" w:line="390" w:lineRule="atLeast"/>
        <w:jc w:val="both"/>
        <w:rPr>
          <w:sz w:val="22"/>
          <w:szCs w:val="22"/>
        </w:rPr>
      </w:pPr>
      <w:r w:rsidRPr="00150286">
        <w:rPr>
          <w:sz w:val="22"/>
          <w:szCs w:val="22"/>
        </w:rPr>
        <w:t>Коэффициент износа составных частей (И) автобусов и грузовых автомобилей рассчитывается по формуле (</w:t>
      </w:r>
      <w:r>
        <w:rPr>
          <w:sz w:val="22"/>
          <w:szCs w:val="22"/>
        </w:rPr>
        <w:t>11</w:t>
      </w:r>
      <w:r w:rsidRPr="00150286">
        <w:rPr>
          <w:sz w:val="22"/>
          <w:szCs w:val="22"/>
        </w:rPr>
        <w:t>.</w:t>
      </w:r>
      <w:r>
        <w:rPr>
          <w:sz w:val="22"/>
          <w:szCs w:val="22"/>
        </w:rPr>
        <w:t>3</w:t>
      </w:r>
      <w:r w:rsidRPr="00150286">
        <w:rPr>
          <w:sz w:val="22"/>
          <w:szCs w:val="22"/>
        </w:rPr>
        <w:t>):</w:t>
      </w:r>
    </w:p>
    <w:p w14:paraId="430E0355" w14:textId="44BFD9A0" w:rsidR="00150286" w:rsidRPr="00383D06" w:rsidRDefault="00150286" w:rsidP="00150286">
      <w:pPr>
        <w:spacing w:line="228" w:lineRule="auto"/>
        <w:ind w:firstLine="540"/>
        <w:jc w:val="center"/>
        <w:rPr>
          <w:noProof/>
          <w:szCs w:val="24"/>
        </w:rPr>
      </w:pPr>
      <w:r w:rsidRPr="00383D06">
        <w:rPr>
          <w:noProof/>
          <w:szCs w:val="24"/>
        </w:rPr>
        <w:drawing>
          <wp:inline distT="0" distB="0" distL="0" distR="0" wp14:anchorId="01DF1D85" wp14:editId="677C2E3D">
            <wp:extent cx="1169035" cy="25463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035" cy="25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</w:rPr>
        <w:t xml:space="preserve">                    11.3</w:t>
      </w:r>
    </w:p>
    <w:p w14:paraId="0BA29B37" w14:textId="77777777" w:rsidR="00150286" w:rsidRPr="00150286" w:rsidRDefault="00150286" w:rsidP="00150286">
      <w:pPr>
        <w:spacing w:line="228" w:lineRule="auto"/>
        <w:ind w:firstLine="540"/>
        <w:jc w:val="both"/>
        <w:rPr>
          <w:sz w:val="22"/>
          <w:szCs w:val="22"/>
        </w:rPr>
      </w:pPr>
    </w:p>
    <w:p w14:paraId="78293D75" w14:textId="77777777" w:rsidR="00150286" w:rsidRPr="00150286" w:rsidRDefault="00150286" w:rsidP="00150286">
      <w:pPr>
        <w:spacing w:line="228" w:lineRule="auto"/>
        <w:ind w:firstLine="540"/>
        <w:jc w:val="both"/>
        <w:rPr>
          <w:sz w:val="22"/>
          <w:szCs w:val="22"/>
        </w:rPr>
      </w:pPr>
      <w:r w:rsidRPr="00150286">
        <w:rPr>
          <w:sz w:val="22"/>
          <w:szCs w:val="22"/>
        </w:rPr>
        <w:t>где:</w:t>
      </w:r>
    </w:p>
    <w:p w14:paraId="61279F59" w14:textId="77777777" w:rsidR="00150286" w:rsidRPr="00150286" w:rsidRDefault="00150286" w:rsidP="00150286">
      <w:pPr>
        <w:spacing w:after="450" w:line="390" w:lineRule="atLeast"/>
        <w:ind w:firstLine="540"/>
        <w:jc w:val="both"/>
        <w:rPr>
          <w:sz w:val="22"/>
          <w:szCs w:val="22"/>
        </w:rPr>
      </w:pPr>
      <w:r w:rsidRPr="00150286">
        <w:rPr>
          <w:noProof/>
          <w:sz w:val="22"/>
          <w:szCs w:val="22"/>
        </w:rPr>
        <w:drawing>
          <wp:inline distT="0" distB="0" distL="0" distR="0" wp14:anchorId="2206B979" wp14:editId="7706233B">
            <wp:extent cx="111125" cy="142875"/>
            <wp:effectExtent l="0" t="0" r="3175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25" cy="14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0286">
        <w:rPr>
          <w:sz w:val="22"/>
          <w:szCs w:val="22"/>
        </w:rPr>
        <w:t>- основание натурального логарифма,</w:t>
      </w:r>
      <w:r w:rsidRPr="00150286">
        <w:rPr>
          <w:noProof/>
          <w:sz w:val="22"/>
          <w:szCs w:val="22"/>
        </w:rPr>
        <w:drawing>
          <wp:inline distT="0" distB="0" distL="0" distR="0" wp14:anchorId="41828B30" wp14:editId="48229AE9">
            <wp:extent cx="238760" cy="142875"/>
            <wp:effectExtent l="0" t="0" r="8890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" cy="14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0286">
        <w:rPr>
          <w:sz w:val="22"/>
          <w:szCs w:val="22"/>
        </w:rPr>
        <w:t>2,72;</w:t>
      </w:r>
    </w:p>
    <w:p w14:paraId="4818FE43" w14:textId="77777777" w:rsidR="00150286" w:rsidRPr="00150286" w:rsidRDefault="00150286" w:rsidP="00150286">
      <w:pPr>
        <w:pStyle w:val="aff0"/>
        <w:numPr>
          <w:ilvl w:val="0"/>
          <w:numId w:val="29"/>
        </w:numPr>
        <w:spacing w:after="450" w:line="390" w:lineRule="atLeast"/>
        <w:ind w:left="0" w:firstLine="540"/>
        <w:jc w:val="both"/>
        <w:rPr>
          <w:sz w:val="22"/>
          <w:szCs w:val="22"/>
        </w:rPr>
      </w:pPr>
      <w:bookmarkStart w:id="153" w:name="bssPhr1144"/>
      <w:bookmarkStart w:id="154" w:name="ZAP2BFE3G0"/>
      <w:bookmarkStart w:id="155" w:name="ZAP260S3EF"/>
      <w:bookmarkEnd w:id="153"/>
      <w:bookmarkEnd w:id="154"/>
      <w:bookmarkEnd w:id="155"/>
      <w:r w:rsidRPr="00150286">
        <w:rPr>
          <w:sz w:val="22"/>
          <w:szCs w:val="22"/>
        </w:rPr>
        <w:t xml:space="preserve">- </w:t>
      </w:r>
      <w:proofErr w:type="spellStart"/>
      <w:r w:rsidRPr="00150286">
        <w:rPr>
          <w:sz w:val="22"/>
          <w:szCs w:val="22"/>
        </w:rPr>
        <w:t>функция</w:t>
      </w:r>
      <w:proofErr w:type="spellEnd"/>
      <w:r w:rsidRPr="00150286">
        <w:rPr>
          <w:sz w:val="22"/>
          <w:szCs w:val="22"/>
        </w:rPr>
        <w:t xml:space="preserve">, </w:t>
      </w:r>
      <w:r w:rsidRPr="00150286">
        <w:rPr>
          <w:sz w:val="22"/>
          <w:szCs w:val="22"/>
          <w:lang w:val="ru-RU"/>
        </w:rPr>
        <w:t>зависящая</w:t>
      </w:r>
      <w:r w:rsidRPr="00150286">
        <w:rPr>
          <w:sz w:val="22"/>
          <w:szCs w:val="22"/>
        </w:rPr>
        <w:t xml:space="preserve"> от </w:t>
      </w:r>
      <w:r w:rsidRPr="00150286">
        <w:rPr>
          <w:sz w:val="22"/>
          <w:szCs w:val="22"/>
          <w:lang w:val="ru-RU"/>
        </w:rPr>
        <w:t>срока</w:t>
      </w:r>
      <w:r w:rsidRPr="00150286">
        <w:rPr>
          <w:sz w:val="22"/>
          <w:szCs w:val="22"/>
        </w:rPr>
        <w:t xml:space="preserve"> </w:t>
      </w:r>
      <w:r w:rsidRPr="00150286">
        <w:rPr>
          <w:sz w:val="22"/>
          <w:szCs w:val="22"/>
          <w:lang w:val="ru-RU"/>
        </w:rPr>
        <w:t>эксплуатации</w:t>
      </w:r>
      <w:r w:rsidRPr="00150286">
        <w:rPr>
          <w:sz w:val="22"/>
          <w:szCs w:val="22"/>
        </w:rPr>
        <w:t xml:space="preserve"> и </w:t>
      </w:r>
      <w:r w:rsidRPr="00150286">
        <w:rPr>
          <w:sz w:val="22"/>
          <w:szCs w:val="22"/>
          <w:lang w:val="ru-RU"/>
        </w:rPr>
        <w:t>фактического пробега</w:t>
      </w:r>
      <w:r w:rsidRPr="00150286">
        <w:rPr>
          <w:sz w:val="22"/>
          <w:szCs w:val="22"/>
        </w:rPr>
        <w:t xml:space="preserve"> </w:t>
      </w:r>
      <w:r w:rsidRPr="00150286">
        <w:rPr>
          <w:sz w:val="22"/>
          <w:szCs w:val="22"/>
          <w:lang w:val="ru-RU"/>
        </w:rPr>
        <w:t>автобусов</w:t>
      </w:r>
      <w:r w:rsidRPr="00150286">
        <w:rPr>
          <w:sz w:val="22"/>
          <w:szCs w:val="22"/>
        </w:rPr>
        <w:t xml:space="preserve"> и </w:t>
      </w:r>
      <w:r w:rsidRPr="00150286">
        <w:rPr>
          <w:sz w:val="22"/>
          <w:szCs w:val="22"/>
          <w:lang w:val="ru-RU"/>
        </w:rPr>
        <w:t>грузовых</w:t>
      </w:r>
      <w:r w:rsidRPr="00150286">
        <w:rPr>
          <w:sz w:val="22"/>
          <w:szCs w:val="22"/>
        </w:rPr>
        <w:t xml:space="preserve"> </w:t>
      </w:r>
      <w:r w:rsidRPr="00150286">
        <w:rPr>
          <w:sz w:val="22"/>
          <w:szCs w:val="22"/>
          <w:lang w:val="ru-RU"/>
        </w:rPr>
        <w:t>автомобилей</w:t>
      </w:r>
      <w:r w:rsidRPr="00150286">
        <w:rPr>
          <w:sz w:val="22"/>
          <w:szCs w:val="22"/>
        </w:rPr>
        <w:t xml:space="preserve"> (</w:t>
      </w:r>
      <w:proofErr w:type="spellStart"/>
      <w:r w:rsidRPr="00150286">
        <w:rPr>
          <w:sz w:val="22"/>
          <w:szCs w:val="22"/>
        </w:rPr>
        <w:t>таблиц</w:t>
      </w:r>
      <w:proofErr w:type="spellEnd"/>
      <w:r w:rsidRPr="00150286">
        <w:rPr>
          <w:sz w:val="22"/>
          <w:szCs w:val="22"/>
          <w:lang w:val="ru-RU"/>
        </w:rPr>
        <w:t>а</w:t>
      </w:r>
      <w:r w:rsidRPr="00150286">
        <w:rPr>
          <w:sz w:val="22"/>
          <w:szCs w:val="22"/>
        </w:rPr>
        <w:t xml:space="preserve"> 4 </w:t>
      </w:r>
      <w:proofErr w:type="spellStart"/>
      <w:r w:rsidRPr="00150286">
        <w:rPr>
          <w:sz w:val="22"/>
          <w:szCs w:val="22"/>
        </w:rPr>
        <w:fldChar w:fldCharType="begin"/>
      </w:r>
      <w:r w:rsidRPr="00150286">
        <w:rPr>
          <w:sz w:val="22"/>
          <w:szCs w:val="22"/>
        </w:rPr>
        <w:instrText xml:space="preserve"> HYPERLINK "http://bssexport.1gl.ru/api/external/ru/284929/" </w:instrText>
      </w:r>
      <w:r w:rsidRPr="00150286">
        <w:rPr>
          <w:sz w:val="22"/>
          <w:szCs w:val="22"/>
        </w:rPr>
      </w:r>
      <w:r w:rsidRPr="00150286">
        <w:rPr>
          <w:sz w:val="22"/>
          <w:szCs w:val="22"/>
        </w:rPr>
        <w:fldChar w:fldCharType="separate"/>
      </w:r>
      <w:r w:rsidRPr="00150286">
        <w:rPr>
          <w:color w:val="1252A1"/>
          <w:sz w:val="22"/>
          <w:szCs w:val="22"/>
          <w:bdr w:val="none" w:sz="0" w:space="0" w:color="auto" w:frame="1"/>
        </w:rPr>
        <w:t>приложения</w:t>
      </w:r>
      <w:proofErr w:type="spellEnd"/>
      <w:r w:rsidRPr="00150286">
        <w:rPr>
          <w:color w:val="1252A1"/>
          <w:sz w:val="22"/>
          <w:szCs w:val="22"/>
          <w:bdr w:val="none" w:sz="0" w:space="0" w:color="auto" w:frame="1"/>
        </w:rPr>
        <w:t xml:space="preserve"> 2.4* к </w:t>
      </w:r>
      <w:proofErr w:type="spellStart"/>
      <w:r w:rsidRPr="00150286">
        <w:rPr>
          <w:color w:val="1252A1"/>
          <w:sz w:val="22"/>
          <w:szCs w:val="22"/>
          <w:bdr w:val="none" w:sz="0" w:space="0" w:color="auto" w:frame="1"/>
        </w:rPr>
        <w:t>Методическим</w:t>
      </w:r>
      <w:proofErr w:type="spellEnd"/>
      <w:r w:rsidRPr="00150286">
        <w:rPr>
          <w:color w:val="1252A1"/>
          <w:sz w:val="22"/>
          <w:szCs w:val="22"/>
          <w:bdr w:val="none" w:sz="0" w:space="0" w:color="auto" w:frame="1"/>
        </w:rPr>
        <w:t xml:space="preserve"> </w:t>
      </w:r>
      <w:proofErr w:type="spellStart"/>
      <w:r w:rsidRPr="00150286">
        <w:rPr>
          <w:color w:val="1252A1"/>
          <w:sz w:val="22"/>
          <w:szCs w:val="22"/>
          <w:bdr w:val="none" w:sz="0" w:space="0" w:color="auto" w:frame="1"/>
        </w:rPr>
        <w:t>рекомендациям</w:t>
      </w:r>
      <w:proofErr w:type="spellEnd"/>
      <w:r w:rsidRPr="00150286">
        <w:rPr>
          <w:color w:val="1252A1"/>
          <w:sz w:val="22"/>
          <w:szCs w:val="22"/>
          <w:bdr w:val="none" w:sz="0" w:space="0" w:color="auto" w:frame="1"/>
        </w:rPr>
        <w:fldChar w:fldCharType="end"/>
      </w:r>
      <w:r w:rsidRPr="00150286">
        <w:rPr>
          <w:sz w:val="22"/>
          <w:szCs w:val="22"/>
        </w:rPr>
        <w:t>).</w:t>
      </w:r>
    </w:p>
    <w:p w14:paraId="51D7D76F" w14:textId="4D908CF5" w:rsidR="00D95A9D" w:rsidRPr="00150286" w:rsidRDefault="008A6017" w:rsidP="008A6017">
      <w:pPr>
        <w:ind w:firstLine="0"/>
        <w:jc w:val="center"/>
        <w:rPr>
          <w:sz w:val="22"/>
          <w:szCs w:val="22"/>
          <w:lang w:val="de-DE"/>
        </w:rPr>
      </w:pPr>
      <w:r>
        <w:rPr>
          <w:noProof/>
          <w:sz w:val="22"/>
          <w:szCs w:val="22"/>
          <w:lang w:val="de-DE"/>
        </w:rPr>
        <w:drawing>
          <wp:inline distT="0" distB="0" distL="0" distR="0" wp14:anchorId="79D5D929" wp14:editId="1F975D81">
            <wp:extent cx="4929808" cy="2046149"/>
            <wp:effectExtent l="0" t="0" r="4445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78" t="11966" r="6042"/>
                    <a:stretch/>
                  </pic:blipFill>
                  <pic:spPr bwMode="auto">
                    <a:xfrm>
                      <a:off x="0" y="0"/>
                      <a:ext cx="4938798" cy="204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D77CF0" w14:textId="77777777" w:rsidR="008A6017" w:rsidRDefault="008A6017" w:rsidP="00D95A9D">
      <w:pPr>
        <w:jc w:val="both"/>
        <w:rPr>
          <w:sz w:val="22"/>
          <w:szCs w:val="22"/>
        </w:rPr>
      </w:pPr>
    </w:p>
    <w:p w14:paraId="6070A805" w14:textId="53AFBC4B" w:rsidR="00D95A9D" w:rsidRPr="00C80891" w:rsidRDefault="00D95A9D" w:rsidP="00D95A9D">
      <w:pPr>
        <w:jc w:val="both"/>
        <w:rPr>
          <w:sz w:val="22"/>
          <w:szCs w:val="22"/>
        </w:rPr>
      </w:pPr>
      <w:r w:rsidRPr="00C80891">
        <w:rPr>
          <w:sz w:val="22"/>
          <w:szCs w:val="22"/>
        </w:rPr>
        <w:lastRenderedPageBreak/>
        <w:t>Данные для расчета износа:</w:t>
      </w:r>
    </w:p>
    <w:p w14:paraId="5CEABAD4" w14:textId="77777777" w:rsidR="00D95A9D" w:rsidRPr="00D95A9D" w:rsidRDefault="00D95A9D" w:rsidP="00D95A9D">
      <w:pPr>
        <w:jc w:val="both"/>
        <w:rPr>
          <w:szCs w:val="24"/>
        </w:rPr>
      </w:pPr>
    </w:p>
    <w:tbl>
      <w:tblPr>
        <w:tblW w:w="0" w:type="auto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81"/>
        <w:gridCol w:w="5074"/>
      </w:tblGrid>
      <w:tr w:rsidR="008A6017" w:rsidRPr="008A6017" w14:paraId="078F0ED2" w14:textId="77777777" w:rsidTr="00E44BEA">
        <w:trPr>
          <w:trHeight w:val="366"/>
        </w:trPr>
        <w:tc>
          <w:tcPr>
            <w:tcW w:w="4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4A4A50C" w14:textId="77777777" w:rsidR="008A6017" w:rsidRPr="008A6017" w:rsidRDefault="008A6017" w:rsidP="008A6017">
            <w:pPr>
              <w:ind w:firstLine="342"/>
              <w:rPr>
                <w:rFonts w:eastAsia="Calibri"/>
                <w:sz w:val="22"/>
                <w:szCs w:val="22"/>
              </w:rPr>
            </w:pPr>
            <w:bookmarkStart w:id="156" w:name="bssPhr1713"/>
            <w:bookmarkStart w:id="157" w:name="ZAP2MAU3K5"/>
            <w:bookmarkStart w:id="158" w:name="ZAP2GSC3IK"/>
            <w:bookmarkEnd w:id="156"/>
            <w:bookmarkEnd w:id="157"/>
            <w:bookmarkEnd w:id="158"/>
            <w:r w:rsidRPr="008A6017">
              <w:rPr>
                <w:rFonts w:eastAsia="Calibri"/>
                <w:sz w:val="22"/>
                <w:szCs w:val="22"/>
              </w:rPr>
              <w:t>Дата начала эксплуатации ТС</w:t>
            </w:r>
          </w:p>
        </w:tc>
        <w:tc>
          <w:tcPr>
            <w:tcW w:w="5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B5C860A" w14:textId="272BAB41" w:rsidR="008A6017" w:rsidRPr="008A6017" w:rsidRDefault="00905A9F" w:rsidP="008A6017">
            <w:pPr>
              <w:ind w:firstLine="312"/>
              <w:jc w:val="both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0</w:t>
            </w:r>
            <w:r w:rsidR="008A6017">
              <w:rPr>
                <w:rFonts w:eastAsia="Calibri"/>
                <w:sz w:val="22"/>
                <w:szCs w:val="22"/>
              </w:rPr>
              <w:t>2</w:t>
            </w:r>
            <w:r w:rsidR="008A6017" w:rsidRPr="008A6017">
              <w:rPr>
                <w:rFonts w:eastAsia="Calibri"/>
                <w:sz w:val="22"/>
                <w:szCs w:val="22"/>
              </w:rPr>
              <w:t>.</w:t>
            </w:r>
            <w:r w:rsidR="008A6017">
              <w:rPr>
                <w:rFonts w:eastAsia="Calibri"/>
                <w:sz w:val="22"/>
                <w:szCs w:val="22"/>
              </w:rPr>
              <w:t>11.</w:t>
            </w:r>
            <w:r w:rsidR="008A6017" w:rsidRPr="008A6017">
              <w:rPr>
                <w:rFonts w:eastAsia="Calibri"/>
                <w:sz w:val="22"/>
                <w:szCs w:val="22"/>
              </w:rPr>
              <w:t>20</w:t>
            </w:r>
            <w:r w:rsidR="008A6017">
              <w:rPr>
                <w:rFonts w:eastAsia="Calibri"/>
                <w:sz w:val="22"/>
                <w:szCs w:val="22"/>
              </w:rPr>
              <w:t>22</w:t>
            </w:r>
            <w:r w:rsidR="008A6017" w:rsidRPr="008A6017">
              <w:rPr>
                <w:rFonts w:eastAsia="Calibri"/>
                <w:sz w:val="22"/>
                <w:szCs w:val="22"/>
                <w:lang w:val="en-US"/>
              </w:rPr>
              <w:t xml:space="preserve"> г.</w:t>
            </w:r>
            <w:r w:rsidR="008A6017" w:rsidRPr="008A6017">
              <w:rPr>
                <w:rFonts w:eastAsia="Calibri"/>
                <w:sz w:val="22"/>
                <w:szCs w:val="22"/>
              </w:rPr>
              <w:t xml:space="preserve"> (по ПТС)</w:t>
            </w:r>
          </w:p>
        </w:tc>
      </w:tr>
      <w:tr w:rsidR="008A6017" w:rsidRPr="008A6017" w14:paraId="51C09CD5" w14:textId="77777777" w:rsidTr="00E44BEA">
        <w:trPr>
          <w:trHeight w:val="366"/>
        </w:trPr>
        <w:tc>
          <w:tcPr>
            <w:tcW w:w="4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3831F5" w14:textId="77777777" w:rsidR="008A6017" w:rsidRPr="008A6017" w:rsidRDefault="008A6017" w:rsidP="008A6017">
            <w:pPr>
              <w:ind w:firstLine="342"/>
              <w:rPr>
                <w:rFonts w:eastAsia="Calibri"/>
                <w:sz w:val="22"/>
                <w:szCs w:val="22"/>
              </w:rPr>
            </w:pPr>
            <w:r w:rsidRPr="008A6017">
              <w:rPr>
                <w:rFonts w:eastAsia="Calibri"/>
                <w:sz w:val="22"/>
                <w:szCs w:val="22"/>
              </w:rPr>
              <w:t>Год выпуска ТС</w:t>
            </w:r>
          </w:p>
        </w:tc>
        <w:tc>
          <w:tcPr>
            <w:tcW w:w="5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E1492B" w14:textId="0C2FDE3E" w:rsidR="008A6017" w:rsidRPr="008A6017" w:rsidRDefault="008A6017" w:rsidP="008A6017">
            <w:pPr>
              <w:ind w:firstLine="312"/>
              <w:jc w:val="both"/>
              <w:rPr>
                <w:rFonts w:eastAsia="Calibri"/>
                <w:sz w:val="22"/>
                <w:szCs w:val="22"/>
              </w:rPr>
            </w:pPr>
            <w:r w:rsidRPr="008A6017">
              <w:rPr>
                <w:rFonts w:eastAsia="Calibri"/>
                <w:sz w:val="22"/>
                <w:szCs w:val="22"/>
              </w:rPr>
              <w:t>20</w:t>
            </w:r>
            <w:r w:rsidR="00905A9F">
              <w:rPr>
                <w:rFonts w:eastAsia="Calibri"/>
                <w:sz w:val="22"/>
                <w:szCs w:val="22"/>
              </w:rPr>
              <w:t>22</w:t>
            </w:r>
          </w:p>
        </w:tc>
      </w:tr>
      <w:tr w:rsidR="008A6017" w:rsidRPr="008A6017" w14:paraId="0AABA234" w14:textId="77777777" w:rsidTr="00E44BEA">
        <w:trPr>
          <w:trHeight w:val="369"/>
        </w:trPr>
        <w:tc>
          <w:tcPr>
            <w:tcW w:w="4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54D89A5" w14:textId="77777777" w:rsidR="008A6017" w:rsidRPr="008A6017" w:rsidRDefault="008A6017" w:rsidP="008A6017">
            <w:pPr>
              <w:ind w:firstLine="342"/>
              <w:rPr>
                <w:rFonts w:eastAsia="Calibri"/>
                <w:sz w:val="22"/>
                <w:szCs w:val="22"/>
              </w:rPr>
            </w:pPr>
            <w:r w:rsidRPr="008A6017">
              <w:rPr>
                <w:rFonts w:eastAsia="Calibri"/>
                <w:sz w:val="22"/>
                <w:szCs w:val="22"/>
              </w:rPr>
              <w:t>Дата оценки</w:t>
            </w:r>
          </w:p>
        </w:tc>
        <w:tc>
          <w:tcPr>
            <w:tcW w:w="5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AA658DA" w14:textId="402DE631" w:rsidR="008A6017" w:rsidRPr="008A6017" w:rsidRDefault="008A6017" w:rsidP="008A6017">
            <w:pPr>
              <w:ind w:firstLine="312"/>
              <w:jc w:val="both"/>
              <w:rPr>
                <w:rFonts w:eastAsia="Calibri"/>
                <w:sz w:val="22"/>
                <w:szCs w:val="22"/>
                <w:lang w:val="en-US"/>
              </w:rPr>
            </w:pPr>
            <w:r w:rsidRPr="008A6017">
              <w:rPr>
                <w:rFonts w:eastAsia="Calibri"/>
                <w:sz w:val="22"/>
                <w:szCs w:val="22"/>
              </w:rPr>
              <w:t>1</w:t>
            </w:r>
            <w:r w:rsidR="00905A9F">
              <w:rPr>
                <w:rFonts w:eastAsia="Calibri"/>
                <w:sz w:val="22"/>
                <w:szCs w:val="22"/>
              </w:rPr>
              <w:t>6</w:t>
            </w:r>
            <w:r w:rsidRPr="008A6017">
              <w:rPr>
                <w:rFonts w:eastAsia="Calibri"/>
                <w:sz w:val="22"/>
                <w:szCs w:val="22"/>
              </w:rPr>
              <w:t>.02.2023</w:t>
            </w:r>
            <w:r w:rsidRPr="008A6017">
              <w:rPr>
                <w:rFonts w:eastAsia="Calibri"/>
                <w:sz w:val="22"/>
                <w:szCs w:val="22"/>
                <w:lang w:val="en-US"/>
              </w:rPr>
              <w:t xml:space="preserve"> г.</w:t>
            </w:r>
          </w:p>
        </w:tc>
      </w:tr>
      <w:tr w:rsidR="008A6017" w:rsidRPr="008A6017" w14:paraId="637C196C" w14:textId="77777777" w:rsidTr="00E44BEA">
        <w:tc>
          <w:tcPr>
            <w:tcW w:w="4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57A53CB" w14:textId="606D0531" w:rsidR="008A6017" w:rsidRPr="008A6017" w:rsidRDefault="008A6017" w:rsidP="008A6017">
            <w:pPr>
              <w:spacing w:after="160" w:line="252" w:lineRule="auto"/>
              <w:ind w:firstLine="342"/>
              <w:rPr>
                <w:rFonts w:eastAsia="Calibri"/>
                <w:sz w:val="22"/>
                <w:szCs w:val="22"/>
                <w:lang w:eastAsia="en-US"/>
              </w:rPr>
            </w:pPr>
            <w:r w:rsidRPr="008A6017">
              <w:rPr>
                <w:rFonts w:eastAsia="Calibri"/>
                <w:sz w:val="22"/>
                <w:szCs w:val="22"/>
                <w:lang w:eastAsia="en-US"/>
              </w:rPr>
              <w:t xml:space="preserve">П тыс. </w:t>
            </w:r>
            <w:r w:rsidRPr="008A6017">
              <w:rPr>
                <w:rFonts w:eastAsia="Calibri"/>
                <w:sz w:val="22"/>
                <w:szCs w:val="22"/>
              </w:rPr>
              <w:t>км.</w:t>
            </w:r>
            <w:r w:rsidR="00905A9F">
              <w:rPr>
                <w:rFonts w:eastAsia="Calibri"/>
                <w:sz w:val="22"/>
                <w:szCs w:val="22"/>
              </w:rPr>
              <w:t xml:space="preserve"> (расчетный по с/г)</w:t>
            </w:r>
          </w:p>
        </w:tc>
        <w:tc>
          <w:tcPr>
            <w:tcW w:w="5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0ED87B5" w14:textId="2581A8DC" w:rsidR="008A6017" w:rsidRPr="008A6017" w:rsidRDefault="00905A9F" w:rsidP="008A6017">
            <w:pPr>
              <w:ind w:firstLine="312"/>
              <w:jc w:val="both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(0,3 * 39,2) = 11,8</w:t>
            </w:r>
          </w:p>
        </w:tc>
      </w:tr>
      <w:tr w:rsidR="008A6017" w:rsidRPr="008A6017" w14:paraId="179D94D5" w14:textId="77777777" w:rsidTr="00E44BEA">
        <w:tc>
          <w:tcPr>
            <w:tcW w:w="4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E82904" w14:textId="77777777" w:rsidR="008A6017" w:rsidRPr="008A6017" w:rsidRDefault="008A6017" w:rsidP="008A6017">
            <w:pPr>
              <w:spacing w:after="160" w:line="252" w:lineRule="auto"/>
              <w:ind w:firstLine="342"/>
              <w:rPr>
                <w:rFonts w:eastAsia="Calibri"/>
                <w:sz w:val="22"/>
                <w:szCs w:val="22"/>
                <w:lang w:eastAsia="en-US"/>
              </w:rPr>
            </w:pPr>
            <w:r w:rsidRPr="008A6017">
              <w:rPr>
                <w:rFonts w:eastAsia="Calibri"/>
                <w:sz w:val="22"/>
                <w:szCs w:val="22"/>
                <w:lang w:eastAsia="en-US"/>
              </w:rPr>
              <w:t>Коэффициент П</w:t>
            </w:r>
          </w:p>
        </w:tc>
        <w:tc>
          <w:tcPr>
            <w:tcW w:w="5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7A3DB2" w14:textId="77777777" w:rsidR="008A6017" w:rsidRPr="008A6017" w:rsidRDefault="008A6017" w:rsidP="008A6017">
            <w:pPr>
              <w:ind w:firstLine="312"/>
              <w:jc w:val="both"/>
              <w:rPr>
                <w:rFonts w:eastAsia="Calibri"/>
                <w:sz w:val="22"/>
                <w:szCs w:val="22"/>
              </w:rPr>
            </w:pPr>
            <w:r w:rsidRPr="008A6017">
              <w:rPr>
                <w:rFonts w:eastAsia="Calibri"/>
                <w:sz w:val="22"/>
                <w:szCs w:val="22"/>
              </w:rPr>
              <w:t>0,002</w:t>
            </w:r>
          </w:p>
        </w:tc>
      </w:tr>
      <w:tr w:rsidR="008A6017" w:rsidRPr="008A6017" w14:paraId="1A91E8F0" w14:textId="77777777" w:rsidTr="00E44BEA">
        <w:tc>
          <w:tcPr>
            <w:tcW w:w="4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3636794" w14:textId="77777777" w:rsidR="008A6017" w:rsidRPr="008A6017" w:rsidRDefault="008A6017" w:rsidP="008A6017">
            <w:pPr>
              <w:spacing w:after="160" w:line="252" w:lineRule="auto"/>
              <w:ind w:firstLine="342"/>
              <w:rPr>
                <w:rFonts w:eastAsia="Calibri"/>
                <w:sz w:val="22"/>
                <w:szCs w:val="22"/>
                <w:lang w:eastAsia="en-US"/>
              </w:rPr>
            </w:pPr>
            <w:r w:rsidRPr="008A6017">
              <w:rPr>
                <w:rFonts w:eastAsia="Calibri"/>
                <w:sz w:val="22"/>
                <w:szCs w:val="22"/>
                <w:lang w:eastAsia="en-US"/>
              </w:rPr>
              <w:t>Д</w:t>
            </w:r>
          </w:p>
        </w:tc>
        <w:tc>
          <w:tcPr>
            <w:tcW w:w="5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895515" w14:textId="04B3BD62" w:rsidR="008A6017" w:rsidRPr="008A6017" w:rsidRDefault="00905A9F" w:rsidP="008A6017">
            <w:pPr>
              <w:ind w:firstLine="312"/>
              <w:jc w:val="both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0</w:t>
            </w:r>
            <w:r w:rsidR="008A6017" w:rsidRPr="008A6017">
              <w:rPr>
                <w:rFonts w:eastAsia="Calibri"/>
                <w:sz w:val="22"/>
                <w:szCs w:val="22"/>
              </w:rPr>
              <w:t>,</w:t>
            </w:r>
            <w:r>
              <w:rPr>
                <w:rFonts w:eastAsia="Calibri"/>
                <w:sz w:val="22"/>
                <w:szCs w:val="22"/>
              </w:rPr>
              <w:t>3</w:t>
            </w:r>
          </w:p>
        </w:tc>
      </w:tr>
      <w:tr w:rsidR="008A6017" w:rsidRPr="008A6017" w14:paraId="69FBC4DB" w14:textId="77777777" w:rsidTr="00E44BEA">
        <w:tc>
          <w:tcPr>
            <w:tcW w:w="4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A1FEA6" w14:textId="77777777" w:rsidR="008A6017" w:rsidRPr="008A6017" w:rsidRDefault="008A6017" w:rsidP="008A6017">
            <w:pPr>
              <w:spacing w:after="160" w:line="252" w:lineRule="auto"/>
              <w:ind w:firstLine="342"/>
              <w:rPr>
                <w:rFonts w:eastAsia="Calibri"/>
                <w:sz w:val="22"/>
                <w:szCs w:val="22"/>
                <w:lang w:eastAsia="en-US"/>
              </w:rPr>
            </w:pPr>
            <w:r w:rsidRPr="008A6017">
              <w:rPr>
                <w:rFonts w:eastAsia="Calibri"/>
                <w:sz w:val="22"/>
                <w:szCs w:val="22"/>
                <w:lang w:eastAsia="en-US"/>
              </w:rPr>
              <w:t>Коэффициент Д</w:t>
            </w:r>
          </w:p>
        </w:tc>
        <w:tc>
          <w:tcPr>
            <w:tcW w:w="5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B320BC" w14:textId="77777777" w:rsidR="008A6017" w:rsidRPr="008A6017" w:rsidRDefault="008A6017" w:rsidP="008A6017">
            <w:pPr>
              <w:ind w:firstLine="312"/>
              <w:jc w:val="both"/>
              <w:rPr>
                <w:rFonts w:eastAsia="Calibri"/>
                <w:sz w:val="22"/>
                <w:szCs w:val="22"/>
              </w:rPr>
            </w:pPr>
            <w:r w:rsidRPr="008A6017">
              <w:rPr>
                <w:rFonts w:eastAsia="Calibri"/>
                <w:sz w:val="22"/>
                <w:szCs w:val="22"/>
              </w:rPr>
              <w:t>0,09</w:t>
            </w:r>
          </w:p>
        </w:tc>
      </w:tr>
      <w:tr w:rsidR="008A6017" w:rsidRPr="008A6017" w14:paraId="5CF4457E" w14:textId="77777777" w:rsidTr="00E44BEA">
        <w:tc>
          <w:tcPr>
            <w:tcW w:w="4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BBE95C" w14:textId="77777777" w:rsidR="008A6017" w:rsidRPr="008A6017" w:rsidRDefault="008A6017" w:rsidP="008A6017">
            <w:pPr>
              <w:spacing w:after="160" w:line="252" w:lineRule="auto"/>
              <w:ind w:firstLine="342"/>
              <w:rPr>
                <w:rFonts w:eastAsia="Calibri"/>
                <w:sz w:val="22"/>
                <w:szCs w:val="22"/>
                <w:lang w:eastAsia="en-US"/>
              </w:rPr>
            </w:pPr>
            <w:r w:rsidRPr="008A6017">
              <w:rPr>
                <w:rFonts w:eastAsia="Calibri"/>
                <w:sz w:val="22"/>
                <w:szCs w:val="22"/>
                <w:lang w:eastAsia="en-US"/>
              </w:rPr>
              <w:t>И расчетный</w:t>
            </w:r>
          </w:p>
        </w:tc>
        <w:tc>
          <w:tcPr>
            <w:tcW w:w="5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F46C87" w14:textId="60921CF0" w:rsidR="008A6017" w:rsidRPr="008A6017" w:rsidRDefault="00905A9F" w:rsidP="008A6017">
            <w:pPr>
              <w:ind w:firstLine="312"/>
              <w:jc w:val="both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4</w:t>
            </w:r>
            <w:r w:rsidR="008A6017" w:rsidRPr="008A6017">
              <w:rPr>
                <w:rFonts w:eastAsia="Calibri"/>
                <w:sz w:val="22"/>
                <w:szCs w:val="22"/>
                <w:lang w:eastAsia="en-US"/>
              </w:rPr>
              <w:t>,</w:t>
            </w:r>
            <w:r>
              <w:rPr>
                <w:rFonts w:eastAsia="Calibri"/>
                <w:sz w:val="22"/>
                <w:szCs w:val="22"/>
                <w:lang w:eastAsia="en-US"/>
              </w:rPr>
              <w:t>9</w:t>
            </w:r>
            <w:r w:rsidR="008A6017" w:rsidRPr="008A6017">
              <w:rPr>
                <w:rFonts w:eastAsia="Calibri"/>
                <w:sz w:val="22"/>
                <w:szCs w:val="22"/>
                <w:lang w:eastAsia="en-US"/>
              </w:rPr>
              <w:t xml:space="preserve"> %.</w:t>
            </w:r>
          </w:p>
        </w:tc>
      </w:tr>
    </w:tbl>
    <w:p w14:paraId="7D15FE05" w14:textId="3500E6A7" w:rsidR="00DD1BC1" w:rsidRDefault="00DD1BC1" w:rsidP="00937807">
      <w:pPr>
        <w:autoSpaceDE w:val="0"/>
        <w:autoSpaceDN w:val="0"/>
        <w:adjustRightInd w:val="0"/>
        <w:ind w:firstLine="567"/>
        <w:jc w:val="both"/>
        <w:rPr>
          <w:szCs w:val="24"/>
          <w:u w:val="single"/>
        </w:rPr>
      </w:pPr>
    </w:p>
    <w:p w14:paraId="620A3A47" w14:textId="35CA7CA4" w:rsidR="009D5F5F" w:rsidRPr="00C80891" w:rsidRDefault="00433B60" w:rsidP="00937807">
      <w:pPr>
        <w:autoSpaceDE w:val="0"/>
        <w:autoSpaceDN w:val="0"/>
        <w:adjustRightInd w:val="0"/>
        <w:ind w:firstLine="567"/>
        <w:jc w:val="both"/>
        <w:rPr>
          <w:sz w:val="22"/>
          <w:szCs w:val="22"/>
          <w:u w:val="single"/>
        </w:rPr>
      </w:pPr>
      <w:r w:rsidRPr="00C80891">
        <w:rPr>
          <w:sz w:val="22"/>
          <w:szCs w:val="22"/>
          <w:u w:val="single"/>
        </w:rPr>
        <w:t>1</w:t>
      </w:r>
      <w:r w:rsidR="00090D7D" w:rsidRPr="00C80891">
        <w:rPr>
          <w:sz w:val="22"/>
          <w:szCs w:val="22"/>
          <w:u w:val="single"/>
        </w:rPr>
        <w:t>1</w:t>
      </w:r>
      <w:r w:rsidRPr="00C80891">
        <w:rPr>
          <w:sz w:val="22"/>
          <w:szCs w:val="22"/>
          <w:u w:val="single"/>
        </w:rPr>
        <w:t xml:space="preserve">.1 </w:t>
      </w:r>
      <w:r w:rsidR="009D5F5F" w:rsidRPr="00C80891">
        <w:rPr>
          <w:sz w:val="22"/>
          <w:szCs w:val="22"/>
          <w:u w:val="single"/>
        </w:rPr>
        <w:t>Определение стоимости ТС с применением метода исследования ограниченного рынка КТС</w:t>
      </w:r>
    </w:p>
    <w:p w14:paraId="3D6AA5A9" w14:textId="46EE5015" w:rsidR="009D5F5F" w:rsidRPr="00C80891" w:rsidRDefault="009D5F5F" w:rsidP="00937807">
      <w:pPr>
        <w:autoSpaceDE w:val="0"/>
        <w:autoSpaceDN w:val="0"/>
        <w:adjustRightInd w:val="0"/>
        <w:spacing w:before="96"/>
        <w:ind w:firstLine="567"/>
        <w:jc w:val="both"/>
        <w:rPr>
          <w:sz w:val="22"/>
          <w:szCs w:val="22"/>
        </w:rPr>
      </w:pPr>
      <w:r w:rsidRPr="00C80891">
        <w:rPr>
          <w:sz w:val="22"/>
          <w:szCs w:val="22"/>
        </w:rPr>
        <w:t xml:space="preserve">Пункт 3.5, часть </w:t>
      </w:r>
      <w:r w:rsidRPr="00C80891">
        <w:rPr>
          <w:sz w:val="22"/>
          <w:szCs w:val="22"/>
          <w:lang w:val="en-US"/>
        </w:rPr>
        <w:t>III</w:t>
      </w:r>
      <w:r w:rsidRPr="00C80891">
        <w:rPr>
          <w:sz w:val="22"/>
          <w:szCs w:val="22"/>
        </w:rPr>
        <w:t xml:space="preserve"> Методические рекомендации по проведению судебных автотехнических экспертиз и исследований колесных транспортных средств в целях определения размера ущерба, стоимости восстановительного ремонта и оценки. ФБУ РФЦСЭ при Министерстве Юстиции Российской Федерации, </w:t>
      </w:r>
      <w:r w:rsidR="009638AE">
        <w:rPr>
          <w:sz w:val="22"/>
          <w:szCs w:val="22"/>
        </w:rPr>
        <w:br/>
      </w:r>
      <w:r w:rsidRPr="00C80891">
        <w:rPr>
          <w:sz w:val="22"/>
          <w:szCs w:val="22"/>
        </w:rPr>
        <w:t>2018 г</w:t>
      </w:r>
      <w:r w:rsidR="00507F4F">
        <w:rPr>
          <w:sz w:val="22"/>
          <w:szCs w:val="22"/>
        </w:rPr>
        <w:t>.</w:t>
      </w:r>
    </w:p>
    <w:p w14:paraId="3F12B2A9" w14:textId="02E76106" w:rsidR="002D5792" w:rsidRDefault="002D5792" w:rsidP="00937807">
      <w:pPr>
        <w:ind w:firstLine="567"/>
        <w:jc w:val="both"/>
        <w:rPr>
          <w:sz w:val="22"/>
          <w:szCs w:val="22"/>
        </w:rPr>
      </w:pPr>
      <w:r w:rsidRPr="00C80891">
        <w:rPr>
          <w:sz w:val="22"/>
          <w:szCs w:val="22"/>
        </w:rPr>
        <w:t>Применяя метод исследования ограниченного рынка КТС, необходимо: сделать выборку цен идентичных, технически исправных КТС в регионе</w:t>
      </w:r>
      <w:r w:rsidR="00937807" w:rsidRPr="00C80891">
        <w:rPr>
          <w:sz w:val="22"/>
          <w:szCs w:val="22"/>
        </w:rPr>
        <w:t>,</w:t>
      </w:r>
      <w:r w:rsidRPr="00C80891">
        <w:rPr>
          <w:sz w:val="22"/>
          <w:szCs w:val="22"/>
        </w:rPr>
        <w:t xml:space="preserve"> </w:t>
      </w:r>
      <w:r w:rsidR="00F65308">
        <w:rPr>
          <w:sz w:val="22"/>
          <w:szCs w:val="22"/>
        </w:rPr>
        <w:t>2022 года выпуска</w:t>
      </w:r>
      <w:r w:rsidR="004E2269" w:rsidRPr="00C80891">
        <w:rPr>
          <w:sz w:val="22"/>
          <w:szCs w:val="22"/>
        </w:rPr>
        <w:t xml:space="preserve">, </w:t>
      </w:r>
      <w:r w:rsidR="009638AE">
        <w:rPr>
          <w:sz w:val="22"/>
          <w:szCs w:val="22"/>
        </w:rPr>
        <w:t>аналогичной комплектации.</w:t>
      </w:r>
    </w:p>
    <w:p w14:paraId="0181D3D0" w14:textId="4A2985D9" w:rsidR="003470E2" w:rsidRPr="00C80891" w:rsidRDefault="003470E2" w:rsidP="00937807">
      <w:pPr>
        <w:ind w:firstLine="567"/>
        <w:jc w:val="both"/>
        <w:rPr>
          <w:rFonts w:cs="Arial"/>
          <w:sz w:val="22"/>
          <w:szCs w:val="22"/>
        </w:rPr>
      </w:pPr>
      <w:r>
        <w:rPr>
          <w:sz w:val="22"/>
          <w:szCs w:val="22"/>
        </w:rPr>
        <w:t>В связи с ограниченным объёмом продаж ТС 2022 года выпуска, (аналоги 2022 года на рынке отсутствуют), оценщиком отобраны аналоги 202</w:t>
      </w:r>
      <w:r w:rsidR="00356FB3">
        <w:rPr>
          <w:sz w:val="22"/>
          <w:szCs w:val="22"/>
        </w:rPr>
        <w:t>2 и 2023</w:t>
      </w:r>
      <w:r>
        <w:rPr>
          <w:sz w:val="22"/>
          <w:szCs w:val="22"/>
        </w:rPr>
        <w:t xml:space="preserve"> года выпуска с последующей корректировкой на год выпуска.</w:t>
      </w:r>
    </w:p>
    <w:p w14:paraId="2EBF442F" w14:textId="4E5A4A20" w:rsidR="00DF50EA" w:rsidRDefault="002D5792" w:rsidP="002D5792">
      <w:pPr>
        <w:ind w:firstLine="567"/>
        <w:jc w:val="center"/>
        <w:rPr>
          <w:bCs/>
          <w:sz w:val="22"/>
          <w:szCs w:val="22"/>
        </w:rPr>
      </w:pPr>
      <w:r w:rsidRPr="00C80891">
        <w:rPr>
          <w:rFonts w:cs="Arial"/>
          <w:sz w:val="22"/>
          <w:szCs w:val="22"/>
        </w:rPr>
        <w:t xml:space="preserve">Результаты выборки аналогов автомобиля </w:t>
      </w:r>
      <w:r w:rsidRPr="00C80891">
        <w:rPr>
          <w:bCs/>
          <w:sz w:val="22"/>
          <w:szCs w:val="22"/>
        </w:rPr>
        <w:t>в сети Интернет на сайте</w:t>
      </w:r>
      <w:r w:rsidR="00433B60" w:rsidRPr="00C80891">
        <w:rPr>
          <w:bCs/>
          <w:sz w:val="22"/>
          <w:szCs w:val="22"/>
        </w:rPr>
        <w:t>:</w:t>
      </w:r>
    </w:p>
    <w:p w14:paraId="78DA9865" w14:textId="2BB9F59F" w:rsidR="00356FB3" w:rsidRPr="00C80891" w:rsidRDefault="00000000" w:rsidP="002D5792">
      <w:pPr>
        <w:ind w:firstLine="567"/>
        <w:jc w:val="center"/>
        <w:rPr>
          <w:bCs/>
          <w:sz w:val="22"/>
          <w:szCs w:val="22"/>
        </w:rPr>
      </w:pPr>
      <w:hyperlink r:id="rId42" w:history="1">
        <w:r w:rsidR="00686821" w:rsidRPr="009F3592">
          <w:rPr>
            <w:rStyle w:val="af1"/>
            <w:bCs/>
            <w:sz w:val="22"/>
            <w:szCs w:val="22"/>
          </w:rPr>
          <w:t>https://auto.ru/artic/maz/6430/new/?year_from=2022&amp;year_to=2023&amp;displacement_from=10000&amp;transmission=MECHANICAL&amp;engine_type=DIESEL&amp;wheel_drive=WD_6x4&amp;sort=price-asc&amp;output_type=table</w:t>
        </w:r>
      </w:hyperlink>
      <w:r w:rsidR="00686821">
        <w:rPr>
          <w:bCs/>
          <w:sz w:val="22"/>
          <w:szCs w:val="22"/>
        </w:rPr>
        <w:t xml:space="preserve"> </w:t>
      </w:r>
    </w:p>
    <w:p w14:paraId="113A1821" w14:textId="6303BA82" w:rsidR="00356FB3" w:rsidRDefault="00356FB3" w:rsidP="009E207D">
      <w:pPr>
        <w:ind w:firstLine="0"/>
        <w:jc w:val="center"/>
        <w:rPr>
          <w:bCs/>
          <w:sz w:val="22"/>
          <w:szCs w:val="22"/>
        </w:rPr>
      </w:pPr>
      <w:r w:rsidRPr="00356FB3">
        <w:rPr>
          <w:noProof/>
        </w:rPr>
        <w:lastRenderedPageBreak/>
        <w:drawing>
          <wp:inline distT="0" distB="0" distL="0" distR="0" wp14:anchorId="21170184" wp14:editId="4F22B2D3">
            <wp:extent cx="5878587" cy="7331103"/>
            <wp:effectExtent l="0" t="0" r="8255" b="3175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9909" t="4039" r="31591" b="1057"/>
                    <a:stretch/>
                  </pic:blipFill>
                  <pic:spPr bwMode="auto">
                    <a:xfrm>
                      <a:off x="0" y="0"/>
                      <a:ext cx="5894181" cy="7350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06DD18" w14:textId="77777777" w:rsidR="00EB5EDE" w:rsidRPr="00EB5EDE" w:rsidRDefault="00EB5EDE" w:rsidP="00EB5EDE">
      <w:pPr>
        <w:ind w:left="142" w:right="131" w:firstLine="425"/>
        <w:jc w:val="both"/>
        <w:rPr>
          <w:sz w:val="22"/>
          <w:szCs w:val="22"/>
          <w:u w:val="single"/>
        </w:rPr>
      </w:pPr>
      <w:r w:rsidRPr="00EB5EDE">
        <w:rPr>
          <w:sz w:val="22"/>
          <w:szCs w:val="22"/>
          <w:u w:val="single"/>
        </w:rPr>
        <w:t>Корректировка на год выпуска определена по формуле:</w:t>
      </w:r>
    </w:p>
    <w:p w14:paraId="035CCCF2" w14:textId="77777777" w:rsidR="00EB5EDE" w:rsidRPr="00EB5EDE" w:rsidRDefault="00EB5EDE" w:rsidP="00EB5EDE">
      <w:pPr>
        <w:ind w:left="142" w:right="131" w:firstLine="425"/>
        <w:jc w:val="both"/>
        <w:rPr>
          <w:sz w:val="22"/>
          <w:szCs w:val="22"/>
          <w:u w:val="single"/>
        </w:rPr>
      </w:pPr>
    </w:p>
    <w:p w14:paraId="1A2F109F" w14:textId="294EC209" w:rsidR="00EB5EDE" w:rsidRDefault="00EB5EDE" w:rsidP="00EB5EDE">
      <w:pPr>
        <w:ind w:left="142" w:right="131" w:firstLine="425"/>
        <w:rPr>
          <w:sz w:val="22"/>
          <w:szCs w:val="22"/>
        </w:rPr>
      </w:pPr>
      <w:r w:rsidRPr="00EB5EDE">
        <w:rPr>
          <w:sz w:val="22"/>
          <w:szCs w:val="22"/>
        </w:rPr>
        <w:t>1+ (НИ*(</w:t>
      </w:r>
      <w:bookmarkStart w:id="159" w:name="_Hlk85054869"/>
      <w:proofErr w:type="spellStart"/>
      <w:r w:rsidRPr="00EB5EDE">
        <w:rPr>
          <w:sz w:val="22"/>
          <w:szCs w:val="22"/>
        </w:rPr>
        <w:t>Тфсан</w:t>
      </w:r>
      <w:proofErr w:type="spellEnd"/>
      <w:r w:rsidRPr="00EB5EDE">
        <w:rPr>
          <w:sz w:val="22"/>
          <w:szCs w:val="22"/>
        </w:rPr>
        <w:t xml:space="preserve"> - </w:t>
      </w:r>
      <w:proofErr w:type="spellStart"/>
      <w:r w:rsidRPr="00EB5EDE">
        <w:rPr>
          <w:sz w:val="22"/>
          <w:szCs w:val="22"/>
        </w:rPr>
        <w:t>Тфсоо</w:t>
      </w:r>
      <w:bookmarkEnd w:id="159"/>
      <w:proofErr w:type="spellEnd"/>
      <w:r w:rsidRPr="00EB5EDE">
        <w:rPr>
          <w:sz w:val="22"/>
          <w:szCs w:val="22"/>
        </w:rPr>
        <w:t>)), где:</w:t>
      </w:r>
    </w:p>
    <w:p w14:paraId="4D768911" w14:textId="77777777" w:rsidR="00283B85" w:rsidRPr="00EB5EDE" w:rsidRDefault="00283B85" w:rsidP="00EB5EDE">
      <w:pPr>
        <w:ind w:left="142" w:right="131" w:firstLine="425"/>
        <w:rPr>
          <w:sz w:val="22"/>
          <w:szCs w:val="22"/>
        </w:rPr>
      </w:pPr>
    </w:p>
    <w:p w14:paraId="1A9D59CA" w14:textId="71623921" w:rsidR="00EB5EDE" w:rsidRPr="00283B85" w:rsidRDefault="00EB5EDE" w:rsidP="00283B85">
      <w:pPr>
        <w:spacing w:before="100" w:beforeAutospacing="1" w:after="100" w:afterAutospacing="1"/>
        <w:ind w:firstLine="567"/>
        <w:jc w:val="both"/>
        <w:rPr>
          <w:sz w:val="22"/>
          <w:szCs w:val="22"/>
        </w:rPr>
      </w:pPr>
      <w:r w:rsidRPr="00EB5EDE">
        <w:rPr>
          <w:sz w:val="22"/>
          <w:szCs w:val="22"/>
        </w:rPr>
        <w:t>НИ -нормативный износ (для объекта оценки 1</w:t>
      </w:r>
      <w:r w:rsidR="00283B85">
        <w:rPr>
          <w:sz w:val="22"/>
          <w:szCs w:val="22"/>
        </w:rPr>
        <w:t>0</w:t>
      </w:r>
      <w:r w:rsidRPr="00EB5EDE">
        <w:rPr>
          <w:sz w:val="22"/>
          <w:szCs w:val="22"/>
        </w:rPr>
        <w:t>,</w:t>
      </w:r>
      <w:r w:rsidR="00283B85">
        <w:rPr>
          <w:sz w:val="22"/>
          <w:szCs w:val="22"/>
        </w:rPr>
        <w:t>0</w:t>
      </w:r>
      <w:r w:rsidRPr="00EB5EDE">
        <w:rPr>
          <w:sz w:val="22"/>
          <w:szCs w:val="22"/>
        </w:rPr>
        <w:t xml:space="preserve">%), согласно единым нормам амортизационных отчислений. </w:t>
      </w:r>
      <w:r w:rsidR="00283B85" w:rsidRPr="00686821">
        <w:rPr>
          <w:color w:val="000000"/>
          <w:sz w:val="22"/>
          <w:szCs w:val="22"/>
          <w:u w:val="single"/>
        </w:rPr>
        <w:t>Пятая группа</w:t>
      </w:r>
      <w:r w:rsidR="00283B85">
        <w:rPr>
          <w:b/>
          <w:bCs/>
          <w:color w:val="000000"/>
          <w:szCs w:val="24"/>
        </w:rPr>
        <w:t xml:space="preserve"> </w:t>
      </w:r>
      <w:r w:rsidR="00283B85" w:rsidRPr="00283B85">
        <w:rPr>
          <w:color w:val="000000"/>
          <w:sz w:val="22"/>
          <w:szCs w:val="22"/>
        </w:rPr>
        <w:t>(имущество со сроком полезного использования свыше 7 лет до 10 лет включительно)</w:t>
      </w:r>
    </w:p>
    <w:p w14:paraId="218A4C70" w14:textId="77777777" w:rsidR="00EB5EDE" w:rsidRPr="00EB5EDE" w:rsidRDefault="00EB5EDE" w:rsidP="00EB5EDE">
      <w:pPr>
        <w:ind w:left="142" w:right="131" w:firstLine="425"/>
        <w:rPr>
          <w:sz w:val="22"/>
          <w:szCs w:val="22"/>
        </w:rPr>
      </w:pPr>
      <w:proofErr w:type="spellStart"/>
      <w:r w:rsidRPr="00EB5EDE">
        <w:rPr>
          <w:sz w:val="22"/>
          <w:szCs w:val="22"/>
        </w:rPr>
        <w:t>Тфсан</w:t>
      </w:r>
      <w:proofErr w:type="spellEnd"/>
      <w:r w:rsidRPr="00EB5EDE">
        <w:rPr>
          <w:sz w:val="22"/>
          <w:szCs w:val="22"/>
        </w:rPr>
        <w:t xml:space="preserve">, </w:t>
      </w:r>
      <w:proofErr w:type="spellStart"/>
      <w:r w:rsidRPr="00EB5EDE">
        <w:rPr>
          <w:sz w:val="22"/>
          <w:szCs w:val="22"/>
        </w:rPr>
        <w:t>Тфсоо</w:t>
      </w:r>
      <w:proofErr w:type="spellEnd"/>
      <w:r w:rsidRPr="00EB5EDE">
        <w:rPr>
          <w:sz w:val="22"/>
          <w:szCs w:val="22"/>
        </w:rPr>
        <w:t xml:space="preserve"> – фактический срок службы для аналога и оцениваемого объекта</w:t>
      </w:r>
    </w:p>
    <w:p w14:paraId="51A3250D" w14:textId="58C1E759" w:rsidR="00EB5EDE" w:rsidRPr="00EB5EDE" w:rsidRDefault="00EB5EDE" w:rsidP="00EB5EDE">
      <w:pPr>
        <w:ind w:left="142" w:right="131" w:firstLine="425"/>
        <w:rPr>
          <w:sz w:val="22"/>
          <w:szCs w:val="22"/>
        </w:rPr>
      </w:pPr>
      <w:bookmarkStart w:id="160" w:name="_Hlk85055305"/>
      <w:r w:rsidRPr="00EB5EDE">
        <w:rPr>
          <w:sz w:val="22"/>
          <w:szCs w:val="22"/>
        </w:rPr>
        <w:t xml:space="preserve">Фактический срок службы </w:t>
      </w:r>
      <w:bookmarkEnd w:id="160"/>
      <w:r w:rsidRPr="00EB5EDE">
        <w:rPr>
          <w:sz w:val="22"/>
          <w:szCs w:val="22"/>
        </w:rPr>
        <w:t>оцениваемого объекта в годах = (202</w:t>
      </w:r>
      <w:r w:rsidR="00686821">
        <w:rPr>
          <w:sz w:val="22"/>
          <w:szCs w:val="22"/>
        </w:rPr>
        <w:t>3</w:t>
      </w:r>
      <w:r w:rsidRPr="00EB5EDE">
        <w:rPr>
          <w:sz w:val="22"/>
          <w:szCs w:val="22"/>
        </w:rPr>
        <w:t xml:space="preserve"> – 20</w:t>
      </w:r>
      <w:r w:rsidR="00B55360">
        <w:rPr>
          <w:sz w:val="22"/>
          <w:szCs w:val="22"/>
        </w:rPr>
        <w:t>22</w:t>
      </w:r>
      <w:r w:rsidRPr="00EB5EDE">
        <w:rPr>
          <w:sz w:val="22"/>
          <w:szCs w:val="22"/>
        </w:rPr>
        <w:t xml:space="preserve">) = </w:t>
      </w:r>
      <w:r w:rsidR="00B55360">
        <w:rPr>
          <w:sz w:val="22"/>
          <w:szCs w:val="22"/>
        </w:rPr>
        <w:t>1</w:t>
      </w:r>
      <w:r w:rsidRPr="00EB5EDE">
        <w:rPr>
          <w:sz w:val="22"/>
          <w:szCs w:val="22"/>
        </w:rPr>
        <w:t xml:space="preserve"> </w:t>
      </w:r>
      <w:r w:rsidR="00B55360">
        <w:rPr>
          <w:sz w:val="22"/>
          <w:szCs w:val="22"/>
        </w:rPr>
        <w:t>год</w:t>
      </w:r>
    </w:p>
    <w:p w14:paraId="7AD13EAF" w14:textId="05CF9637" w:rsidR="00EB5EDE" w:rsidRPr="00EB5EDE" w:rsidRDefault="00EB5EDE" w:rsidP="00EB5EDE">
      <w:pPr>
        <w:ind w:left="142" w:right="131" w:firstLine="425"/>
        <w:rPr>
          <w:sz w:val="22"/>
          <w:szCs w:val="22"/>
        </w:rPr>
      </w:pPr>
      <w:r w:rsidRPr="00EB5EDE">
        <w:rPr>
          <w:sz w:val="22"/>
          <w:szCs w:val="22"/>
        </w:rPr>
        <w:t>Фактический срок службы Аналог</w:t>
      </w:r>
      <w:r w:rsidR="00B55360">
        <w:rPr>
          <w:sz w:val="22"/>
          <w:szCs w:val="22"/>
        </w:rPr>
        <w:t>ов</w:t>
      </w:r>
      <w:r w:rsidRPr="00EB5EDE">
        <w:rPr>
          <w:sz w:val="22"/>
          <w:szCs w:val="22"/>
        </w:rPr>
        <w:t xml:space="preserve"> </w:t>
      </w:r>
      <w:r w:rsidR="00686821">
        <w:rPr>
          <w:sz w:val="22"/>
          <w:szCs w:val="22"/>
        </w:rPr>
        <w:t>2</w:t>
      </w:r>
      <w:r w:rsidRPr="00EB5EDE">
        <w:rPr>
          <w:sz w:val="22"/>
          <w:szCs w:val="22"/>
        </w:rPr>
        <w:t xml:space="preserve"> </w:t>
      </w:r>
      <w:r w:rsidR="00B55360">
        <w:rPr>
          <w:sz w:val="22"/>
          <w:szCs w:val="22"/>
        </w:rPr>
        <w:t xml:space="preserve">– </w:t>
      </w:r>
      <w:r w:rsidR="00686821">
        <w:rPr>
          <w:sz w:val="22"/>
          <w:szCs w:val="22"/>
        </w:rPr>
        <w:t>3</w:t>
      </w:r>
      <w:r w:rsidR="00B55360">
        <w:rPr>
          <w:sz w:val="22"/>
          <w:szCs w:val="22"/>
        </w:rPr>
        <w:t xml:space="preserve"> </w:t>
      </w:r>
      <w:r w:rsidRPr="00EB5EDE">
        <w:rPr>
          <w:sz w:val="22"/>
          <w:szCs w:val="22"/>
        </w:rPr>
        <w:t>= 2023 – 20</w:t>
      </w:r>
      <w:r w:rsidR="00910A9C">
        <w:rPr>
          <w:sz w:val="22"/>
          <w:szCs w:val="22"/>
        </w:rPr>
        <w:t>2</w:t>
      </w:r>
      <w:r w:rsidR="00686821">
        <w:rPr>
          <w:sz w:val="22"/>
          <w:szCs w:val="22"/>
        </w:rPr>
        <w:t>3</w:t>
      </w:r>
      <w:r w:rsidRPr="00EB5EDE">
        <w:rPr>
          <w:sz w:val="22"/>
          <w:szCs w:val="22"/>
        </w:rPr>
        <w:t xml:space="preserve"> = </w:t>
      </w:r>
      <w:r w:rsidR="00686821">
        <w:rPr>
          <w:sz w:val="22"/>
          <w:szCs w:val="22"/>
        </w:rPr>
        <w:t>0</w:t>
      </w:r>
      <w:r w:rsidRPr="00EB5EDE">
        <w:rPr>
          <w:sz w:val="22"/>
          <w:szCs w:val="22"/>
        </w:rPr>
        <w:t xml:space="preserve"> </w:t>
      </w:r>
      <w:r w:rsidR="00686821">
        <w:rPr>
          <w:sz w:val="22"/>
          <w:szCs w:val="22"/>
        </w:rPr>
        <w:t>лет</w:t>
      </w:r>
    </w:p>
    <w:p w14:paraId="63878253" w14:textId="77777777" w:rsidR="00EB5EDE" w:rsidRPr="00EB5EDE" w:rsidRDefault="00EB5EDE" w:rsidP="00EB5EDE">
      <w:pPr>
        <w:ind w:left="142" w:right="131" w:firstLine="425"/>
        <w:rPr>
          <w:sz w:val="22"/>
          <w:szCs w:val="22"/>
        </w:rPr>
      </w:pPr>
    </w:p>
    <w:p w14:paraId="609F89AF" w14:textId="56CF9F71" w:rsidR="00EB5EDE" w:rsidRPr="00EB5EDE" w:rsidRDefault="00EB5EDE" w:rsidP="00EB5EDE">
      <w:pPr>
        <w:ind w:left="142" w:right="131" w:firstLine="425"/>
        <w:jc w:val="both"/>
        <w:rPr>
          <w:sz w:val="22"/>
          <w:szCs w:val="22"/>
          <w:u w:val="single"/>
        </w:rPr>
      </w:pPr>
      <w:r w:rsidRPr="00EB5EDE">
        <w:rPr>
          <w:sz w:val="22"/>
          <w:szCs w:val="22"/>
          <w:u w:val="single"/>
        </w:rPr>
        <w:lastRenderedPageBreak/>
        <w:t>Корректировка на год выпуска для аналогов №</w:t>
      </w:r>
      <w:r w:rsidR="00686821">
        <w:rPr>
          <w:sz w:val="22"/>
          <w:szCs w:val="22"/>
          <w:u w:val="single"/>
        </w:rPr>
        <w:t>2</w:t>
      </w:r>
      <w:r w:rsidR="00B55360">
        <w:rPr>
          <w:sz w:val="22"/>
          <w:szCs w:val="22"/>
          <w:u w:val="single"/>
        </w:rPr>
        <w:t xml:space="preserve"> -</w:t>
      </w:r>
      <w:r w:rsidRPr="00EB5EDE">
        <w:rPr>
          <w:sz w:val="22"/>
          <w:szCs w:val="22"/>
          <w:u w:val="single"/>
        </w:rPr>
        <w:t xml:space="preserve"> </w:t>
      </w:r>
      <w:r w:rsidR="00686821">
        <w:rPr>
          <w:sz w:val="22"/>
          <w:szCs w:val="22"/>
          <w:u w:val="single"/>
        </w:rPr>
        <w:t>3</w:t>
      </w:r>
      <w:r w:rsidRPr="00EB5EDE">
        <w:rPr>
          <w:sz w:val="22"/>
          <w:szCs w:val="22"/>
          <w:u w:val="single"/>
        </w:rPr>
        <w:t xml:space="preserve"> = 1 + ((0,1</w:t>
      </w:r>
      <w:r w:rsidR="00283B85">
        <w:rPr>
          <w:sz w:val="22"/>
          <w:szCs w:val="22"/>
          <w:u w:val="single"/>
        </w:rPr>
        <w:t>0</w:t>
      </w:r>
      <w:r w:rsidRPr="00EB5EDE">
        <w:rPr>
          <w:sz w:val="22"/>
          <w:szCs w:val="22"/>
          <w:u w:val="single"/>
        </w:rPr>
        <w:t xml:space="preserve"> * (</w:t>
      </w:r>
      <w:r w:rsidR="00686821">
        <w:rPr>
          <w:sz w:val="22"/>
          <w:szCs w:val="22"/>
          <w:u w:val="single"/>
        </w:rPr>
        <w:t>0</w:t>
      </w:r>
      <w:r w:rsidRPr="00EB5EDE">
        <w:rPr>
          <w:sz w:val="22"/>
          <w:szCs w:val="22"/>
          <w:u w:val="single"/>
        </w:rPr>
        <w:t xml:space="preserve"> - </w:t>
      </w:r>
      <w:r w:rsidR="00283B85">
        <w:rPr>
          <w:sz w:val="22"/>
          <w:szCs w:val="22"/>
          <w:u w:val="single"/>
        </w:rPr>
        <w:t>1</w:t>
      </w:r>
      <w:r w:rsidRPr="00EB5EDE">
        <w:rPr>
          <w:sz w:val="22"/>
          <w:szCs w:val="22"/>
          <w:u w:val="single"/>
        </w:rPr>
        <w:t xml:space="preserve">)) = </w:t>
      </w:r>
      <w:r w:rsidR="00686821">
        <w:rPr>
          <w:sz w:val="22"/>
          <w:szCs w:val="22"/>
          <w:u w:val="single"/>
        </w:rPr>
        <w:t>0</w:t>
      </w:r>
      <w:r w:rsidRPr="00EB5EDE">
        <w:rPr>
          <w:sz w:val="22"/>
          <w:szCs w:val="22"/>
          <w:u w:val="single"/>
        </w:rPr>
        <w:t>,</w:t>
      </w:r>
      <w:r w:rsidR="00686821">
        <w:rPr>
          <w:sz w:val="22"/>
          <w:szCs w:val="22"/>
          <w:u w:val="single"/>
        </w:rPr>
        <w:t>9</w:t>
      </w:r>
    </w:p>
    <w:p w14:paraId="24EF24FF" w14:textId="77777777" w:rsidR="00EB5EDE" w:rsidRPr="00EB5EDE" w:rsidRDefault="00EB5EDE" w:rsidP="00EB5EDE">
      <w:pPr>
        <w:ind w:left="142" w:right="131" w:firstLine="425"/>
        <w:rPr>
          <w:sz w:val="22"/>
          <w:szCs w:val="22"/>
        </w:rPr>
      </w:pPr>
    </w:p>
    <w:p w14:paraId="056B0EFA" w14:textId="77777777" w:rsidR="00EB5EDE" w:rsidRPr="00EB5EDE" w:rsidRDefault="00EB5EDE" w:rsidP="00EB5EDE">
      <w:pPr>
        <w:ind w:left="142" w:right="131" w:firstLine="425"/>
        <w:rPr>
          <w:sz w:val="22"/>
          <w:szCs w:val="22"/>
        </w:rPr>
      </w:pPr>
      <w:r w:rsidRPr="00EB5EDE">
        <w:rPr>
          <w:sz w:val="22"/>
          <w:szCs w:val="22"/>
        </w:rPr>
        <w:t>Скорректированная стоимость объектов аналогов составит</w:t>
      </w:r>
    </w:p>
    <w:p w14:paraId="772A331B" w14:textId="77777777" w:rsidR="00EB5EDE" w:rsidRPr="00EB5EDE" w:rsidRDefault="00EB5EDE" w:rsidP="00EB5EDE">
      <w:pPr>
        <w:ind w:left="142" w:right="131" w:firstLine="425"/>
        <w:rPr>
          <w:sz w:val="22"/>
          <w:szCs w:val="22"/>
        </w:rPr>
      </w:pPr>
    </w:p>
    <w:p w14:paraId="28F78C0B" w14:textId="3A1E04C6" w:rsidR="00EB5EDE" w:rsidRPr="00EB5EDE" w:rsidRDefault="00EB5EDE" w:rsidP="00EB5EDE">
      <w:pPr>
        <w:ind w:left="142" w:right="131" w:firstLine="425"/>
        <w:rPr>
          <w:sz w:val="22"/>
          <w:szCs w:val="22"/>
        </w:rPr>
      </w:pPr>
      <w:r w:rsidRPr="00EB5EDE">
        <w:rPr>
          <w:sz w:val="22"/>
          <w:szCs w:val="22"/>
        </w:rPr>
        <w:t xml:space="preserve">Аналог 1 = </w:t>
      </w:r>
      <w:r w:rsidR="00283B85">
        <w:rPr>
          <w:sz w:val="22"/>
          <w:szCs w:val="22"/>
        </w:rPr>
        <w:t>5</w:t>
      </w:r>
      <w:r w:rsidRPr="00EB5EDE">
        <w:rPr>
          <w:sz w:val="22"/>
          <w:szCs w:val="22"/>
        </w:rPr>
        <w:t xml:space="preserve"> </w:t>
      </w:r>
      <w:r w:rsidR="00686821">
        <w:rPr>
          <w:sz w:val="22"/>
          <w:szCs w:val="22"/>
        </w:rPr>
        <w:t>415</w:t>
      </w:r>
      <w:r w:rsidRPr="00EB5EDE">
        <w:rPr>
          <w:sz w:val="22"/>
          <w:szCs w:val="22"/>
        </w:rPr>
        <w:t xml:space="preserve"> 000 * </w:t>
      </w:r>
      <w:r w:rsidR="00283B85">
        <w:rPr>
          <w:sz w:val="22"/>
          <w:szCs w:val="22"/>
        </w:rPr>
        <w:t>1</w:t>
      </w:r>
      <w:r w:rsidRPr="00EB5EDE">
        <w:rPr>
          <w:sz w:val="22"/>
          <w:szCs w:val="22"/>
        </w:rPr>
        <w:t>,</w:t>
      </w:r>
      <w:r w:rsidR="00686821">
        <w:rPr>
          <w:sz w:val="22"/>
          <w:szCs w:val="22"/>
        </w:rPr>
        <w:t>0</w:t>
      </w:r>
      <w:r w:rsidRPr="00EB5EDE">
        <w:rPr>
          <w:sz w:val="22"/>
          <w:szCs w:val="22"/>
        </w:rPr>
        <w:t xml:space="preserve"> = </w:t>
      </w:r>
      <w:r w:rsidR="00283B85">
        <w:rPr>
          <w:sz w:val="22"/>
          <w:szCs w:val="22"/>
        </w:rPr>
        <w:t>5</w:t>
      </w:r>
      <w:r w:rsidRPr="00EB5EDE">
        <w:rPr>
          <w:sz w:val="22"/>
          <w:szCs w:val="22"/>
        </w:rPr>
        <w:t> </w:t>
      </w:r>
      <w:r w:rsidR="00686821">
        <w:rPr>
          <w:sz w:val="22"/>
          <w:szCs w:val="22"/>
        </w:rPr>
        <w:t>415</w:t>
      </w:r>
      <w:r w:rsidRPr="00EB5EDE">
        <w:rPr>
          <w:sz w:val="22"/>
          <w:szCs w:val="22"/>
        </w:rPr>
        <w:t xml:space="preserve"> </w:t>
      </w:r>
      <w:r w:rsidR="00283B85">
        <w:rPr>
          <w:sz w:val="22"/>
          <w:szCs w:val="22"/>
        </w:rPr>
        <w:t>00</w:t>
      </w:r>
      <w:r w:rsidRPr="00EB5EDE">
        <w:rPr>
          <w:sz w:val="22"/>
          <w:szCs w:val="22"/>
        </w:rPr>
        <w:t>0</w:t>
      </w:r>
    </w:p>
    <w:p w14:paraId="3BC457F0" w14:textId="5797C07E" w:rsidR="00EB5EDE" w:rsidRPr="00EB5EDE" w:rsidRDefault="00EB5EDE" w:rsidP="00EB5EDE">
      <w:pPr>
        <w:ind w:left="142" w:right="131" w:firstLine="425"/>
        <w:rPr>
          <w:sz w:val="22"/>
          <w:szCs w:val="22"/>
        </w:rPr>
      </w:pPr>
      <w:r w:rsidRPr="00EB5EDE">
        <w:rPr>
          <w:sz w:val="22"/>
          <w:szCs w:val="22"/>
        </w:rPr>
        <w:t xml:space="preserve">Аналог 2 = </w:t>
      </w:r>
      <w:r w:rsidR="00283B85">
        <w:rPr>
          <w:sz w:val="22"/>
          <w:szCs w:val="22"/>
        </w:rPr>
        <w:t>6</w:t>
      </w:r>
      <w:r w:rsidRPr="00EB5EDE">
        <w:rPr>
          <w:sz w:val="22"/>
          <w:szCs w:val="22"/>
        </w:rPr>
        <w:t xml:space="preserve"> </w:t>
      </w:r>
      <w:r w:rsidR="00686821">
        <w:rPr>
          <w:sz w:val="22"/>
          <w:szCs w:val="22"/>
        </w:rPr>
        <w:t>30</w:t>
      </w:r>
      <w:r w:rsidRPr="00EB5EDE">
        <w:rPr>
          <w:sz w:val="22"/>
          <w:szCs w:val="22"/>
        </w:rPr>
        <w:t xml:space="preserve">0 000 * </w:t>
      </w:r>
      <w:r w:rsidR="00686821">
        <w:rPr>
          <w:sz w:val="22"/>
          <w:szCs w:val="22"/>
        </w:rPr>
        <w:t>0</w:t>
      </w:r>
      <w:r w:rsidRPr="00EB5EDE">
        <w:rPr>
          <w:sz w:val="22"/>
          <w:szCs w:val="22"/>
        </w:rPr>
        <w:t>,</w:t>
      </w:r>
      <w:r w:rsidR="00686821">
        <w:rPr>
          <w:sz w:val="22"/>
          <w:szCs w:val="22"/>
        </w:rPr>
        <w:t>9</w:t>
      </w:r>
      <w:r w:rsidRPr="00EB5EDE">
        <w:rPr>
          <w:sz w:val="22"/>
          <w:szCs w:val="22"/>
        </w:rPr>
        <w:t xml:space="preserve"> = </w:t>
      </w:r>
      <w:r w:rsidR="00686821">
        <w:rPr>
          <w:sz w:val="22"/>
          <w:szCs w:val="22"/>
        </w:rPr>
        <w:t>5</w:t>
      </w:r>
      <w:r w:rsidRPr="00EB5EDE">
        <w:rPr>
          <w:sz w:val="22"/>
          <w:szCs w:val="22"/>
        </w:rPr>
        <w:t> </w:t>
      </w:r>
      <w:r w:rsidR="00686821">
        <w:rPr>
          <w:sz w:val="22"/>
          <w:szCs w:val="22"/>
        </w:rPr>
        <w:t>670</w:t>
      </w:r>
      <w:r w:rsidRPr="00EB5EDE">
        <w:rPr>
          <w:sz w:val="22"/>
          <w:szCs w:val="22"/>
        </w:rPr>
        <w:t xml:space="preserve"> </w:t>
      </w:r>
      <w:r w:rsidR="00283B85">
        <w:rPr>
          <w:sz w:val="22"/>
          <w:szCs w:val="22"/>
        </w:rPr>
        <w:t>00</w:t>
      </w:r>
      <w:r w:rsidRPr="00EB5EDE">
        <w:rPr>
          <w:sz w:val="22"/>
          <w:szCs w:val="22"/>
        </w:rPr>
        <w:t>0</w:t>
      </w:r>
    </w:p>
    <w:p w14:paraId="766E7923" w14:textId="051966A7" w:rsidR="00EB5EDE" w:rsidRDefault="00EB5EDE" w:rsidP="00EB5EDE">
      <w:pPr>
        <w:ind w:left="142" w:right="131" w:firstLine="425"/>
        <w:rPr>
          <w:sz w:val="22"/>
          <w:szCs w:val="22"/>
        </w:rPr>
      </w:pPr>
      <w:r w:rsidRPr="00EB5EDE">
        <w:rPr>
          <w:sz w:val="22"/>
          <w:szCs w:val="22"/>
        </w:rPr>
        <w:t xml:space="preserve">Аналог 3 = </w:t>
      </w:r>
      <w:r w:rsidR="00283B85">
        <w:rPr>
          <w:sz w:val="22"/>
          <w:szCs w:val="22"/>
        </w:rPr>
        <w:t>6</w:t>
      </w:r>
      <w:r w:rsidRPr="00EB5EDE">
        <w:rPr>
          <w:sz w:val="22"/>
          <w:szCs w:val="22"/>
        </w:rPr>
        <w:t xml:space="preserve"> </w:t>
      </w:r>
      <w:r w:rsidR="00686821">
        <w:rPr>
          <w:sz w:val="22"/>
          <w:szCs w:val="22"/>
        </w:rPr>
        <w:t>40</w:t>
      </w:r>
      <w:r w:rsidRPr="00EB5EDE">
        <w:rPr>
          <w:sz w:val="22"/>
          <w:szCs w:val="22"/>
        </w:rPr>
        <w:t xml:space="preserve">0 000 * </w:t>
      </w:r>
      <w:r w:rsidR="00686821">
        <w:rPr>
          <w:sz w:val="22"/>
          <w:szCs w:val="22"/>
        </w:rPr>
        <w:t>0</w:t>
      </w:r>
      <w:r w:rsidRPr="00EB5EDE">
        <w:rPr>
          <w:sz w:val="22"/>
          <w:szCs w:val="22"/>
        </w:rPr>
        <w:t>,</w:t>
      </w:r>
      <w:r w:rsidR="00686821">
        <w:rPr>
          <w:sz w:val="22"/>
          <w:szCs w:val="22"/>
        </w:rPr>
        <w:t>9</w:t>
      </w:r>
      <w:r w:rsidRPr="00EB5EDE">
        <w:rPr>
          <w:sz w:val="22"/>
          <w:szCs w:val="22"/>
        </w:rPr>
        <w:t xml:space="preserve"> = </w:t>
      </w:r>
      <w:r w:rsidR="00686821">
        <w:rPr>
          <w:sz w:val="22"/>
          <w:szCs w:val="22"/>
        </w:rPr>
        <w:t>5</w:t>
      </w:r>
      <w:r w:rsidR="00283B85">
        <w:rPr>
          <w:sz w:val="22"/>
          <w:szCs w:val="22"/>
        </w:rPr>
        <w:t xml:space="preserve"> </w:t>
      </w:r>
      <w:r w:rsidR="00686821">
        <w:rPr>
          <w:sz w:val="22"/>
          <w:szCs w:val="22"/>
        </w:rPr>
        <w:t>760</w:t>
      </w:r>
      <w:r w:rsidR="00283B85">
        <w:rPr>
          <w:sz w:val="22"/>
          <w:szCs w:val="22"/>
        </w:rPr>
        <w:t> 0</w:t>
      </w:r>
      <w:r w:rsidRPr="00EB5EDE">
        <w:rPr>
          <w:sz w:val="22"/>
          <w:szCs w:val="22"/>
        </w:rPr>
        <w:t>00</w:t>
      </w:r>
    </w:p>
    <w:p w14:paraId="527EDCE8" w14:textId="68976D96" w:rsidR="00283B85" w:rsidRDefault="00283B85" w:rsidP="00283B85">
      <w:pPr>
        <w:ind w:left="142" w:right="131" w:firstLine="425"/>
        <w:rPr>
          <w:sz w:val="22"/>
          <w:szCs w:val="22"/>
        </w:rPr>
      </w:pPr>
      <w:r w:rsidRPr="00EB5EDE">
        <w:rPr>
          <w:sz w:val="22"/>
          <w:szCs w:val="22"/>
        </w:rPr>
        <w:t xml:space="preserve">Аналог </w:t>
      </w:r>
      <w:r>
        <w:rPr>
          <w:sz w:val="22"/>
          <w:szCs w:val="22"/>
        </w:rPr>
        <w:t>4</w:t>
      </w:r>
      <w:r w:rsidRPr="00EB5EDE">
        <w:rPr>
          <w:sz w:val="22"/>
          <w:szCs w:val="22"/>
        </w:rPr>
        <w:t xml:space="preserve"> = </w:t>
      </w:r>
      <w:r>
        <w:rPr>
          <w:sz w:val="22"/>
          <w:szCs w:val="22"/>
        </w:rPr>
        <w:t>6</w:t>
      </w:r>
      <w:r w:rsidRPr="00EB5EDE">
        <w:rPr>
          <w:sz w:val="22"/>
          <w:szCs w:val="22"/>
        </w:rPr>
        <w:t xml:space="preserve"> </w:t>
      </w:r>
      <w:r w:rsidR="00686821">
        <w:rPr>
          <w:sz w:val="22"/>
          <w:szCs w:val="22"/>
        </w:rPr>
        <w:t>5</w:t>
      </w:r>
      <w:r w:rsidRPr="00EB5EDE">
        <w:rPr>
          <w:sz w:val="22"/>
          <w:szCs w:val="22"/>
        </w:rPr>
        <w:t>00 000 * 1,</w:t>
      </w:r>
      <w:r w:rsidR="00686821">
        <w:rPr>
          <w:sz w:val="22"/>
          <w:szCs w:val="22"/>
        </w:rPr>
        <w:t>0</w:t>
      </w:r>
      <w:r w:rsidRPr="00EB5EDE">
        <w:rPr>
          <w:sz w:val="22"/>
          <w:szCs w:val="22"/>
        </w:rPr>
        <w:t xml:space="preserve"> = </w:t>
      </w:r>
      <w:r w:rsidR="00686821">
        <w:rPr>
          <w:sz w:val="22"/>
          <w:szCs w:val="22"/>
        </w:rPr>
        <w:t>6</w:t>
      </w:r>
      <w:r w:rsidRPr="00EB5EDE">
        <w:rPr>
          <w:sz w:val="22"/>
          <w:szCs w:val="22"/>
        </w:rPr>
        <w:t> </w:t>
      </w:r>
      <w:r w:rsidR="00686821">
        <w:rPr>
          <w:sz w:val="22"/>
          <w:szCs w:val="22"/>
        </w:rPr>
        <w:t>50</w:t>
      </w:r>
      <w:r>
        <w:rPr>
          <w:sz w:val="22"/>
          <w:szCs w:val="22"/>
        </w:rPr>
        <w:t>0 0</w:t>
      </w:r>
      <w:r w:rsidRPr="00EB5EDE">
        <w:rPr>
          <w:sz w:val="22"/>
          <w:szCs w:val="22"/>
        </w:rPr>
        <w:t>00</w:t>
      </w:r>
    </w:p>
    <w:p w14:paraId="0B52AB8B" w14:textId="77777777" w:rsidR="00283B85" w:rsidRPr="00EB5EDE" w:rsidRDefault="00283B85" w:rsidP="00EB5EDE">
      <w:pPr>
        <w:ind w:left="142" w:right="131" w:firstLine="425"/>
        <w:rPr>
          <w:sz w:val="22"/>
          <w:szCs w:val="22"/>
        </w:rPr>
      </w:pPr>
    </w:p>
    <w:p w14:paraId="5244A372" w14:textId="375393F3" w:rsidR="00A55B86" w:rsidRPr="00C80891" w:rsidRDefault="00A55B86" w:rsidP="00A55B86">
      <w:pPr>
        <w:ind w:firstLine="567"/>
        <w:jc w:val="both"/>
        <w:rPr>
          <w:sz w:val="22"/>
          <w:szCs w:val="22"/>
        </w:rPr>
      </w:pPr>
      <w:r w:rsidRPr="00C80891">
        <w:rPr>
          <w:sz w:val="22"/>
          <w:szCs w:val="22"/>
        </w:rPr>
        <w:t xml:space="preserve">Определить среднюю цену предложения к продаже КТС. Средняя цена предложения к продаже КТС определяется как среднее арифметическое, если разброс цен предложений относительно средней цены предложения не превышает 20%. Средняя цена предложения к продаже КТС определяется как среднее арифметическое, если объём выборки составляет менее 5 предложений </w:t>
      </w:r>
    </w:p>
    <w:p w14:paraId="256DFCE9" w14:textId="77777777" w:rsidR="00C037D4" w:rsidRPr="00B4264C" w:rsidRDefault="00C037D4">
      <w:pPr>
        <w:ind w:firstLine="0"/>
        <w:rPr>
          <w:sz w:val="22"/>
          <w:szCs w:val="22"/>
        </w:rPr>
      </w:pPr>
    </w:p>
    <w:p w14:paraId="47B9BCA3" w14:textId="46270637" w:rsidR="00A55B86" w:rsidRDefault="00A55B86" w:rsidP="00A55B86">
      <w:pPr>
        <w:jc w:val="center"/>
        <w:rPr>
          <w:sz w:val="22"/>
          <w:szCs w:val="22"/>
        </w:rPr>
      </w:pPr>
      <w:r w:rsidRPr="00C80891">
        <w:rPr>
          <w:sz w:val="22"/>
          <w:szCs w:val="22"/>
        </w:rPr>
        <w:t xml:space="preserve">Средняя арифметическая цена КТС составит: </w:t>
      </w:r>
    </w:p>
    <w:p w14:paraId="62264F42" w14:textId="77777777" w:rsidR="006D0129" w:rsidRPr="00C80891" w:rsidRDefault="006D0129" w:rsidP="00A55B86">
      <w:pPr>
        <w:jc w:val="center"/>
        <w:rPr>
          <w:sz w:val="22"/>
          <w:szCs w:val="22"/>
        </w:rPr>
      </w:pPr>
    </w:p>
    <w:p w14:paraId="3B86A45D" w14:textId="204026D5" w:rsidR="00A55B86" w:rsidRPr="00704F1C" w:rsidRDefault="00A55B86" w:rsidP="00A55B86">
      <w:pPr>
        <w:jc w:val="center"/>
        <w:rPr>
          <w:szCs w:val="24"/>
        </w:rPr>
      </w:pPr>
      <w:bookmarkStart w:id="161" w:name="_Hlk34835616"/>
      <w:r w:rsidRPr="00735010">
        <w:rPr>
          <w:szCs w:val="24"/>
        </w:rPr>
        <w:t>(</w:t>
      </w:r>
      <w:r w:rsidR="00567D67">
        <w:rPr>
          <w:szCs w:val="24"/>
        </w:rPr>
        <w:t>5</w:t>
      </w:r>
      <w:r w:rsidR="00686821">
        <w:rPr>
          <w:szCs w:val="24"/>
        </w:rPr>
        <w:t>415</w:t>
      </w:r>
      <w:r w:rsidR="00C7297E" w:rsidRPr="00735010">
        <w:rPr>
          <w:szCs w:val="24"/>
        </w:rPr>
        <w:t xml:space="preserve"> </w:t>
      </w:r>
      <w:r w:rsidR="005329DD" w:rsidRPr="00735010">
        <w:rPr>
          <w:szCs w:val="24"/>
        </w:rPr>
        <w:t>000</w:t>
      </w:r>
      <w:r w:rsidRPr="00735010">
        <w:rPr>
          <w:szCs w:val="24"/>
        </w:rPr>
        <w:t xml:space="preserve"> + </w:t>
      </w:r>
      <w:r w:rsidR="00686821">
        <w:rPr>
          <w:szCs w:val="24"/>
        </w:rPr>
        <w:t>5670</w:t>
      </w:r>
      <w:r w:rsidR="000A7BFE" w:rsidRPr="00735010">
        <w:rPr>
          <w:szCs w:val="24"/>
        </w:rPr>
        <w:t xml:space="preserve"> </w:t>
      </w:r>
      <w:r w:rsidR="00686821">
        <w:rPr>
          <w:szCs w:val="24"/>
        </w:rPr>
        <w:t>00</w:t>
      </w:r>
      <w:r w:rsidR="00E07E6F" w:rsidRPr="00735010">
        <w:rPr>
          <w:szCs w:val="24"/>
        </w:rPr>
        <w:t>0</w:t>
      </w:r>
      <w:r w:rsidRPr="00735010">
        <w:rPr>
          <w:szCs w:val="24"/>
        </w:rPr>
        <w:t xml:space="preserve"> + </w:t>
      </w:r>
      <w:r w:rsidR="00686821">
        <w:rPr>
          <w:szCs w:val="24"/>
        </w:rPr>
        <w:t>5760</w:t>
      </w:r>
      <w:r w:rsidR="000A7BFE" w:rsidRPr="00735010">
        <w:rPr>
          <w:szCs w:val="24"/>
        </w:rPr>
        <w:t xml:space="preserve"> </w:t>
      </w:r>
      <w:r w:rsidR="008376AA" w:rsidRPr="00735010">
        <w:rPr>
          <w:szCs w:val="24"/>
        </w:rPr>
        <w:t xml:space="preserve">000 </w:t>
      </w:r>
      <w:r w:rsidRPr="00735010">
        <w:rPr>
          <w:szCs w:val="24"/>
        </w:rPr>
        <w:t xml:space="preserve">+ </w:t>
      </w:r>
      <w:r w:rsidR="00686821">
        <w:rPr>
          <w:szCs w:val="24"/>
        </w:rPr>
        <w:t>6500</w:t>
      </w:r>
      <w:r w:rsidR="003958FA" w:rsidRPr="00735010">
        <w:rPr>
          <w:szCs w:val="24"/>
        </w:rPr>
        <w:t> </w:t>
      </w:r>
      <w:r w:rsidR="006D0129" w:rsidRPr="00735010">
        <w:rPr>
          <w:szCs w:val="24"/>
        </w:rPr>
        <w:t>00</w:t>
      </w:r>
      <w:r w:rsidRPr="00735010">
        <w:rPr>
          <w:szCs w:val="24"/>
        </w:rPr>
        <w:t>0)/</w:t>
      </w:r>
      <w:r w:rsidR="00686821">
        <w:rPr>
          <w:szCs w:val="24"/>
        </w:rPr>
        <w:t>4</w:t>
      </w:r>
      <w:r w:rsidRPr="00735010">
        <w:rPr>
          <w:szCs w:val="24"/>
        </w:rPr>
        <w:t xml:space="preserve"> = </w:t>
      </w:r>
      <w:r w:rsidR="00465978">
        <w:rPr>
          <w:szCs w:val="24"/>
        </w:rPr>
        <w:t>5836</w:t>
      </w:r>
      <w:r w:rsidR="008376AA" w:rsidRPr="00735010">
        <w:rPr>
          <w:szCs w:val="24"/>
        </w:rPr>
        <w:t xml:space="preserve"> </w:t>
      </w:r>
      <w:r w:rsidR="00465978">
        <w:rPr>
          <w:szCs w:val="24"/>
        </w:rPr>
        <w:t>250</w:t>
      </w:r>
      <w:r w:rsidRPr="00735010">
        <w:rPr>
          <w:szCs w:val="24"/>
        </w:rPr>
        <w:t xml:space="preserve"> рублей</w:t>
      </w:r>
    </w:p>
    <w:bookmarkEnd w:id="161"/>
    <w:p w14:paraId="3C954667" w14:textId="6159A7EF" w:rsidR="0034203C" w:rsidRPr="00C80891" w:rsidRDefault="0034203C" w:rsidP="00A55B86">
      <w:pPr>
        <w:spacing w:before="120" w:after="120"/>
        <w:ind w:firstLine="567"/>
        <w:jc w:val="both"/>
        <w:rPr>
          <w:color w:val="000000"/>
          <w:sz w:val="22"/>
          <w:szCs w:val="22"/>
          <w:u w:val="single"/>
        </w:rPr>
      </w:pPr>
      <w:r w:rsidRPr="00C80891">
        <w:rPr>
          <w:color w:val="000000"/>
          <w:sz w:val="22"/>
          <w:szCs w:val="22"/>
        </w:rPr>
        <w:t>Разброс цен предложения,</w:t>
      </w:r>
      <w:r w:rsidR="00A55B86" w:rsidRPr="00C80891">
        <w:rPr>
          <w:color w:val="000000"/>
          <w:sz w:val="22"/>
          <w:szCs w:val="22"/>
        </w:rPr>
        <w:t xml:space="preserve"> относительно рассчитанного выше среднего значения </w:t>
      </w:r>
      <w:r w:rsidR="00A55B86" w:rsidRPr="00C80891">
        <w:rPr>
          <w:color w:val="000000"/>
          <w:sz w:val="22"/>
          <w:szCs w:val="22"/>
        </w:rPr>
        <w:br/>
      </w:r>
      <w:r w:rsidR="00A55B86" w:rsidRPr="00C80891">
        <w:rPr>
          <w:color w:val="000000"/>
          <w:sz w:val="22"/>
          <w:szCs w:val="22"/>
          <w:u w:val="single"/>
        </w:rPr>
        <w:t>не должен превышать 20%</w:t>
      </w:r>
      <w:r w:rsidRPr="00C80891">
        <w:rPr>
          <w:color w:val="000000"/>
          <w:sz w:val="22"/>
          <w:szCs w:val="22"/>
          <w:u w:val="single"/>
        </w:rPr>
        <w:t>.</w:t>
      </w:r>
      <w:r w:rsidR="00A55B86" w:rsidRPr="00C80891">
        <w:rPr>
          <w:color w:val="000000"/>
          <w:sz w:val="22"/>
          <w:szCs w:val="22"/>
          <w:u w:val="single"/>
        </w:rPr>
        <w:t xml:space="preserve"> </w:t>
      </w:r>
    </w:p>
    <w:p w14:paraId="48FDEDF9" w14:textId="77777777" w:rsidR="00937807" w:rsidRPr="00C80891" w:rsidRDefault="0034203C" w:rsidP="00A55B86">
      <w:pPr>
        <w:spacing w:before="120" w:after="120"/>
        <w:ind w:firstLine="567"/>
        <w:jc w:val="both"/>
        <w:rPr>
          <w:color w:val="000000"/>
          <w:sz w:val="22"/>
          <w:szCs w:val="22"/>
          <w:u w:val="single"/>
        </w:rPr>
      </w:pPr>
      <w:r w:rsidRPr="00C80891">
        <w:rPr>
          <w:color w:val="000000"/>
          <w:sz w:val="22"/>
          <w:szCs w:val="22"/>
          <w:u w:val="single"/>
        </w:rPr>
        <w:t>Д</w:t>
      </w:r>
      <w:r w:rsidR="00A55B86" w:rsidRPr="00C80891">
        <w:rPr>
          <w:color w:val="000000"/>
          <w:sz w:val="22"/>
          <w:szCs w:val="22"/>
          <w:u w:val="single"/>
        </w:rPr>
        <w:t>иапазон цен составит</w:t>
      </w:r>
      <w:r w:rsidR="00937807" w:rsidRPr="00C80891">
        <w:rPr>
          <w:color w:val="000000"/>
          <w:sz w:val="22"/>
          <w:szCs w:val="22"/>
          <w:u w:val="single"/>
        </w:rPr>
        <w:t>:</w:t>
      </w:r>
    </w:p>
    <w:p w14:paraId="375C53E2" w14:textId="326BF987" w:rsidR="00A55B86" w:rsidRPr="00704F1C" w:rsidRDefault="00465978" w:rsidP="00937807">
      <w:pPr>
        <w:spacing w:before="120" w:after="120"/>
        <w:ind w:firstLine="567"/>
        <w:jc w:val="center"/>
        <w:rPr>
          <w:color w:val="000000"/>
          <w:szCs w:val="24"/>
          <w:u w:val="single"/>
        </w:rPr>
      </w:pPr>
      <w:r>
        <w:rPr>
          <w:color w:val="000000"/>
          <w:szCs w:val="24"/>
          <w:u w:val="single"/>
        </w:rPr>
        <w:t>5836</w:t>
      </w:r>
      <w:r w:rsidR="008376AA">
        <w:rPr>
          <w:color w:val="000000"/>
          <w:szCs w:val="24"/>
          <w:u w:val="single"/>
        </w:rPr>
        <w:t xml:space="preserve"> </w:t>
      </w:r>
      <w:r>
        <w:rPr>
          <w:color w:val="000000"/>
          <w:szCs w:val="24"/>
          <w:u w:val="single"/>
        </w:rPr>
        <w:t>250</w:t>
      </w:r>
      <w:r w:rsidR="00A55B86" w:rsidRPr="00704F1C">
        <w:rPr>
          <w:color w:val="000000"/>
          <w:szCs w:val="24"/>
          <w:u w:val="single"/>
        </w:rPr>
        <w:t xml:space="preserve"> + - 20% = (</w:t>
      </w:r>
      <w:r>
        <w:rPr>
          <w:color w:val="000000"/>
          <w:szCs w:val="24"/>
          <w:u w:val="single"/>
        </w:rPr>
        <w:t>4669</w:t>
      </w:r>
      <w:r w:rsidR="00E07E6F">
        <w:rPr>
          <w:color w:val="000000"/>
          <w:szCs w:val="24"/>
          <w:u w:val="single"/>
        </w:rPr>
        <w:t xml:space="preserve"> </w:t>
      </w:r>
      <w:r>
        <w:rPr>
          <w:color w:val="000000"/>
          <w:szCs w:val="24"/>
          <w:u w:val="single"/>
        </w:rPr>
        <w:t>000</w:t>
      </w:r>
      <w:proofErr w:type="gramStart"/>
      <w:r w:rsidR="00AC64D8">
        <w:rPr>
          <w:color w:val="000000"/>
          <w:szCs w:val="24"/>
          <w:u w:val="single"/>
        </w:rPr>
        <w:t>…</w:t>
      </w:r>
      <w:r w:rsidR="007D640A">
        <w:rPr>
          <w:color w:val="000000"/>
          <w:szCs w:val="24"/>
          <w:u w:val="single"/>
        </w:rPr>
        <w:t>….</w:t>
      </w:r>
      <w:proofErr w:type="gramEnd"/>
      <w:r w:rsidR="00684275">
        <w:rPr>
          <w:color w:val="000000"/>
          <w:szCs w:val="24"/>
          <w:u w:val="single"/>
        </w:rPr>
        <w:t>…</w:t>
      </w:r>
      <w:r w:rsidR="00AC64D8">
        <w:rPr>
          <w:color w:val="000000"/>
          <w:szCs w:val="24"/>
          <w:u w:val="single"/>
        </w:rPr>
        <w:t>..</w:t>
      </w:r>
      <w:r w:rsidR="00567D67">
        <w:rPr>
          <w:color w:val="000000"/>
          <w:szCs w:val="24"/>
          <w:u w:val="single"/>
        </w:rPr>
        <w:t>7</w:t>
      </w:r>
      <w:r>
        <w:rPr>
          <w:color w:val="000000"/>
          <w:szCs w:val="24"/>
          <w:u w:val="single"/>
        </w:rPr>
        <w:t>003</w:t>
      </w:r>
      <w:r w:rsidR="00866327">
        <w:rPr>
          <w:color w:val="000000"/>
          <w:szCs w:val="24"/>
          <w:u w:val="single"/>
        </w:rPr>
        <w:t xml:space="preserve"> </w:t>
      </w:r>
      <w:r>
        <w:rPr>
          <w:color w:val="000000"/>
          <w:szCs w:val="24"/>
          <w:u w:val="single"/>
        </w:rPr>
        <w:t>500</w:t>
      </w:r>
      <w:r w:rsidR="00A55B86" w:rsidRPr="00704F1C">
        <w:rPr>
          <w:color w:val="000000"/>
          <w:szCs w:val="24"/>
          <w:u w:val="single"/>
        </w:rPr>
        <w:t xml:space="preserve"> р</w:t>
      </w:r>
      <w:r w:rsidR="00A55B86">
        <w:rPr>
          <w:color w:val="000000"/>
          <w:szCs w:val="24"/>
          <w:u w:val="single"/>
        </w:rPr>
        <w:t>уб.</w:t>
      </w:r>
      <w:r w:rsidR="00A55B86" w:rsidRPr="00704F1C">
        <w:rPr>
          <w:color w:val="000000"/>
          <w:szCs w:val="24"/>
          <w:u w:val="single"/>
        </w:rPr>
        <w:t>),</w:t>
      </w:r>
    </w:p>
    <w:p w14:paraId="6C0AE59B" w14:textId="7148517B" w:rsidR="00A55B86" w:rsidRPr="00C80891" w:rsidRDefault="00A55B86" w:rsidP="00A55B86">
      <w:pPr>
        <w:jc w:val="center"/>
        <w:rPr>
          <w:sz w:val="22"/>
          <w:szCs w:val="22"/>
        </w:rPr>
      </w:pPr>
      <w:r w:rsidRPr="00C80891">
        <w:rPr>
          <w:sz w:val="22"/>
          <w:szCs w:val="22"/>
        </w:rPr>
        <w:t>Принимаем к расчету аналоги (</w:t>
      </w:r>
      <w:r w:rsidR="00F05A16" w:rsidRPr="00C80891">
        <w:rPr>
          <w:sz w:val="22"/>
          <w:szCs w:val="22"/>
        </w:rPr>
        <w:t>1</w:t>
      </w:r>
      <w:r w:rsidRPr="00C80891">
        <w:rPr>
          <w:sz w:val="22"/>
          <w:szCs w:val="22"/>
        </w:rPr>
        <w:t xml:space="preserve"> – </w:t>
      </w:r>
      <w:r w:rsidR="00465978">
        <w:rPr>
          <w:sz w:val="22"/>
          <w:szCs w:val="22"/>
        </w:rPr>
        <w:t>4</w:t>
      </w:r>
      <w:r w:rsidRPr="00C80891">
        <w:rPr>
          <w:sz w:val="22"/>
          <w:szCs w:val="22"/>
        </w:rPr>
        <w:t>)</w:t>
      </w:r>
    </w:p>
    <w:p w14:paraId="20F62568" w14:textId="77777777" w:rsidR="008C7432" w:rsidRPr="00C80891" w:rsidRDefault="008C7432" w:rsidP="00F05A16">
      <w:pPr>
        <w:jc w:val="center"/>
        <w:rPr>
          <w:sz w:val="22"/>
          <w:szCs w:val="22"/>
        </w:rPr>
      </w:pPr>
    </w:p>
    <w:p w14:paraId="5A5D5638" w14:textId="7EBDADD4" w:rsidR="00BC4B64" w:rsidRPr="00C80891" w:rsidRDefault="00A55B86" w:rsidP="00F05A16">
      <w:pPr>
        <w:jc w:val="center"/>
        <w:rPr>
          <w:sz w:val="22"/>
          <w:szCs w:val="22"/>
        </w:rPr>
      </w:pPr>
      <w:r w:rsidRPr="00C80891">
        <w:rPr>
          <w:sz w:val="22"/>
          <w:szCs w:val="22"/>
        </w:rPr>
        <w:t xml:space="preserve">Средняя цена предложения составит: </w:t>
      </w:r>
    </w:p>
    <w:p w14:paraId="4DC29F6B" w14:textId="77777777" w:rsidR="00AC64D8" w:rsidRDefault="00AC64D8" w:rsidP="00F05A16">
      <w:pPr>
        <w:jc w:val="center"/>
        <w:rPr>
          <w:szCs w:val="24"/>
        </w:rPr>
      </w:pPr>
    </w:p>
    <w:p w14:paraId="4A56EA3C" w14:textId="77777777" w:rsidR="00465978" w:rsidRPr="00704F1C" w:rsidRDefault="00465978" w:rsidP="00465978">
      <w:pPr>
        <w:jc w:val="center"/>
        <w:rPr>
          <w:szCs w:val="24"/>
        </w:rPr>
      </w:pPr>
      <w:r w:rsidRPr="00735010">
        <w:rPr>
          <w:szCs w:val="24"/>
        </w:rPr>
        <w:t>(</w:t>
      </w:r>
      <w:r>
        <w:rPr>
          <w:szCs w:val="24"/>
        </w:rPr>
        <w:t>5415</w:t>
      </w:r>
      <w:r w:rsidRPr="00735010">
        <w:rPr>
          <w:szCs w:val="24"/>
        </w:rPr>
        <w:t xml:space="preserve"> 000 + </w:t>
      </w:r>
      <w:r>
        <w:rPr>
          <w:szCs w:val="24"/>
        </w:rPr>
        <w:t>5670</w:t>
      </w:r>
      <w:r w:rsidRPr="00735010">
        <w:rPr>
          <w:szCs w:val="24"/>
        </w:rPr>
        <w:t xml:space="preserve"> </w:t>
      </w:r>
      <w:r>
        <w:rPr>
          <w:szCs w:val="24"/>
        </w:rPr>
        <w:t>00</w:t>
      </w:r>
      <w:r w:rsidRPr="00735010">
        <w:rPr>
          <w:szCs w:val="24"/>
        </w:rPr>
        <w:t xml:space="preserve">0 + </w:t>
      </w:r>
      <w:r>
        <w:rPr>
          <w:szCs w:val="24"/>
        </w:rPr>
        <w:t>5760</w:t>
      </w:r>
      <w:r w:rsidRPr="00735010">
        <w:rPr>
          <w:szCs w:val="24"/>
        </w:rPr>
        <w:t xml:space="preserve"> 000 + </w:t>
      </w:r>
      <w:r>
        <w:rPr>
          <w:szCs w:val="24"/>
        </w:rPr>
        <w:t>6500</w:t>
      </w:r>
      <w:r w:rsidRPr="00735010">
        <w:rPr>
          <w:szCs w:val="24"/>
        </w:rPr>
        <w:t> 000)/</w:t>
      </w:r>
      <w:r>
        <w:rPr>
          <w:szCs w:val="24"/>
        </w:rPr>
        <w:t>4</w:t>
      </w:r>
      <w:r w:rsidRPr="00735010">
        <w:rPr>
          <w:szCs w:val="24"/>
        </w:rPr>
        <w:t xml:space="preserve"> = </w:t>
      </w:r>
      <w:r>
        <w:rPr>
          <w:szCs w:val="24"/>
        </w:rPr>
        <w:t>5836</w:t>
      </w:r>
      <w:r w:rsidRPr="00735010">
        <w:rPr>
          <w:szCs w:val="24"/>
        </w:rPr>
        <w:t xml:space="preserve"> </w:t>
      </w:r>
      <w:r>
        <w:rPr>
          <w:szCs w:val="24"/>
        </w:rPr>
        <w:t>250</w:t>
      </w:r>
      <w:r w:rsidRPr="00735010">
        <w:rPr>
          <w:szCs w:val="24"/>
        </w:rPr>
        <w:t xml:space="preserve"> рублей</w:t>
      </w:r>
    </w:p>
    <w:p w14:paraId="302C641F" w14:textId="49C1931C" w:rsidR="00F05A16" w:rsidRPr="00704F1C" w:rsidRDefault="00F05A16" w:rsidP="00F05A16">
      <w:pPr>
        <w:jc w:val="center"/>
        <w:rPr>
          <w:szCs w:val="24"/>
        </w:rPr>
      </w:pPr>
    </w:p>
    <w:p w14:paraId="22BDA04D" w14:textId="77777777" w:rsidR="00A55B86" w:rsidRPr="00C80891" w:rsidRDefault="00A55B86" w:rsidP="00A55B86">
      <w:pPr>
        <w:spacing w:after="450"/>
        <w:ind w:firstLine="567"/>
        <w:jc w:val="both"/>
        <w:rPr>
          <w:sz w:val="22"/>
          <w:szCs w:val="22"/>
        </w:rPr>
      </w:pPr>
      <w:r w:rsidRPr="00C80891">
        <w:rPr>
          <w:sz w:val="22"/>
          <w:szCs w:val="22"/>
        </w:rPr>
        <w:t>Коэффициент торга определяется соотношением текущей средней цены продажи к средней цене предложения к продаже КТС. Его значение зависит от марки, модели КТС, срока его эксплуатации, конъюнктуры рынка КТС.</w:t>
      </w:r>
    </w:p>
    <w:p w14:paraId="5FBB720D" w14:textId="77777777" w:rsidR="00A55B86" w:rsidRPr="00704F1C" w:rsidRDefault="00A55B86" w:rsidP="00A55B86">
      <w:pPr>
        <w:jc w:val="center"/>
        <w:rPr>
          <w:szCs w:val="24"/>
        </w:rPr>
      </w:pPr>
      <w:r w:rsidRPr="00704F1C">
        <w:rPr>
          <w:szCs w:val="24"/>
        </w:rPr>
        <w:t xml:space="preserve">С ср = С пред </w:t>
      </w:r>
      <w:r w:rsidRPr="00704F1C">
        <w:rPr>
          <w:szCs w:val="24"/>
          <w:lang w:val="en-US"/>
        </w:rPr>
        <w:t>x</w:t>
      </w:r>
      <w:r w:rsidRPr="00704F1C">
        <w:rPr>
          <w:szCs w:val="24"/>
        </w:rPr>
        <w:t xml:space="preserve"> К т, руб.,</w:t>
      </w:r>
    </w:p>
    <w:p w14:paraId="351352E3" w14:textId="68C163DE" w:rsidR="00A55B86" w:rsidRPr="00C80891" w:rsidRDefault="00A55B86" w:rsidP="00A55B86">
      <w:pPr>
        <w:spacing w:before="120" w:after="120"/>
        <w:ind w:firstLine="567"/>
        <w:jc w:val="both"/>
        <w:rPr>
          <w:b/>
          <w:iCs/>
          <w:sz w:val="22"/>
          <w:szCs w:val="22"/>
        </w:rPr>
      </w:pPr>
      <w:r w:rsidRPr="00C80891">
        <w:rPr>
          <w:sz w:val="22"/>
          <w:szCs w:val="22"/>
        </w:rPr>
        <w:t xml:space="preserve">Как правило, значение коэффициента торга находится в пределах 0,91...0,99. Во время кризисных колебаний национальной денежной единицы возможно большее снижение коэффициента торга, оценщиком принято значение торга </w:t>
      </w:r>
      <w:r w:rsidR="000A7BFE" w:rsidRPr="00C80891">
        <w:rPr>
          <w:sz w:val="22"/>
          <w:szCs w:val="22"/>
        </w:rPr>
        <w:t>в</w:t>
      </w:r>
      <w:r w:rsidR="0034203C" w:rsidRPr="00C80891">
        <w:rPr>
          <w:sz w:val="22"/>
          <w:szCs w:val="22"/>
        </w:rPr>
        <w:t xml:space="preserve"> </w:t>
      </w:r>
      <w:r w:rsidR="001B2256">
        <w:rPr>
          <w:sz w:val="22"/>
          <w:szCs w:val="22"/>
        </w:rPr>
        <w:t xml:space="preserve">среднем </w:t>
      </w:r>
      <w:r w:rsidRPr="00C80891">
        <w:rPr>
          <w:sz w:val="22"/>
          <w:szCs w:val="22"/>
        </w:rPr>
        <w:t xml:space="preserve">размере </w:t>
      </w:r>
      <w:r w:rsidR="00465978">
        <w:rPr>
          <w:sz w:val="22"/>
          <w:szCs w:val="22"/>
        </w:rPr>
        <w:t>9</w:t>
      </w:r>
      <w:r w:rsidRPr="00C80891">
        <w:rPr>
          <w:sz w:val="22"/>
          <w:szCs w:val="22"/>
        </w:rPr>
        <w:t>%</w:t>
      </w:r>
      <w:r w:rsidR="00C7297E" w:rsidRPr="00C80891">
        <w:rPr>
          <w:sz w:val="22"/>
          <w:szCs w:val="22"/>
        </w:rPr>
        <w:t>.</w:t>
      </w:r>
      <w:r w:rsidR="00C77CCC" w:rsidRPr="00C80891">
        <w:rPr>
          <w:sz w:val="22"/>
          <w:szCs w:val="22"/>
        </w:rPr>
        <w:t xml:space="preserve"> </w:t>
      </w:r>
      <w:r w:rsidR="00465978">
        <w:rPr>
          <w:sz w:val="22"/>
          <w:szCs w:val="22"/>
        </w:rPr>
        <w:t>(автомобиль в аварийном состоянии)</w:t>
      </w:r>
    </w:p>
    <w:p w14:paraId="415F9319" w14:textId="2FBEBC7A" w:rsidR="00A55B86" w:rsidRPr="00C80891" w:rsidRDefault="00A55B86" w:rsidP="00A55B86">
      <w:pPr>
        <w:ind w:firstLine="284"/>
        <w:jc w:val="both"/>
        <w:rPr>
          <w:sz w:val="22"/>
          <w:szCs w:val="22"/>
          <w:u w:val="single"/>
        </w:rPr>
      </w:pPr>
      <w:r w:rsidRPr="00C80891">
        <w:rPr>
          <w:color w:val="000000"/>
          <w:sz w:val="22"/>
          <w:szCs w:val="22"/>
          <w:u w:val="single"/>
        </w:rPr>
        <w:t xml:space="preserve">Таким образом средняя стоимость </w:t>
      </w:r>
      <w:r w:rsidRPr="00C80891">
        <w:rPr>
          <w:sz w:val="22"/>
          <w:szCs w:val="22"/>
          <w:u w:val="single"/>
        </w:rPr>
        <w:t xml:space="preserve">автомобиля по состоянию на </w:t>
      </w:r>
      <w:r w:rsidR="00700C6B">
        <w:rPr>
          <w:sz w:val="22"/>
          <w:szCs w:val="22"/>
          <w:u w:val="single"/>
        </w:rPr>
        <w:t>16.02.2023</w:t>
      </w:r>
      <w:r w:rsidRPr="00C80891">
        <w:rPr>
          <w:sz w:val="22"/>
          <w:szCs w:val="22"/>
          <w:u w:val="single"/>
        </w:rPr>
        <w:t xml:space="preserve"> года с учетом торга </w:t>
      </w:r>
      <w:r w:rsidR="00DB128D">
        <w:rPr>
          <w:sz w:val="22"/>
          <w:szCs w:val="22"/>
          <w:u w:val="single"/>
        </w:rPr>
        <w:t>9</w:t>
      </w:r>
      <w:r w:rsidRPr="00C80891">
        <w:rPr>
          <w:sz w:val="22"/>
          <w:szCs w:val="22"/>
          <w:u w:val="single"/>
        </w:rPr>
        <w:t>%</w:t>
      </w:r>
      <w:r w:rsidRPr="00C80891">
        <w:rPr>
          <w:sz w:val="22"/>
          <w:szCs w:val="22"/>
        </w:rPr>
        <w:t xml:space="preserve"> </w:t>
      </w:r>
      <w:r w:rsidRPr="00C80891">
        <w:rPr>
          <w:color w:val="000000"/>
          <w:sz w:val="22"/>
          <w:szCs w:val="22"/>
          <w:u w:val="single"/>
        </w:rPr>
        <w:t>составит</w:t>
      </w:r>
      <w:r w:rsidRPr="00C80891">
        <w:rPr>
          <w:sz w:val="22"/>
          <w:szCs w:val="22"/>
          <w:u w:val="single"/>
        </w:rPr>
        <w:t>:</w:t>
      </w:r>
    </w:p>
    <w:p w14:paraId="29691120" w14:textId="77777777" w:rsidR="00507F4F" w:rsidRDefault="00507F4F" w:rsidP="00A55B86">
      <w:pPr>
        <w:spacing w:after="450"/>
        <w:ind w:firstLine="567"/>
        <w:jc w:val="center"/>
        <w:rPr>
          <w:szCs w:val="24"/>
        </w:rPr>
      </w:pPr>
    </w:p>
    <w:p w14:paraId="0A9B0E9C" w14:textId="1BCCACE9" w:rsidR="00A55B86" w:rsidRDefault="00A55B86" w:rsidP="00A55B86">
      <w:pPr>
        <w:spacing w:after="450"/>
        <w:ind w:firstLine="567"/>
        <w:jc w:val="center"/>
        <w:rPr>
          <w:szCs w:val="24"/>
        </w:rPr>
      </w:pPr>
      <w:r w:rsidRPr="00704F1C">
        <w:rPr>
          <w:szCs w:val="24"/>
        </w:rPr>
        <w:t xml:space="preserve">Итого: </w:t>
      </w:r>
      <w:r w:rsidRPr="00684275">
        <w:rPr>
          <w:szCs w:val="24"/>
        </w:rPr>
        <w:t>С</w:t>
      </w:r>
      <w:r w:rsidRPr="00684275">
        <w:rPr>
          <w:sz w:val="20"/>
        </w:rPr>
        <w:t>ср</w:t>
      </w:r>
      <w:r w:rsidR="00F05A16" w:rsidRPr="00684275">
        <w:rPr>
          <w:szCs w:val="24"/>
        </w:rPr>
        <w:t>.</w:t>
      </w:r>
      <w:r w:rsidRPr="00684275">
        <w:rPr>
          <w:szCs w:val="24"/>
        </w:rPr>
        <w:t xml:space="preserve"> = </w:t>
      </w:r>
      <w:r w:rsidR="00465978">
        <w:rPr>
          <w:szCs w:val="24"/>
        </w:rPr>
        <w:t>5836</w:t>
      </w:r>
      <w:r w:rsidRPr="00684275">
        <w:rPr>
          <w:szCs w:val="24"/>
        </w:rPr>
        <w:t xml:space="preserve"> </w:t>
      </w:r>
      <w:r w:rsidR="00465978">
        <w:rPr>
          <w:szCs w:val="24"/>
        </w:rPr>
        <w:t xml:space="preserve">250 </w:t>
      </w:r>
      <w:r w:rsidRPr="00684275">
        <w:rPr>
          <w:szCs w:val="24"/>
        </w:rPr>
        <w:t>* 0,9</w:t>
      </w:r>
      <w:r w:rsidR="00465978">
        <w:rPr>
          <w:szCs w:val="24"/>
        </w:rPr>
        <w:t>1</w:t>
      </w:r>
      <w:r w:rsidRPr="00684275">
        <w:rPr>
          <w:szCs w:val="24"/>
        </w:rPr>
        <w:t xml:space="preserve"> = </w:t>
      </w:r>
      <w:r w:rsidR="00465978">
        <w:rPr>
          <w:szCs w:val="24"/>
        </w:rPr>
        <w:t>5310</w:t>
      </w:r>
      <w:r w:rsidR="00BF1B40">
        <w:rPr>
          <w:szCs w:val="24"/>
        </w:rPr>
        <w:t xml:space="preserve"> </w:t>
      </w:r>
      <w:r w:rsidR="00465978">
        <w:rPr>
          <w:szCs w:val="24"/>
        </w:rPr>
        <w:t>987,5 ≈ 5311 000</w:t>
      </w:r>
      <w:r w:rsidR="003958FA">
        <w:rPr>
          <w:szCs w:val="24"/>
        </w:rPr>
        <w:t xml:space="preserve"> </w:t>
      </w:r>
      <w:r w:rsidR="003958FA" w:rsidRPr="00684275">
        <w:rPr>
          <w:szCs w:val="24"/>
        </w:rPr>
        <w:t>рублей</w:t>
      </w:r>
    </w:p>
    <w:p w14:paraId="2FDEC89D" w14:textId="77777777" w:rsidR="000025FF" w:rsidRPr="000025FF" w:rsidRDefault="000025FF" w:rsidP="000025FF">
      <w:pPr>
        <w:shd w:val="clear" w:color="auto" w:fill="FFFFFF"/>
        <w:spacing w:after="255" w:line="300" w:lineRule="atLeast"/>
        <w:ind w:firstLine="567"/>
        <w:jc w:val="both"/>
        <w:outlineLvl w:val="1"/>
        <w:rPr>
          <w:sz w:val="22"/>
          <w:szCs w:val="22"/>
        </w:rPr>
      </w:pPr>
      <w:r w:rsidRPr="000025FF">
        <w:rPr>
          <w:sz w:val="22"/>
          <w:szCs w:val="22"/>
          <w:u w:val="single"/>
        </w:rPr>
        <w:t>Приказ МВД России от 26 июня 2018 г. N 399</w:t>
      </w:r>
      <w:r w:rsidRPr="000025FF">
        <w:rPr>
          <w:sz w:val="22"/>
          <w:szCs w:val="22"/>
        </w:rPr>
        <w:t xml:space="preserve"> “Об утверждении Правил государственной регистрации автомототранспортных средств и прицепов к ним в Государственной инспекции безопасности дорожного движения Министерства внутренних дел Российской Федерации, образца бланка свидетельства о регистрации транспортного средства и признании утратившими силу нормативных правовых актов МВД России и отдельных положений нормативных правовых актов МВД России”</w:t>
      </w:r>
    </w:p>
    <w:p w14:paraId="24AD29FB" w14:textId="56B1D5C9" w:rsidR="00037BA1" w:rsidRPr="002F78DF" w:rsidRDefault="000025FF" w:rsidP="00037BA1">
      <w:pPr>
        <w:spacing w:after="160" w:line="252" w:lineRule="auto"/>
        <w:ind w:firstLine="567"/>
        <w:jc w:val="both"/>
        <w:rPr>
          <w:sz w:val="22"/>
          <w:szCs w:val="22"/>
          <w:shd w:val="clear" w:color="auto" w:fill="FFFFFF"/>
        </w:rPr>
      </w:pPr>
      <w:r w:rsidRPr="00BE20A3">
        <w:rPr>
          <w:b/>
          <w:bCs/>
          <w:sz w:val="22"/>
          <w:szCs w:val="22"/>
          <w:shd w:val="clear" w:color="auto" w:fill="FFFFFF"/>
        </w:rPr>
        <w:lastRenderedPageBreak/>
        <w:t>Не подлежат регистрации в Госавтоинспекции и не проводятся регистрационные действия с транспортными средствами по следующим основаниям:</w:t>
      </w:r>
      <w:r w:rsidR="002F78DF">
        <w:rPr>
          <w:b/>
          <w:bCs/>
          <w:sz w:val="22"/>
          <w:szCs w:val="22"/>
          <w:shd w:val="clear" w:color="auto" w:fill="FFFFFF"/>
        </w:rPr>
        <w:t xml:space="preserve"> </w:t>
      </w:r>
      <w:r w:rsidR="002F78DF" w:rsidRPr="002F78DF">
        <w:rPr>
          <w:sz w:val="22"/>
          <w:szCs w:val="22"/>
          <w:shd w:val="clear" w:color="auto" w:fill="FFFFFF"/>
        </w:rPr>
        <w:t>(пункт 3, раздела 1</w:t>
      </w:r>
      <w:r w:rsidR="002F78DF" w:rsidRPr="002F78DF">
        <w:rPr>
          <w:sz w:val="22"/>
          <w:szCs w:val="22"/>
        </w:rPr>
        <w:t xml:space="preserve"> </w:t>
      </w:r>
      <w:r w:rsidR="002F78DF" w:rsidRPr="000025FF">
        <w:rPr>
          <w:sz w:val="22"/>
          <w:szCs w:val="22"/>
        </w:rPr>
        <w:t>Приказ МВД России от 26 июня 2018 г. N 399</w:t>
      </w:r>
      <w:r w:rsidR="002F78DF" w:rsidRPr="002F78DF">
        <w:rPr>
          <w:sz w:val="22"/>
          <w:szCs w:val="22"/>
          <w:shd w:val="clear" w:color="auto" w:fill="FFFFFF"/>
        </w:rPr>
        <w:t>)</w:t>
      </w:r>
    </w:p>
    <w:p w14:paraId="6A65BA81" w14:textId="0390788B" w:rsidR="00BE20A3" w:rsidRDefault="00BE20A3" w:rsidP="00037BA1">
      <w:pPr>
        <w:spacing w:after="160" w:line="252" w:lineRule="auto"/>
        <w:ind w:firstLine="567"/>
        <w:jc w:val="both"/>
        <w:rPr>
          <w:sz w:val="22"/>
          <w:szCs w:val="22"/>
          <w:shd w:val="clear" w:color="auto" w:fill="FFFFFF"/>
        </w:rPr>
      </w:pPr>
      <w:r w:rsidRPr="00BE20A3">
        <w:rPr>
          <w:sz w:val="22"/>
          <w:szCs w:val="22"/>
          <w:shd w:val="clear" w:color="auto" w:fill="FFFFFF"/>
        </w:rPr>
        <w:t>О</w:t>
      </w:r>
      <w:r w:rsidRPr="00BE20A3">
        <w:rPr>
          <w:sz w:val="22"/>
          <w:szCs w:val="22"/>
          <w:shd w:val="clear" w:color="auto" w:fill="FFFFFF"/>
        </w:rPr>
        <w:t xml:space="preserve">бнаружены признаки скрытия, подделки, </w:t>
      </w:r>
      <w:r w:rsidRPr="00BE20A3">
        <w:rPr>
          <w:sz w:val="22"/>
          <w:szCs w:val="22"/>
          <w:u w:val="single"/>
          <w:shd w:val="clear" w:color="auto" w:fill="FFFFFF"/>
        </w:rPr>
        <w:t>изменения, уничтожения идентификационных номеров</w:t>
      </w:r>
      <w:r w:rsidRPr="00BE20A3">
        <w:rPr>
          <w:sz w:val="22"/>
          <w:szCs w:val="22"/>
          <w:shd w:val="clear" w:color="auto" w:fill="FFFFFF"/>
        </w:rPr>
        <w:t xml:space="preserve"> транспортных средств, номеров узлов и агрегатов (</w:t>
      </w:r>
      <w:r w:rsidRPr="00BE20A3">
        <w:rPr>
          <w:sz w:val="22"/>
          <w:szCs w:val="22"/>
          <w:u w:val="single"/>
          <w:shd w:val="clear" w:color="auto" w:fill="FFFFFF"/>
        </w:rPr>
        <w:t>кузова, рамы, кабины, двигателя</w:t>
      </w:r>
      <w:r w:rsidRPr="00BE20A3">
        <w:rPr>
          <w:sz w:val="22"/>
          <w:szCs w:val="22"/>
          <w:shd w:val="clear" w:color="auto" w:fill="FFFFFF"/>
        </w:rPr>
        <w:t>), идентифицирующих транспортное средство</w:t>
      </w:r>
      <w:hyperlink r:id="rId44" w:anchor="97" w:history="1">
        <w:r w:rsidRPr="00BE20A3">
          <w:rPr>
            <w:sz w:val="22"/>
            <w:szCs w:val="22"/>
            <w:u w:val="single"/>
            <w:bdr w:val="none" w:sz="0" w:space="0" w:color="auto" w:frame="1"/>
            <w:shd w:val="clear" w:color="auto" w:fill="FFFFFF"/>
            <w:vertAlign w:val="superscript"/>
          </w:rPr>
          <w:t>3</w:t>
        </w:r>
      </w:hyperlink>
      <w:r w:rsidRPr="00BE20A3">
        <w:rPr>
          <w:sz w:val="22"/>
          <w:szCs w:val="22"/>
          <w:shd w:val="clear" w:color="auto" w:fill="FFFFFF"/>
        </w:rPr>
        <w:t>, либо подделки представленных документов, несоответствия транспортных средств и номерных агрегатов сведениям, указанным в представленных документах, или регистрационным данным, а также при наличии сведений о нахождении транспортных средств, номерных агрегатов в розыске или представленных документов в числе утраченных (похищенных), за исключением транспортных средств с измененной маркировкой транспортных средств и номерных агрегатов в результате естественного износа, коррозии, ремонта или возвращенных собственникам или владельцам после хищения, при условии их идентификации;</w:t>
      </w:r>
    </w:p>
    <w:p w14:paraId="586D285D" w14:textId="0FE6BD8A" w:rsidR="001E37F6" w:rsidRPr="001E37F6" w:rsidRDefault="001E37F6" w:rsidP="00037BA1">
      <w:pPr>
        <w:spacing w:after="160" w:line="252" w:lineRule="auto"/>
        <w:ind w:firstLine="567"/>
        <w:jc w:val="both"/>
        <w:rPr>
          <w:b/>
          <w:bCs/>
          <w:sz w:val="22"/>
          <w:szCs w:val="22"/>
          <w:u w:val="single"/>
          <w:shd w:val="clear" w:color="auto" w:fill="FFFFFF"/>
        </w:rPr>
      </w:pPr>
      <w:r w:rsidRPr="001E37F6">
        <w:rPr>
          <w:b/>
          <w:bCs/>
          <w:sz w:val="22"/>
          <w:szCs w:val="22"/>
          <w:u w:val="single"/>
          <w:shd w:val="clear" w:color="auto" w:fill="FFFFFF"/>
        </w:rPr>
        <w:t>Вывод:</w:t>
      </w:r>
    </w:p>
    <w:p w14:paraId="0E4F4F8B" w14:textId="1FB1EEFB" w:rsidR="00BE20A3" w:rsidRDefault="00BE20A3" w:rsidP="00037BA1">
      <w:pPr>
        <w:spacing w:after="160" w:line="252" w:lineRule="auto"/>
        <w:ind w:firstLine="567"/>
        <w:jc w:val="both"/>
        <w:rPr>
          <w:b/>
          <w:sz w:val="22"/>
          <w:szCs w:val="22"/>
          <w:u w:val="single"/>
          <w:shd w:val="clear" w:color="auto" w:fill="FFFFFF"/>
        </w:rPr>
      </w:pPr>
      <w:r w:rsidRPr="002F78DF">
        <w:rPr>
          <w:rFonts w:eastAsiaTheme="minorHAnsi"/>
          <w:b/>
          <w:sz w:val="22"/>
          <w:szCs w:val="22"/>
          <w:u w:val="single"/>
          <w:lang w:eastAsia="en-US"/>
        </w:rPr>
        <w:t xml:space="preserve">Автомобиль требует замены кабины и рамы с </w:t>
      </w:r>
      <w:r w:rsidRPr="002F78DF">
        <w:rPr>
          <w:b/>
          <w:sz w:val="22"/>
          <w:szCs w:val="22"/>
          <w:u w:val="single"/>
          <w:shd w:val="clear" w:color="auto" w:fill="FFFFFF"/>
        </w:rPr>
        <w:t>идентификационными</w:t>
      </w:r>
      <w:r w:rsidRPr="002F78DF">
        <w:rPr>
          <w:b/>
          <w:sz w:val="22"/>
          <w:szCs w:val="22"/>
          <w:u w:val="single"/>
          <w:shd w:val="clear" w:color="auto" w:fill="FFFFFF"/>
        </w:rPr>
        <w:t xml:space="preserve"> номер</w:t>
      </w:r>
      <w:r w:rsidRPr="002F78DF">
        <w:rPr>
          <w:b/>
          <w:sz w:val="22"/>
          <w:szCs w:val="22"/>
          <w:u w:val="single"/>
          <w:shd w:val="clear" w:color="auto" w:fill="FFFFFF"/>
        </w:rPr>
        <w:t xml:space="preserve">ами, </w:t>
      </w:r>
      <w:r w:rsidR="002F78DF" w:rsidRPr="002F78DF">
        <w:rPr>
          <w:b/>
          <w:sz w:val="22"/>
          <w:szCs w:val="22"/>
          <w:u w:val="single"/>
          <w:shd w:val="clear" w:color="auto" w:fill="FFFFFF"/>
        </w:rPr>
        <w:t xml:space="preserve">регистрация в органах </w:t>
      </w:r>
      <w:r w:rsidR="002F78DF" w:rsidRPr="002F78DF">
        <w:rPr>
          <w:b/>
          <w:sz w:val="22"/>
          <w:szCs w:val="22"/>
          <w:u w:val="single"/>
          <w:shd w:val="clear" w:color="auto" w:fill="FFFFFF"/>
        </w:rPr>
        <w:t>Госавтоинспекции</w:t>
      </w:r>
      <w:r w:rsidR="002F78DF" w:rsidRPr="002F78DF">
        <w:rPr>
          <w:b/>
          <w:sz w:val="22"/>
          <w:szCs w:val="22"/>
          <w:u w:val="single"/>
          <w:shd w:val="clear" w:color="auto" w:fill="FFFFFF"/>
        </w:rPr>
        <w:t xml:space="preserve"> невозможна</w:t>
      </w:r>
      <w:r w:rsidR="001E37F6">
        <w:rPr>
          <w:b/>
          <w:sz w:val="22"/>
          <w:szCs w:val="22"/>
          <w:u w:val="single"/>
          <w:shd w:val="clear" w:color="auto" w:fill="FFFFFF"/>
        </w:rPr>
        <w:t>, (полная гибель ТС в результате ДТП)</w:t>
      </w:r>
      <w:r w:rsidR="002F78DF" w:rsidRPr="002F78DF">
        <w:rPr>
          <w:b/>
          <w:sz w:val="22"/>
          <w:szCs w:val="22"/>
          <w:u w:val="single"/>
          <w:shd w:val="clear" w:color="auto" w:fill="FFFFFF"/>
        </w:rPr>
        <w:t>.</w:t>
      </w:r>
    </w:p>
    <w:p w14:paraId="2A89F995" w14:textId="7F786078" w:rsidR="002F78DF" w:rsidRPr="002F78DF" w:rsidRDefault="002F78DF" w:rsidP="00037BA1">
      <w:pPr>
        <w:spacing w:after="160" w:line="252" w:lineRule="auto"/>
        <w:ind w:firstLine="567"/>
        <w:jc w:val="both"/>
        <w:rPr>
          <w:b/>
          <w:sz w:val="22"/>
          <w:szCs w:val="22"/>
          <w:u w:val="single"/>
          <w:shd w:val="clear" w:color="auto" w:fill="FFFFFF"/>
        </w:rPr>
      </w:pPr>
      <w:r w:rsidRPr="002F78DF">
        <w:rPr>
          <w:rFonts w:eastAsia="TimesNewRoman"/>
          <w:sz w:val="22"/>
          <w:szCs w:val="22"/>
        </w:rPr>
        <w:t>Исходя из характера объекта оценки, условий его использования и наличия информационной базы о ценах и параметрах аналогичных объектов для определения рыночной стоимости объекта оценки Оценщик</w:t>
      </w:r>
      <w:r w:rsidRPr="002F78DF">
        <w:rPr>
          <w:rFonts w:eastAsia="TimesNewRoman"/>
          <w:sz w:val="22"/>
          <w:szCs w:val="22"/>
        </w:rPr>
        <w:t>и</w:t>
      </w:r>
      <w:r w:rsidRPr="002F78DF">
        <w:rPr>
          <w:rFonts w:eastAsia="TimesNewRoman"/>
          <w:sz w:val="22"/>
          <w:szCs w:val="22"/>
        </w:rPr>
        <w:t xml:space="preserve"> сочли целесообразным использовать метод </w:t>
      </w:r>
      <w:r w:rsidRPr="002F78DF">
        <w:rPr>
          <w:rFonts w:eastAsia="TimesNewRoman"/>
          <w:sz w:val="22"/>
          <w:szCs w:val="22"/>
        </w:rPr>
        <w:t>р</w:t>
      </w:r>
      <w:r w:rsidRPr="002F78DF">
        <w:rPr>
          <w:sz w:val="22"/>
          <w:szCs w:val="22"/>
        </w:rPr>
        <w:t>асчет</w:t>
      </w:r>
      <w:r w:rsidRPr="002F78DF">
        <w:rPr>
          <w:sz w:val="22"/>
          <w:szCs w:val="22"/>
        </w:rPr>
        <w:t>а</w:t>
      </w:r>
      <w:r w:rsidRPr="002F78DF">
        <w:rPr>
          <w:sz w:val="22"/>
          <w:szCs w:val="22"/>
        </w:rPr>
        <w:t xml:space="preserve"> стоимости годных остатков поврежденного КТС</w:t>
      </w:r>
      <w:r w:rsidRPr="002F78DF">
        <w:rPr>
          <w:sz w:val="22"/>
          <w:szCs w:val="22"/>
        </w:rPr>
        <w:t>.</w:t>
      </w:r>
    </w:p>
    <w:p w14:paraId="3AD530A4" w14:textId="714137C0" w:rsidR="002F78DF" w:rsidRDefault="002F78DF" w:rsidP="00051A9C">
      <w:pPr>
        <w:jc w:val="center"/>
        <w:rPr>
          <w:b/>
          <w:bCs/>
          <w:szCs w:val="24"/>
        </w:rPr>
      </w:pPr>
      <w:bookmarkStart w:id="162" w:name="_Hlk128914327"/>
      <w:r w:rsidRPr="002F78DF">
        <w:rPr>
          <w:b/>
          <w:bCs/>
          <w:szCs w:val="24"/>
        </w:rPr>
        <w:t>Расчет стоимости годных остатков поврежденного КТС</w:t>
      </w:r>
      <w:bookmarkEnd w:id="162"/>
    </w:p>
    <w:p w14:paraId="42BF5830" w14:textId="77777777" w:rsidR="00051A9C" w:rsidRPr="00037BA1" w:rsidRDefault="00051A9C" w:rsidP="001E37F6">
      <w:pPr>
        <w:widowControl w:val="0"/>
        <w:autoSpaceDE w:val="0"/>
        <w:autoSpaceDN w:val="0"/>
        <w:adjustRightInd w:val="0"/>
        <w:ind w:firstLine="567"/>
        <w:jc w:val="both"/>
        <w:rPr>
          <w:rFonts w:ascii="Arial" w:hAnsi="Arial" w:cs="Arial"/>
          <w:sz w:val="20"/>
          <w:u w:val="single"/>
        </w:rPr>
      </w:pPr>
      <w:r w:rsidRPr="00037BA1">
        <w:rPr>
          <w:rFonts w:ascii="Arial" w:eastAsiaTheme="minorHAnsi" w:hAnsi="Arial" w:cs="Arial"/>
          <w:spacing w:val="2"/>
          <w:sz w:val="20"/>
          <w:u w:val="single"/>
          <w:lang w:eastAsia="en-US"/>
        </w:rPr>
        <w:t>«</w:t>
      </w:r>
      <w:r w:rsidRPr="00037BA1">
        <w:rPr>
          <w:rFonts w:ascii="Arial" w:hAnsi="Arial" w:cs="Arial"/>
          <w:sz w:val="20"/>
          <w:u w:val="single"/>
        </w:rPr>
        <w:t>Методические рекомендации по проведению судебных автотехнических экспертиз и исследований колесных транспортных средств в целях определения размера ущерба, стоимости восстановительного ремонта и оценки». ФБУ РФЦСЭ при Министерстве Юстиции Российской Федерации, 2018 г.</w:t>
      </w:r>
    </w:p>
    <w:p w14:paraId="1A54BD16" w14:textId="77777777" w:rsidR="002F78DF" w:rsidRPr="002F78DF" w:rsidRDefault="002F78DF" w:rsidP="002F78DF">
      <w:pPr>
        <w:jc w:val="both"/>
        <w:rPr>
          <w:sz w:val="22"/>
          <w:szCs w:val="22"/>
        </w:rPr>
      </w:pPr>
      <w:r w:rsidRPr="002F78DF">
        <w:rPr>
          <w:sz w:val="22"/>
          <w:szCs w:val="22"/>
        </w:rPr>
        <w:t>Под стоимостью годных остатков понимается наиболее вероятная стоимость, по которой они могут быть реализованы, учитывая затраты на их демонтаж, дефектовку, диагностику (при необходимости), хранение и организацию продажи.</w:t>
      </w:r>
    </w:p>
    <w:p w14:paraId="757BE1AA" w14:textId="5C91B499" w:rsidR="002F78DF" w:rsidRPr="002F78DF" w:rsidRDefault="002F78DF" w:rsidP="002F78DF">
      <w:pPr>
        <w:jc w:val="both"/>
        <w:rPr>
          <w:sz w:val="22"/>
          <w:szCs w:val="22"/>
        </w:rPr>
      </w:pPr>
      <w:r w:rsidRPr="002F78DF">
        <w:rPr>
          <w:sz w:val="22"/>
          <w:szCs w:val="22"/>
        </w:rPr>
        <w:t>К годным остаткам могут быть отнесены:</w:t>
      </w:r>
    </w:p>
    <w:p w14:paraId="2C8D22CE" w14:textId="77777777" w:rsidR="002F78DF" w:rsidRPr="002F78DF" w:rsidRDefault="002F78DF" w:rsidP="002F78DF">
      <w:pPr>
        <w:jc w:val="both"/>
        <w:rPr>
          <w:sz w:val="22"/>
          <w:szCs w:val="22"/>
        </w:rPr>
      </w:pPr>
      <w:bookmarkStart w:id="163" w:name="bssPhr1443"/>
      <w:bookmarkStart w:id="164" w:name="ZAP2O2Q3QV"/>
      <w:bookmarkStart w:id="165" w:name="ZAP2IK83PE"/>
      <w:bookmarkEnd w:id="163"/>
      <w:bookmarkEnd w:id="164"/>
      <w:bookmarkEnd w:id="165"/>
      <w:r w:rsidRPr="002F78DF">
        <w:rPr>
          <w:sz w:val="22"/>
          <w:szCs w:val="22"/>
        </w:rPr>
        <w:t>- рама (подрамники), навесные составные части кузова в сборе: капот, двери, крышка багажника (дверь задка), детали оперения (крылья съемные), а также бамперы (передний и задний), стекло проемов окон;</w:t>
      </w:r>
    </w:p>
    <w:p w14:paraId="3D7D0FFA" w14:textId="77777777" w:rsidR="002F78DF" w:rsidRPr="002F78DF" w:rsidRDefault="002F78DF" w:rsidP="002F78DF">
      <w:pPr>
        <w:jc w:val="both"/>
        <w:rPr>
          <w:sz w:val="22"/>
          <w:szCs w:val="22"/>
        </w:rPr>
      </w:pPr>
      <w:bookmarkStart w:id="166" w:name="bssPhr1444"/>
      <w:bookmarkStart w:id="167" w:name="ZAP2LTO3NG"/>
      <w:bookmarkStart w:id="168" w:name="ZAP2GF63LV"/>
      <w:bookmarkEnd w:id="166"/>
      <w:bookmarkEnd w:id="167"/>
      <w:bookmarkEnd w:id="168"/>
      <w:r w:rsidRPr="002F78DF">
        <w:rPr>
          <w:sz w:val="22"/>
          <w:szCs w:val="22"/>
        </w:rPr>
        <w:t xml:space="preserve">- составные части привода и ходовой части (двигатель, коробка передач, мосты и </w:t>
      </w:r>
      <w:proofErr w:type="gramStart"/>
      <w:r w:rsidRPr="002F78DF">
        <w:rPr>
          <w:sz w:val="22"/>
          <w:szCs w:val="22"/>
        </w:rPr>
        <w:t>т.д.</w:t>
      </w:r>
      <w:proofErr w:type="gramEnd"/>
      <w:r w:rsidRPr="002F78DF">
        <w:rPr>
          <w:sz w:val="22"/>
          <w:szCs w:val="22"/>
        </w:rPr>
        <w:t>) КТС;</w:t>
      </w:r>
    </w:p>
    <w:p w14:paraId="01DACD2E" w14:textId="77777777" w:rsidR="002F78DF" w:rsidRPr="002F78DF" w:rsidRDefault="002F78DF" w:rsidP="002F78DF">
      <w:pPr>
        <w:jc w:val="both"/>
        <w:rPr>
          <w:sz w:val="22"/>
          <w:szCs w:val="22"/>
        </w:rPr>
      </w:pPr>
      <w:bookmarkStart w:id="169" w:name="bssPhr1445"/>
      <w:bookmarkStart w:id="170" w:name="ZAP2Q323NT"/>
      <w:bookmarkStart w:id="171" w:name="ZAP2KKG3MC"/>
      <w:bookmarkEnd w:id="169"/>
      <w:bookmarkEnd w:id="170"/>
      <w:bookmarkEnd w:id="171"/>
      <w:r w:rsidRPr="002F78DF">
        <w:rPr>
          <w:sz w:val="22"/>
          <w:szCs w:val="22"/>
        </w:rPr>
        <w:t>- шины пневматические в комплекте на два или четыре колеса, эксплуатация которых допускается действующими нормами и правилами, колеса в сборе;</w:t>
      </w:r>
    </w:p>
    <w:p w14:paraId="41FE0BA4" w14:textId="77777777" w:rsidR="002F78DF" w:rsidRPr="002F78DF" w:rsidRDefault="002F78DF" w:rsidP="002F78DF">
      <w:pPr>
        <w:jc w:val="both"/>
        <w:rPr>
          <w:sz w:val="22"/>
          <w:szCs w:val="22"/>
        </w:rPr>
      </w:pPr>
      <w:bookmarkStart w:id="172" w:name="bssPhr1446"/>
      <w:bookmarkStart w:id="173" w:name="ZAP2FFK3IA"/>
      <w:bookmarkStart w:id="174" w:name="ZAP2A123GP"/>
      <w:bookmarkEnd w:id="172"/>
      <w:bookmarkEnd w:id="173"/>
      <w:bookmarkEnd w:id="174"/>
      <w:r w:rsidRPr="002F78DF">
        <w:rPr>
          <w:sz w:val="22"/>
          <w:szCs w:val="22"/>
        </w:rPr>
        <w:t>- приборы и оборудование КТС.</w:t>
      </w:r>
    </w:p>
    <w:p w14:paraId="4A1179AE" w14:textId="77777777" w:rsidR="002F78DF" w:rsidRPr="002F78DF" w:rsidRDefault="002F78DF" w:rsidP="002F78DF">
      <w:pPr>
        <w:jc w:val="both"/>
        <w:rPr>
          <w:sz w:val="22"/>
          <w:szCs w:val="22"/>
        </w:rPr>
      </w:pPr>
      <w:bookmarkStart w:id="175" w:name="bssPhr1447"/>
      <w:bookmarkStart w:id="176" w:name="ZAP2IFK3KI"/>
      <w:bookmarkStart w:id="177" w:name="ZAP2D123J1"/>
      <w:bookmarkEnd w:id="175"/>
      <w:bookmarkEnd w:id="176"/>
      <w:bookmarkEnd w:id="177"/>
      <w:r w:rsidRPr="002F78DF">
        <w:rPr>
          <w:sz w:val="22"/>
          <w:szCs w:val="22"/>
        </w:rPr>
        <w:t>Узлы, агрегаты, приборы и оборудование следует считать работоспособными при выполнении нижеперечисленных условий, если иное не будет установлено их диагностикой или дефектовкой:</w:t>
      </w:r>
    </w:p>
    <w:p w14:paraId="1B75F6A8" w14:textId="77777777" w:rsidR="002F78DF" w:rsidRPr="002F78DF" w:rsidRDefault="002F78DF" w:rsidP="002F78DF">
      <w:pPr>
        <w:jc w:val="both"/>
        <w:rPr>
          <w:sz w:val="22"/>
          <w:szCs w:val="22"/>
        </w:rPr>
      </w:pPr>
      <w:bookmarkStart w:id="178" w:name="bssPhr1448"/>
      <w:bookmarkStart w:id="179" w:name="ZAP2C2U3FS"/>
      <w:bookmarkStart w:id="180" w:name="ZAP26KC3EB"/>
      <w:bookmarkEnd w:id="178"/>
      <w:bookmarkEnd w:id="179"/>
      <w:bookmarkEnd w:id="180"/>
      <w:r w:rsidRPr="002F78DF">
        <w:rPr>
          <w:sz w:val="22"/>
          <w:szCs w:val="22"/>
        </w:rPr>
        <w:t>- они расположены вне зоны аварийного контакта;</w:t>
      </w:r>
    </w:p>
    <w:p w14:paraId="17845AD5" w14:textId="77777777" w:rsidR="002F78DF" w:rsidRPr="002F78DF" w:rsidRDefault="002F78DF" w:rsidP="002F78DF">
      <w:pPr>
        <w:jc w:val="both"/>
        <w:rPr>
          <w:sz w:val="22"/>
          <w:szCs w:val="22"/>
        </w:rPr>
      </w:pPr>
      <w:bookmarkStart w:id="181" w:name="bssPhr1449"/>
      <w:bookmarkStart w:id="182" w:name="ZAP27UK3FL"/>
      <w:bookmarkStart w:id="183" w:name="ZAP22G23E4"/>
      <w:bookmarkEnd w:id="181"/>
      <w:bookmarkEnd w:id="182"/>
      <w:bookmarkEnd w:id="183"/>
      <w:r w:rsidRPr="002F78DF">
        <w:rPr>
          <w:sz w:val="22"/>
          <w:szCs w:val="22"/>
        </w:rPr>
        <w:t>- они не имеют следов аварийного контакта и ремонтных воздействий;</w:t>
      </w:r>
    </w:p>
    <w:p w14:paraId="4B9D6203" w14:textId="77777777" w:rsidR="002F78DF" w:rsidRPr="002F78DF" w:rsidRDefault="002F78DF" w:rsidP="002F78DF">
      <w:pPr>
        <w:jc w:val="both"/>
        <w:rPr>
          <w:sz w:val="22"/>
          <w:szCs w:val="22"/>
        </w:rPr>
      </w:pPr>
      <w:bookmarkStart w:id="184" w:name="bssPhr1450"/>
      <w:bookmarkStart w:id="185" w:name="ZAP2L6Q3MR"/>
      <w:bookmarkStart w:id="186" w:name="ZAP2FO83LA"/>
      <w:bookmarkEnd w:id="184"/>
      <w:bookmarkEnd w:id="185"/>
      <w:bookmarkEnd w:id="186"/>
      <w:r w:rsidRPr="002F78DF">
        <w:rPr>
          <w:sz w:val="22"/>
          <w:szCs w:val="22"/>
        </w:rPr>
        <w:t xml:space="preserve">- отсутствуют признаки технической неисправности или неработоспособности, например, в виде подтеков рабочих жидкостей, ощутимых недопустимых люфтов в соединении и </w:t>
      </w:r>
      <w:proofErr w:type="gramStart"/>
      <w:r w:rsidRPr="002F78DF">
        <w:rPr>
          <w:sz w:val="22"/>
          <w:szCs w:val="22"/>
        </w:rPr>
        <w:t>т.д.</w:t>
      </w:r>
      <w:proofErr w:type="gramEnd"/>
    </w:p>
    <w:p w14:paraId="6FC5F59D" w14:textId="0E8462F6" w:rsidR="002F78DF" w:rsidRPr="002F78DF" w:rsidRDefault="002F78DF" w:rsidP="002F78DF">
      <w:pPr>
        <w:jc w:val="both"/>
        <w:rPr>
          <w:sz w:val="22"/>
          <w:szCs w:val="22"/>
        </w:rPr>
      </w:pPr>
      <w:bookmarkStart w:id="187" w:name="bssPhr1451"/>
      <w:bookmarkStart w:id="188" w:name="ZAP24OS3F6"/>
      <w:bookmarkStart w:id="189" w:name="XA00M4E2MH"/>
      <w:bookmarkStart w:id="190" w:name="ZAP1VAA3DL"/>
      <w:bookmarkEnd w:id="187"/>
      <w:bookmarkEnd w:id="188"/>
      <w:bookmarkEnd w:id="189"/>
      <w:bookmarkEnd w:id="190"/>
      <w:r w:rsidRPr="002F78DF">
        <w:rPr>
          <w:sz w:val="22"/>
          <w:szCs w:val="22"/>
        </w:rPr>
        <w:t>К годным остаткам не могут быть отнесены составные части:</w:t>
      </w:r>
    </w:p>
    <w:p w14:paraId="186C70CA" w14:textId="77777777" w:rsidR="002F78DF" w:rsidRPr="002F78DF" w:rsidRDefault="002F78DF" w:rsidP="002F78DF">
      <w:pPr>
        <w:jc w:val="both"/>
        <w:rPr>
          <w:sz w:val="22"/>
          <w:szCs w:val="22"/>
        </w:rPr>
      </w:pPr>
      <w:bookmarkStart w:id="191" w:name="bssPhr1452"/>
      <w:bookmarkStart w:id="192" w:name="ZAP2H4A3HC"/>
      <w:bookmarkStart w:id="193" w:name="ZAP2BLO3FR"/>
      <w:bookmarkEnd w:id="191"/>
      <w:bookmarkEnd w:id="192"/>
      <w:bookmarkEnd w:id="193"/>
      <w:r w:rsidRPr="002F78DF">
        <w:rPr>
          <w:sz w:val="22"/>
          <w:szCs w:val="22"/>
        </w:rPr>
        <w:t>- демонтаж которых требует работ, связанных с применением газосварочного и электродугового резания;</w:t>
      </w:r>
    </w:p>
    <w:p w14:paraId="132FA677" w14:textId="77777777" w:rsidR="002F78DF" w:rsidRPr="002F78DF" w:rsidRDefault="002F78DF" w:rsidP="002F78DF">
      <w:pPr>
        <w:jc w:val="both"/>
        <w:rPr>
          <w:sz w:val="22"/>
          <w:szCs w:val="22"/>
        </w:rPr>
      </w:pPr>
      <w:bookmarkStart w:id="194" w:name="bssPhr1453"/>
      <w:bookmarkStart w:id="195" w:name="ZAP27FQ3CP"/>
      <w:bookmarkStart w:id="196" w:name="ZAP22183B8"/>
      <w:bookmarkEnd w:id="194"/>
      <w:bookmarkEnd w:id="195"/>
      <w:bookmarkEnd w:id="196"/>
      <w:r w:rsidRPr="002F78DF">
        <w:rPr>
          <w:sz w:val="22"/>
          <w:szCs w:val="22"/>
        </w:rPr>
        <w:t>- имеющие изменения конструкции, формы, нарушения целостности, не предусмотренные изготовителем КТС (например, дополнительные отверстия и вырезы для крепления несерийного оборудования);</w:t>
      </w:r>
    </w:p>
    <w:p w14:paraId="2611D5BC" w14:textId="77777777" w:rsidR="002F78DF" w:rsidRPr="002F78DF" w:rsidRDefault="002F78DF" w:rsidP="002F78DF">
      <w:pPr>
        <w:jc w:val="both"/>
        <w:rPr>
          <w:sz w:val="22"/>
          <w:szCs w:val="22"/>
        </w:rPr>
      </w:pPr>
      <w:bookmarkStart w:id="197" w:name="bssPhr1454"/>
      <w:bookmarkStart w:id="198" w:name="ZAP2HNE3JL"/>
      <w:bookmarkStart w:id="199" w:name="ZAP2C8S3I4"/>
      <w:bookmarkEnd w:id="197"/>
      <w:bookmarkEnd w:id="198"/>
      <w:bookmarkEnd w:id="199"/>
      <w:r w:rsidRPr="002F78DF">
        <w:rPr>
          <w:sz w:val="22"/>
          <w:szCs w:val="22"/>
        </w:rPr>
        <w:t xml:space="preserve">- подвергавшиеся ранее ремонтным воздействиям (например, правке, рихтовке, шпатлеванию и </w:t>
      </w:r>
      <w:proofErr w:type="gramStart"/>
      <w:r w:rsidRPr="002F78DF">
        <w:rPr>
          <w:sz w:val="22"/>
          <w:szCs w:val="22"/>
        </w:rPr>
        <w:t>т.д.</w:t>
      </w:r>
      <w:proofErr w:type="gramEnd"/>
      <w:r w:rsidRPr="002F78DF">
        <w:rPr>
          <w:sz w:val="22"/>
          <w:szCs w:val="22"/>
        </w:rPr>
        <w:t>);</w:t>
      </w:r>
    </w:p>
    <w:p w14:paraId="1541511C" w14:textId="77777777" w:rsidR="002F78DF" w:rsidRPr="002F78DF" w:rsidRDefault="002F78DF" w:rsidP="002F78DF">
      <w:pPr>
        <w:jc w:val="both"/>
        <w:rPr>
          <w:sz w:val="22"/>
          <w:szCs w:val="22"/>
        </w:rPr>
      </w:pPr>
      <w:bookmarkStart w:id="200" w:name="bssPhr1455"/>
      <w:bookmarkStart w:id="201" w:name="ZAP2A8K3HP"/>
      <w:bookmarkStart w:id="202" w:name="ZAP24Q23G8"/>
      <w:bookmarkEnd w:id="200"/>
      <w:bookmarkEnd w:id="201"/>
      <w:bookmarkEnd w:id="202"/>
      <w:r w:rsidRPr="002F78DF">
        <w:rPr>
          <w:sz w:val="22"/>
          <w:szCs w:val="22"/>
        </w:rPr>
        <w:t>- влияющие на безопасность дорожного движения. Номенклатура таких составных частей приведена в приложении 2.6 к настоящим Методическим рекомендациям;</w:t>
      </w:r>
    </w:p>
    <w:p w14:paraId="05D1616A" w14:textId="77777777" w:rsidR="002F78DF" w:rsidRPr="002F78DF" w:rsidRDefault="002F78DF" w:rsidP="002F78DF">
      <w:pPr>
        <w:jc w:val="both"/>
        <w:rPr>
          <w:sz w:val="22"/>
          <w:szCs w:val="22"/>
        </w:rPr>
      </w:pPr>
      <w:bookmarkStart w:id="203" w:name="bssPhr1456"/>
      <w:bookmarkStart w:id="204" w:name="ZAP2H8I3LL"/>
      <w:bookmarkStart w:id="205" w:name="ZAP2BQ03K4"/>
      <w:bookmarkEnd w:id="203"/>
      <w:bookmarkEnd w:id="204"/>
      <w:bookmarkEnd w:id="205"/>
      <w:r w:rsidRPr="002F78DF">
        <w:rPr>
          <w:sz w:val="22"/>
          <w:szCs w:val="22"/>
        </w:rPr>
        <w:t>- имеющие коррозионные повреждения;</w:t>
      </w:r>
    </w:p>
    <w:p w14:paraId="4C92C280" w14:textId="77777777" w:rsidR="002F78DF" w:rsidRPr="002F78DF" w:rsidRDefault="002F78DF" w:rsidP="002F78DF">
      <w:pPr>
        <w:jc w:val="both"/>
        <w:rPr>
          <w:sz w:val="22"/>
          <w:szCs w:val="22"/>
        </w:rPr>
      </w:pPr>
      <w:bookmarkStart w:id="206" w:name="bssPhr1457"/>
      <w:bookmarkStart w:id="207" w:name="ZAP2J7G3LM"/>
      <w:bookmarkStart w:id="208" w:name="ZAP2DOU3K5"/>
      <w:bookmarkEnd w:id="206"/>
      <w:bookmarkEnd w:id="207"/>
      <w:bookmarkEnd w:id="208"/>
      <w:r w:rsidRPr="002F78DF">
        <w:rPr>
          <w:sz w:val="22"/>
          <w:szCs w:val="22"/>
        </w:rPr>
        <w:t>- требующие ремонта.</w:t>
      </w:r>
    </w:p>
    <w:p w14:paraId="4A5F1546" w14:textId="2FA52CD2" w:rsidR="00037BA1" w:rsidRPr="00037BA1" w:rsidRDefault="00051A9C" w:rsidP="00037BA1">
      <w:pPr>
        <w:spacing w:after="160" w:line="252" w:lineRule="auto"/>
        <w:ind w:firstLine="567"/>
        <w:jc w:val="both"/>
        <w:rPr>
          <w:rFonts w:ascii="Arial" w:eastAsiaTheme="minorHAnsi" w:hAnsi="Arial" w:cs="Arial"/>
          <w:b/>
          <w:sz w:val="20"/>
          <w:lang w:eastAsia="en-US"/>
        </w:rPr>
      </w:pPr>
      <w:r w:rsidRPr="00D20B3B">
        <w:rPr>
          <w:szCs w:val="24"/>
        </w:rPr>
        <w:t>Расчет стоимости годных остатков расчетным методом определяется с учетом затрат на их демонтаж, дефектовку, хранение и продажу по формуле</w:t>
      </w:r>
      <w:r w:rsidR="00037BA1" w:rsidRPr="00037BA1">
        <w:rPr>
          <w:rFonts w:ascii="Arial" w:eastAsiaTheme="minorHAnsi" w:hAnsi="Arial" w:cs="Arial"/>
          <w:b/>
          <w:sz w:val="20"/>
          <w:lang w:eastAsia="en-US"/>
        </w:rPr>
        <w:t>:</w:t>
      </w:r>
    </w:p>
    <w:p w14:paraId="3CBFFE1D" w14:textId="6B70A11D" w:rsidR="00AB22DA" w:rsidRDefault="00AB22DA">
      <w:pPr>
        <w:ind w:firstLine="0"/>
        <w:rPr>
          <w:rFonts w:cs="Arial"/>
          <w:b/>
          <w:iCs/>
          <w:color w:val="000000"/>
          <w:sz w:val="20"/>
        </w:rPr>
      </w:pPr>
      <w:r>
        <w:rPr>
          <w:rFonts w:cs="Arial"/>
          <w:b/>
          <w:iCs/>
          <w:color w:val="000000"/>
          <w:sz w:val="20"/>
        </w:rPr>
        <w:br w:type="page"/>
      </w:r>
    </w:p>
    <w:p w14:paraId="628BB49F" w14:textId="267565AF" w:rsidR="00AB22DA" w:rsidRDefault="00AB22DA" w:rsidP="00051A9C">
      <w:pPr>
        <w:autoSpaceDE w:val="0"/>
        <w:autoSpaceDN w:val="0"/>
        <w:adjustRightInd w:val="0"/>
        <w:ind w:right="1700" w:firstLine="0"/>
        <w:jc w:val="right"/>
        <w:rPr>
          <w:rFonts w:cs="Arial"/>
          <w:bCs/>
          <w:iCs/>
          <w:color w:val="000000"/>
          <w:szCs w:val="24"/>
        </w:rPr>
      </w:pPr>
      <w:r w:rsidRPr="00037BA1">
        <w:rPr>
          <w:rFonts w:ascii="Arial" w:hAnsi="Arial" w:cs="Arial"/>
          <w:b/>
          <w:iCs/>
          <w:noProof/>
          <w:sz w:val="20"/>
        </w:rPr>
        <w:lastRenderedPageBreak/>
        <w:drawing>
          <wp:anchor distT="0" distB="0" distL="114300" distR="114300" simplePos="0" relativeHeight="251662336" behindDoc="0" locked="0" layoutInCell="1" allowOverlap="1" wp14:anchorId="53A2B957" wp14:editId="02AA2062">
            <wp:simplePos x="0" y="0"/>
            <wp:positionH relativeFrom="column">
              <wp:posOffset>1828800</wp:posOffset>
            </wp:positionH>
            <wp:positionV relativeFrom="paragraph">
              <wp:posOffset>35256</wp:posOffset>
            </wp:positionV>
            <wp:extent cx="2514600" cy="593725"/>
            <wp:effectExtent l="0" t="0" r="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593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8476A7" w14:textId="42DCAA13" w:rsidR="00037BA1" w:rsidRPr="00037BA1" w:rsidRDefault="00051A9C" w:rsidP="00051A9C">
      <w:pPr>
        <w:autoSpaceDE w:val="0"/>
        <w:autoSpaceDN w:val="0"/>
        <w:adjustRightInd w:val="0"/>
        <w:ind w:right="1700" w:firstLine="0"/>
        <w:jc w:val="right"/>
        <w:rPr>
          <w:rFonts w:cs="Arial"/>
          <w:bCs/>
          <w:iCs/>
          <w:color w:val="000000"/>
          <w:szCs w:val="24"/>
        </w:rPr>
      </w:pPr>
      <w:r w:rsidRPr="00051A9C">
        <w:rPr>
          <w:rFonts w:cs="Arial"/>
          <w:bCs/>
          <w:iCs/>
          <w:color w:val="000000"/>
          <w:szCs w:val="24"/>
        </w:rPr>
        <w:t>11.4</w:t>
      </w:r>
    </w:p>
    <w:p w14:paraId="70C8AF85" w14:textId="77777777" w:rsidR="00037BA1" w:rsidRPr="00037BA1" w:rsidRDefault="00037BA1" w:rsidP="00037BA1">
      <w:pPr>
        <w:autoSpaceDE w:val="0"/>
        <w:autoSpaceDN w:val="0"/>
        <w:adjustRightInd w:val="0"/>
        <w:ind w:firstLine="0"/>
        <w:jc w:val="both"/>
        <w:rPr>
          <w:rFonts w:cs="Arial"/>
          <w:b/>
          <w:iCs/>
          <w:color w:val="000000"/>
          <w:sz w:val="20"/>
        </w:rPr>
      </w:pPr>
    </w:p>
    <w:p w14:paraId="5E026CC3" w14:textId="77777777" w:rsidR="00037BA1" w:rsidRPr="00037BA1" w:rsidRDefault="00037BA1" w:rsidP="00037BA1">
      <w:pPr>
        <w:autoSpaceDE w:val="0"/>
        <w:autoSpaceDN w:val="0"/>
        <w:adjustRightInd w:val="0"/>
        <w:ind w:firstLine="0"/>
        <w:jc w:val="both"/>
        <w:rPr>
          <w:rFonts w:cs="Arial"/>
          <w:b/>
          <w:iCs/>
          <w:color w:val="000000"/>
          <w:sz w:val="20"/>
        </w:rPr>
      </w:pPr>
    </w:p>
    <w:p w14:paraId="1E1360F7" w14:textId="77777777" w:rsidR="00037BA1" w:rsidRPr="00037BA1" w:rsidRDefault="00037BA1" w:rsidP="00037BA1">
      <w:pPr>
        <w:autoSpaceDE w:val="0"/>
        <w:autoSpaceDN w:val="0"/>
        <w:adjustRightInd w:val="0"/>
        <w:ind w:firstLine="567"/>
        <w:jc w:val="both"/>
        <w:rPr>
          <w:rFonts w:cs="Arial"/>
          <w:iCs/>
          <w:color w:val="000000"/>
          <w:sz w:val="22"/>
          <w:szCs w:val="22"/>
        </w:rPr>
      </w:pPr>
      <w:r w:rsidRPr="00037BA1">
        <w:rPr>
          <w:rFonts w:cs="Arial"/>
          <w:iCs/>
          <w:color w:val="000000"/>
          <w:sz w:val="22"/>
          <w:szCs w:val="22"/>
        </w:rPr>
        <w:t>Где:</w:t>
      </w:r>
    </w:p>
    <w:p w14:paraId="687B9B53" w14:textId="77777777" w:rsidR="00037BA1" w:rsidRPr="00037BA1" w:rsidRDefault="00037BA1" w:rsidP="00037BA1">
      <w:pPr>
        <w:autoSpaceDE w:val="0"/>
        <w:autoSpaceDN w:val="0"/>
        <w:adjustRightInd w:val="0"/>
        <w:ind w:firstLine="567"/>
        <w:jc w:val="both"/>
        <w:rPr>
          <w:rFonts w:cs="Arial"/>
          <w:b/>
          <w:iCs/>
          <w:color w:val="000000"/>
          <w:sz w:val="22"/>
          <w:szCs w:val="22"/>
        </w:rPr>
      </w:pPr>
    </w:p>
    <w:p w14:paraId="6902B6D0" w14:textId="77777777" w:rsidR="00037BA1" w:rsidRPr="00037BA1" w:rsidRDefault="00037BA1" w:rsidP="00037BA1">
      <w:pPr>
        <w:autoSpaceDE w:val="0"/>
        <w:autoSpaceDN w:val="0"/>
        <w:adjustRightInd w:val="0"/>
        <w:ind w:firstLine="567"/>
        <w:jc w:val="both"/>
        <w:rPr>
          <w:rFonts w:cs="Arial"/>
          <w:iCs/>
          <w:color w:val="000000"/>
          <w:sz w:val="22"/>
          <w:szCs w:val="22"/>
        </w:rPr>
      </w:pPr>
      <w:r w:rsidRPr="00037BA1">
        <w:rPr>
          <w:rFonts w:cs="Arial"/>
          <w:bCs/>
          <w:iCs/>
          <w:color w:val="000000"/>
          <w:sz w:val="22"/>
          <w:szCs w:val="22"/>
        </w:rPr>
        <w:t>Ц</w:t>
      </w:r>
      <w:r w:rsidRPr="00037BA1">
        <w:rPr>
          <w:rFonts w:cs="Arial"/>
          <w:iCs/>
          <w:color w:val="000000"/>
          <w:sz w:val="22"/>
          <w:szCs w:val="22"/>
        </w:rPr>
        <w:t xml:space="preserve"> – стоимость автомобиля в неповрежденном виде на момент определения стоимости годных остатков; </w:t>
      </w:r>
    </w:p>
    <w:p w14:paraId="282C267A" w14:textId="77777777" w:rsidR="00037BA1" w:rsidRPr="00037BA1" w:rsidRDefault="00037BA1" w:rsidP="00037BA1">
      <w:pPr>
        <w:autoSpaceDE w:val="0"/>
        <w:autoSpaceDN w:val="0"/>
        <w:adjustRightInd w:val="0"/>
        <w:ind w:firstLine="567"/>
        <w:jc w:val="both"/>
        <w:rPr>
          <w:rFonts w:cs="Arial"/>
          <w:iCs/>
          <w:color w:val="000000"/>
          <w:sz w:val="22"/>
          <w:szCs w:val="22"/>
        </w:rPr>
      </w:pPr>
      <w:proofErr w:type="spellStart"/>
      <w:r w:rsidRPr="00037BA1">
        <w:rPr>
          <w:rFonts w:cs="Arial"/>
          <w:bCs/>
          <w:iCs/>
          <w:color w:val="000000"/>
          <w:sz w:val="22"/>
          <w:szCs w:val="22"/>
        </w:rPr>
        <w:t>Кз</w:t>
      </w:r>
      <w:proofErr w:type="spellEnd"/>
      <w:r w:rsidRPr="00037BA1">
        <w:rPr>
          <w:rFonts w:cs="Arial"/>
          <w:bCs/>
          <w:iCs/>
          <w:color w:val="000000"/>
          <w:sz w:val="22"/>
          <w:szCs w:val="22"/>
        </w:rPr>
        <w:t xml:space="preserve"> </w:t>
      </w:r>
      <w:r w:rsidRPr="00037BA1">
        <w:rPr>
          <w:rFonts w:cs="Arial"/>
          <w:iCs/>
          <w:color w:val="000000"/>
          <w:sz w:val="22"/>
          <w:szCs w:val="22"/>
        </w:rPr>
        <w:t>– коэффициент, учитывающий затраты на дефектовку, разборку, хранение, продажу;</w:t>
      </w:r>
    </w:p>
    <w:p w14:paraId="40CCD2CA" w14:textId="77777777" w:rsidR="00037BA1" w:rsidRPr="00037BA1" w:rsidRDefault="00037BA1" w:rsidP="00037BA1">
      <w:pPr>
        <w:autoSpaceDE w:val="0"/>
        <w:autoSpaceDN w:val="0"/>
        <w:adjustRightInd w:val="0"/>
        <w:ind w:firstLine="567"/>
        <w:jc w:val="both"/>
        <w:rPr>
          <w:rFonts w:cs="Arial"/>
          <w:iCs/>
          <w:color w:val="000000"/>
          <w:sz w:val="22"/>
          <w:szCs w:val="22"/>
        </w:rPr>
      </w:pPr>
      <w:r w:rsidRPr="00037BA1">
        <w:rPr>
          <w:rFonts w:cs="Arial"/>
          <w:bCs/>
          <w:iCs/>
          <w:color w:val="000000"/>
          <w:sz w:val="22"/>
          <w:szCs w:val="22"/>
        </w:rPr>
        <w:t xml:space="preserve">Кв </w:t>
      </w:r>
      <w:r w:rsidRPr="00037BA1">
        <w:rPr>
          <w:rFonts w:cs="Arial"/>
          <w:iCs/>
          <w:color w:val="000000"/>
          <w:sz w:val="22"/>
          <w:szCs w:val="22"/>
        </w:rPr>
        <w:t>– коэффициент, учитывающий срок эксплуатации автомобиля на момент повреждения и спрос на его неповрежденные детали;</w:t>
      </w:r>
    </w:p>
    <w:p w14:paraId="0CBF5944" w14:textId="77777777" w:rsidR="00037BA1" w:rsidRPr="00037BA1" w:rsidRDefault="00037BA1" w:rsidP="00037BA1">
      <w:pPr>
        <w:autoSpaceDE w:val="0"/>
        <w:autoSpaceDN w:val="0"/>
        <w:adjustRightInd w:val="0"/>
        <w:ind w:firstLine="567"/>
        <w:jc w:val="both"/>
        <w:rPr>
          <w:rFonts w:cs="Arial"/>
          <w:iCs/>
          <w:color w:val="000000"/>
          <w:sz w:val="22"/>
          <w:szCs w:val="22"/>
        </w:rPr>
      </w:pPr>
      <w:r w:rsidRPr="00037BA1">
        <w:rPr>
          <w:rFonts w:cs="Arial"/>
          <w:iCs/>
          <w:color w:val="000000"/>
          <w:sz w:val="22"/>
          <w:szCs w:val="22"/>
        </w:rPr>
        <w:t>Коп – коэффициент, учитывающий объём (степень) механических повреждений автомобиля.</w:t>
      </w:r>
    </w:p>
    <w:p w14:paraId="23D03CED" w14:textId="77777777" w:rsidR="00037BA1" w:rsidRPr="00037BA1" w:rsidRDefault="00037BA1" w:rsidP="00037BA1">
      <w:pPr>
        <w:autoSpaceDE w:val="0"/>
        <w:autoSpaceDN w:val="0"/>
        <w:adjustRightInd w:val="0"/>
        <w:ind w:firstLine="567"/>
        <w:jc w:val="both"/>
        <w:rPr>
          <w:rFonts w:cs="Arial"/>
          <w:iCs/>
          <w:color w:val="000000"/>
          <w:sz w:val="22"/>
          <w:szCs w:val="22"/>
        </w:rPr>
      </w:pPr>
      <w:proofErr w:type="spellStart"/>
      <w:r w:rsidRPr="00037BA1">
        <w:rPr>
          <w:rFonts w:cs="Arial"/>
          <w:bCs/>
          <w:i/>
          <w:iCs/>
          <w:color w:val="000000"/>
          <w:sz w:val="22"/>
          <w:szCs w:val="22"/>
        </w:rPr>
        <w:t>Сi</w:t>
      </w:r>
      <w:proofErr w:type="spellEnd"/>
      <w:r w:rsidRPr="00037BA1">
        <w:rPr>
          <w:rFonts w:cs="Arial"/>
          <w:bCs/>
          <w:iCs/>
          <w:color w:val="000000"/>
          <w:sz w:val="22"/>
          <w:szCs w:val="22"/>
        </w:rPr>
        <w:t xml:space="preserve"> </w:t>
      </w:r>
      <w:r w:rsidRPr="00037BA1">
        <w:rPr>
          <w:rFonts w:cs="Arial"/>
          <w:iCs/>
          <w:color w:val="000000"/>
          <w:sz w:val="22"/>
          <w:szCs w:val="22"/>
        </w:rPr>
        <w:t>- процентное соотношение (вес) стоимости неповрежденных элементов к стоимости автомобиля, %.</w:t>
      </w:r>
    </w:p>
    <w:p w14:paraId="06BE24EC" w14:textId="5C3474CB" w:rsidR="00037BA1" w:rsidRDefault="00037BA1" w:rsidP="00037BA1">
      <w:pPr>
        <w:autoSpaceDE w:val="0"/>
        <w:autoSpaceDN w:val="0"/>
        <w:adjustRightInd w:val="0"/>
        <w:ind w:firstLine="567"/>
        <w:jc w:val="both"/>
        <w:rPr>
          <w:rFonts w:cs="Arial"/>
          <w:iCs/>
          <w:color w:val="000000"/>
          <w:sz w:val="22"/>
          <w:szCs w:val="22"/>
        </w:rPr>
      </w:pPr>
      <w:r w:rsidRPr="00037BA1">
        <w:rPr>
          <w:rFonts w:cs="Arial"/>
          <w:bCs/>
          <w:iCs/>
          <w:color w:val="000000"/>
          <w:sz w:val="22"/>
          <w:szCs w:val="22"/>
        </w:rPr>
        <w:t>n</w:t>
      </w:r>
      <w:r w:rsidRPr="00037BA1">
        <w:rPr>
          <w:rFonts w:cs="Arial"/>
          <w:iCs/>
          <w:color w:val="000000"/>
          <w:sz w:val="22"/>
          <w:szCs w:val="22"/>
        </w:rPr>
        <w:t xml:space="preserve"> – количество неповрежденных элементов (агрегатов, узлов);</w:t>
      </w:r>
    </w:p>
    <w:p w14:paraId="63716F5A" w14:textId="77777777" w:rsidR="0077740C" w:rsidRPr="00037BA1" w:rsidRDefault="0077740C" w:rsidP="00037BA1">
      <w:pPr>
        <w:autoSpaceDE w:val="0"/>
        <w:autoSpaceDN w:val="0"/>
        <w:adjustRightInd w:val="0"/>
        <w:ind w:firstLine="567"/>
        <w:jc w:val="both"/>
        <w:rPr>
          <w:rFonts w:cs="Arial"/>
          <w:iCs/>
          <w:color w:val="000000"/>
          <w:sz w:val="22"/>
          <w:szCs w:val="22"/>
        </w:rPr>
      </w:pPr>
    </w:p>
    <w:p w14:paraId="4E36026E" w14:textId="77777777" w:rsidR="00037BA1" w:rsidRPr="00037BA1" w:rsidRDefault="00037BA1" w:rsidP="00037BA1">
      <w:pPr>
        <w:widowControl w:val="0"/>
        <w:autoSpaceDE w:val="0"/>
        <w:autoSpaceDN w:val="0"/>
        <w:adjustRightInd w:val="0"/>
        <w:spacing w:after="160" w:line="252" w:lineRule="auto"/>
        <w:ind w:firstLine="0"/>
        <w:jc w:val="center"/>
        <w:rPr>
          <w:rFonts w:ascii="Arial" w:eastAsiaTheme="minorHAnsi" w:hAnsi="Arial" w:cs="Arial"/>
          <w:sz w:val="20"/>
          <w:lang w:eastAsia="en-US"/>
        </w:rPr>
      </w:pPr>
      <w:r w:rsidRPr="00037BA1">
        <w:rPr>
          <w:rFonts w:ascii="Arial" w:eastAsiaTheme="minorHAnsi" w:hAnsi="Arial" w:cs="Arial"/>
          <w:bCs/>
          <w:color w:val="000000"/>
          <w:sz w:val="20"/>
          <w:u w:val="single"/>
          <w:lang w:eastAsia="en-US"/>
        </w:rPr>
        <w:t>Приложение №2.10</w:t>
      </w:r>
      <w:r w:rsidRPr="00037BA1">
        <w:rPr>
          <w:rFonts w:ascii="Arial" w:eastAsiaTheme="minorHAnsi" w:hAnsi="Arial" w:cs="Arial"/>
          <w:b/>
          <w:color w:val="000000"/>
          <w:sz w:val="20"/>
          <w:u w:val="single"/>
          <w:lang w:eastAsia="en-US"/>
        </w:rPr>
        <w:t xml:space="preserve"> </w:t>
      </w:r>
      <w:r w:rsidRPr="00037BA1">
        <w:rPr>
          <w:rFonts w:ascii="Arial" w:eastAsiaTheme="minorHAnsi" w:hAnsi="Arial" w:cs="Arial"/>
          <w:color w:val="231F20"/>
          <w:spacing w:val="-2"/>
          <w:w w:val="105"/>
          <w:sz w:val="20"/>
          <w:u w:val="single"/>
          <w:lang w:eastAsia="en-US"/>
        </w:rPr>
        <w:t>(Методических</w:t>
      </w:r>
      <w:r w:rsidRPr="00037BA1">
        <w:rPr>
          <w:rFonts w:ascii="Arial" w:eastAsiaTheme="minorHAnsi" w:hAnsi="Arial" w:cs="Arial"/>
          <w:color w:val="231F20"/>
          <w:spacing w:val="-24"/>
          <w:w w:val="105"/>
          <w:sz w:val="20"/>
          <w:u w:val="single"/>
          <w:lang w:eastAsia="en-US"/>
        </w:rPr>
        <w:t xml:space="preserve"> </w:t>
      </w:r>
      <w:r w:rsidRPr="00037BA1">
        <w:rPr>
          <w:rFonts w:ascii="Arial" w:eastAsiaTheme="minorHAnsi" w:hAnsi="Arial" w:cs="Arial"/>
          <w:color w:val="231F20"/>
          <w:spacing w:val="-2"/>
          <w:w w:val="105"/>
          <w:sz w:val="20"/>
          <w:u w:val="single"/>
          <w:lang w:eastAsia="en-US"/>
        </w:rPr>
        <w:t>рекомендаций</w:t>
      </w:r>
      <w:r w:rsidRPr="00037BA1">
        <w:rPr>
          <w:rFonts w:ascii="Arial" w:hAnsi="Arial" w:cs="Arial"/>
          <w:sz w:val="20"/>
        </w:rPr>
        <w:t xml:space="preserve"> </w:t>
      </w:r>
      <w:r w:rsidRPr="00037BA1">
        <w:rPr>
          <w:rFonts w:ascii="Arial" w:hAnsi="Arial" w:cs="Arial"/>
          <w:sz w:val="20"/>
          <w:u w:val="single"/>
        </w:rPr>
        <w:t>ФБУ РФЦСЭ при Министерстве Юстиции Российской Федерации, 2018 г</w:t>
      </w:r>
      <w:r w:rsidRPr="00037BA1">
        <w:rPr>
          <w:rFonts w:ascii="Arial" w:eastAsiaTheme="minorHAnsi" w:hAnsi="Arial" w:cs="Arial"/>
          <w:sz w:val="20"/>
          <w:u w:val="single"/>
          <w:lang w:eastAsia="en-US"/>
        </w:rPr>
        <w:t>)</w:t>
      </w:r>
      <w:r w:rsidRPr="00037BA1">
        <w:rPr>
          <w:rFonts w:ascii="Arial" w:eastAsiaTheme="minorHAnsi" w:hAnsi="Arial" w:cs="Arial"/>
          <w:sz w:val="20"/>
          <w:lang w:eastAsia="en-US"/>
        </w:rPr>
        <w:t xml:space="preserve"> </w:t>
      </w:r>
    </w:p>
    <w:p w14:paraId="09080889" w14:textId="085561B7" w:rsidR="00037BA1" w:rsidRPr="00037BA1" w:rsidRDefault="00037BA1" w:rsidP="00037BA1">
      <w:pPr>
        <w:spacing w:after="120" w:line="240" w:lineRule="exact"/>
        <w:ind w:left="1647" w:right="150" w:hanging="1540"/>
        <w:jc w:val="both"/>
        <w:rPr>
          <w:rFonts w:ascii="Arial" w:hAnsi="Arial" w:cs="Arial"/>
          <w:color w:val="231F20"/>
          <w:sz w:val="20"/>
          <w:lang w:eastAsia="en-US"/>
        </w:rPr>
      </w:pPr>
      <w:r w:rsidRPr="00037BA1">
        <w:rPr>
          <w:rFonts w:ascii="Arial" w:hAnsi="Arial" w:cs="Arial"/>
          <w:color w:val="000000"/>
          <w:sz w:val="20"/>
        </w:rPr>
        <w:t xml:space="preserve">Таблица </w:t>
      </w:r>
      <w:r w:rsidR="00051A9C">
        <w:rPr>
          <w:rFonts w:ascii="Arial" w:hAnsi="Arial" w:cs="Arial"/>
          <w:color w:val="000000"/>
          <w:sz w:val="20"/>
        </w:rPr>
        <w:t>11</w:t>
      </w:r>
      <w:r w:rsidRPr="00037BA1">
        <w:rPr>
          <w:rFonts w:ascii="Arial" w:hAnsi="Arial" w:cs="Arial"/>
          <w:color w:val="000000"/>
          <w:sz w:val="20"/>
        </w:rPr>
        <w:t xml:space="preserve">.1. </w:t>
      </w:r>
      <w:r w:rsidRPr="00037BA1">
        <w:rPr>
          <w:rFonts w:ascii="Arial" w:hAnsi="Arial" w:cs="Arial"/>
          <w:color w:val="231F20"/>
          <w:sz w:val="20"/>
          <w:lang w:eastAsia="en-US"/>
        </w:rPr>
        <w:t>Процентное соотношение стоимости неповрежденных деталей грузовых автомобилей.</w:t>
      </w:r>
    </w:p>
    <w:tbl>
      <w:tblPr>
        <w:tblStyle w:val="aff3"/>
        <w:tblW w:w="10773" w:type="dxa"/>
        <w:tblInd w:w="-289" w:type="dxa"/>
        <w:tblLayout w:type="fixed"/>
        <w:tblLook w:val="01E0" w:firstRow="1" w:lastRow="1" w:firstColumn="1" w:lastColumn="1" w:noHBand="0" w:noVBand="0"/>
      </w:tblPr>
      <w:tblGrid>
        <w:gridCol w:w="2978"/>
        <w:gridCol w:w="1416"/>
        <w:gridCol w:w="1276"/>
        <w:gridCol w:w="1134"/>
        <w:gridCol w:w="1276"/>
        <w:gridCol w:w="1418"/>
        <w:gridCol w:w="1275"/>
      </w:tblGrid>
      <w:tr w:rsidR="00037BA1" w:rsidRPr="00037BA1" w14:paraId="31BA4EF0" w14:textId="77777777" w:rsidTr="009305C4">
        <w:tc>
          <w:tcPr>
            <w:tcW w:w="2978" w:type="dxa"/>
            <w:vMerge w:val="restart"/>
            <w:vAlign w:val="center"/>
          </w:tcPr>
          <w:p w14:paraId="143C29B1" w14:textId="77777777" w:rsidR="00037BA1" w:rsidRPr="00037BA1" w:rsidRDefault="00037BA1" w:rsidP="00037BA1">
            <w:pPr>
              <w:spacing w:after="160" w:line="252" w:lineRule="auto"/>
              <w:ind w:firstLine="0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Наименование агрегата, узла, детали</w:t>
            </w:r>
          </w:p>
        </w:tc>
        <w:tc>
          <w:tcPr>
            <w:tcW w:w="7795" w:type="dxa"/>
            <w:gridSpan w:val="6"/>
            <w:vAlign w:val="center"/>
          </w:tcPr>
          <w:p w14:paraId="63182E6F" w14:textId="77777777" w:rsidR="00037BA1" w:rsidRPr="00037BA1" w:rsidRDefault="00037BA1" w:rsidP="006E372F">
            <w:pPr>
              <w:spacing w:after="160" w:line="252" w:lineRule="auto"/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%-ное соотношение (вес) стоимости неповрежденных элементов АМТС к стоимости АМТС в неповрежденном виде (</w:t>
            </w:r>
            <w:proofErr w:type="spellStart"/>
            <w:r w:rsidRPr="00037BA1">
              <w:rPr>
                <w:rFonts w:ascii="Arial" w:hAnsi="Arial" w:cs="Arial"/>
                <w:sz w:val="18"/>
                <w:szCs w:val="18"/>
              </w:rPr>
              <w:t>С</w:t>
            </w:r>
            <w:r w:rsidRPr="00037BA1">
              <w:rPr>
                <w:rFonts w:ascii="Arial" w:hAnsi="Arial" w:cs="Arial"/>
                <w:sz w:val="18"/>
                <w:szCs w:val="18"/>
                <w:vertAlign w:val="subscript"/>
              </w:rPr>
              <w:t>i</w:t>
            </w:r>
            <w:proofErr w:type="spellEnd"/>
            <w:r w:rsidRPr="00037BA1">
              <w:rPr>
                <w:rFonts w:ascii="Arial" w:hAnsi="Arial" w:cs="Arial"/>
                <w:sz w:val="18"/>
                <w:szCs w:val="18"/>
              </w:rPr>
              <w:t>)</w:t>
            </w:r>
          </w:p>
        </w:tc>
      </w:tr>
      <w:tr w:rsidR="00037BA1" w:rsidRPr="00037BA1" w14:paraId="09175449" w14:textId="77777777" w:rsidTr="009305C4">
        <w:trPr>
          <w:trHeight w:val="445"/>
        </w:trPr>
        <w:tc>
          <w:tcPr>
            <w:tcW w:w="2978" w:type="dxa"/>
            <w:vMerge/>
          </w:tcPr>
          <w:p w14:paraId="53731545" w14:textId="77777777" w:rsidR="00037BA1" w:rsidRPr="00037BA1" w:rsidRDefault="00037BA1" w:rsidP="00037BA1">
            <w:pPr>
              <w:spacing w:after="160" w:line="252" w:lineRule="auto"/>
              <w:ind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7795" w:type="dxa"/>
            <w:gridSpan w:val="6"/>
            <w:vAlign w:val="center"/>
          </w:tcPr>
          <w:p w14:paraId="0103C7DF" w14:textId="77777777" w:rsidR="00037BA1" w:rsidRPr="00037BA1" w:rsidRDefault="00037BA1" w:rsidP="006E372F">
            <w:pPr>
              <w:spacing w:after="160" w:line="252" w:lineRule="auto"/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Тип ТС</w:t>
            </w:r>
          </w:p>
        </w:tc>
      </w:tr>
      <w:tr w:rsidR="00037BA1" w:rsidRPr="00037BA1" w14:paraId="7392F1B5" w14:textId="77777777" w:rsidTr="009305C4">
        <w:trPr>
          <w:trHeight w:val="1077"/>
        </w:trPr>
        <w:tc>
          <w:tcPr>
            <w:tcW w:w="2978" w:type="dxa"/>
            <w:vMerge/>
          </w:tcPr>
          <w:p w14:paraId="5F0936AE" w14:textId="77777777" w:rsidR="00037BA1" w:rsidRPr="00037BA1" w:rsidRDefault="00037BA1" w:rsidP="00037BA1">
            <w:pPr>
              <w:spacing w:after="160" w:line="252" w:lineRule="auto"/>
              <w:ind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416" w:type="dxa"/>
            <w:vAlign w:val="center"/>
          </w:tcPr>
          <w:p w14:paraId="7F83A575" w14:textId="77777777" w:rsidR="00037BA1" w:rsidRPr="00037BA1" w:rsidRDefault="00037BA1" w:rsidP="008270B4">
            <w:pPr>
              <w:spacing w:after="160" w:line="252" w:lineRule="auto"/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Бортовой</w:t>
            </w:r>
          </w:p>
        </w:tc>
        <w:tc>
          <w:tcPr>
            <w:tcW w:w="1276" w:type="dxa"/>
            <w:vAlign w:val="center"/>
          </w:tcPr>
          <w:p w14:paraId="786F85C4" w14:textId="77777777" w:rsidR="00037BA1" w:rsidRPr="00037BA1" w:rsidRDefault="00037BA1" w:rsidP="008270B4">
            <w:pPr>
              <w:spacing w:after="160" w:line="252" w:lineRule="auto"/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Фургон</w:t>
            </w:r>
          </w:p>
        </w:tc>
        <w:tc>
          <w:tcPr>
            <w:tcW w:w="1134" w:type="dxa"/>
            <w:vAlign w:val="center"/>
          </w:tcPr>
          <w:p w14:paraId="696BB19A" w14:textId="77777777" w:rsidR="00037BA1" w:rsidRPr="00037BA1" w:rsidRDefault="00037BA1" w:rsidP="008270B4">
            <w:pPr>
              <w:spacing w:after="160" w:line="252" w:lineRule="auto"/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Самосвал</w:t>
            </w:r>
          </w:p>
        </w:tc>
        <w:tc>
          <w:tcPr>
            <w:tcW w:w="1276" w:type="dxa"/>
            <w:vAlign w:val="center"/>
          </w:tcPr>
          <w:p w14:paraId="63895575" w14:textId="77777777" w:rsidR="00037BA1" w:rsidRPr="00037BA1" w:rsidRDefault="00037BA1" w:rsidP="008270B4">
            <w:pPr>
              <w:spacing w:after="160" w:line="252" w:lineRule="auto"/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Рефрижератор</w:t>
            </w:r>
          </w:p>
        </w:tc>
        <w:tc>
          <w:tcPr>
            <w:tcW w:w="1418" w:type="dxa"/>
            <w:vAlign w:val="center"/>
          </w:tcPr>
          <w:p w14:paraId="26A054A7" w14:textId="77777777" w:rsidR="00037BA1" w:rsidRPr="00037BA1" w:rsidRDefault="00037BA1" w:rsidP="008270B4">
            <w:pPr>
              <w:spacing w:after="160" w:line="252" w:lineRule="auto"/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Кран-манипулятор</w:t>
            </w:r>
          </w:p>
        </w:tc>
        <w:tc>
          <w:tcPr>
            <w:tcW w:w="1275" w:type="dxa"/>
            <w:vAlign w:val="center"/>
          </w:tcPr>
          <w:p w14:paraId="6FDC5AC4" w14:textId="77777777" w:rsidR="00037BA1" w:rsidRPr="00037BA1" w:rsidRDefault="00037BA1" w:rsidP="00AE3031">
            <w:pPr>
              <w:spacing w:after="160" w:line="252" w:lineRule="auto"/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Седельный тягач</w:t>
            </w:r>
          </w:p>
        </w:tc>
      </w:tr>
      <w:tr w:rsidR="00037BA1" w:rsidRPr="00037BA1" w14:paraId="203A111D" w14:textId="77777777" w:rsidTr="009305C4">
        <w:tc>
          <w:tcPr>
            <w:tcW w:w="2978" w:type="dxa"/>
          </w:tcPr>
          <w:p w14:paraId="674FAB28" w14:textId="77777777" w:rsidR="00037BA1" w:rsidRPr="00037BA1" w:rsidRDefault="00037BA1" w:rsidP="00037BA1">
            <w:pPr>
              <w:spacing w:after="160" w:line="252" w:lineRule="auto"/>
              <w:ind w:right="-65" w:firstLine="0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Кабина в металле, внешнее и внутреннее оборудование и облицовки кабины, бампер</w:t>
            </w:r>
          </w:p>
        </w:tc>
        <w:tc>
          <w:tcPr>
            <w:tcW w:w="1416" w:type="dxa"/>
          </w:tcPr>
          <w:p w14:paraId="766607DA" w14:textId="77777777" w:rsidR="00037BA1" w:rsidRPr="00037BA1" w:rsidRDefault="00037BA1" w:rsidP="008270B4">
            <w:pPr>
              <w:spacing w:after="160" w:line="252" w:lineRule="auto"/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24 (26</w:t>
            </w:r>
            <w:r w:rsidRPr="00037BA1">
              <w:rPr>
                <w:rFonts w:ascii="Arial" w:hAnsi="Arial" w:cs="Arial"/>
                <w:sz w:val="18"/>
                <w:szCs w:val="18"/>
                <w:vertAlign w:val="superscript"/>
              </w:rPr>
              <w:t>1</w:t>
            </w:r>
            <w:r w:rsidRPr="00037BA1">
              <w:rPr>
                <w:rFonts w:ascii="Arial" w:hAnsi="Arial" w:cs="Arial"/>
                <w:sz w:val="18"/>
                <w:szCs w:val="18"/>
              </w:rPr>
              <w:t>)</w:t>
            </w:r>
          </w:p>
        </w:tc>
        <w:tc>
          <w:tcPr>
            <w:tcW w:w="1276" w:type="dxa"/>
          </w:tcPr>
          <w:p w14:paraId="43482CBB" w14:textId="77777777" w:rsidR="00037BA1" w:rsidRPr="00037BA1" w:rsidRDefault="00037BA1" w:rsidP="008270B4">
            <w:pPr>
              <w:spacing w:after="160" w:line="252" w:lineRule="auto"/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23 (25</w:t>
            </w:r>
            <w:r w:rsidRPr="00037BA1">
              <w:rPr>
                <w:rFonts w:ascii="Arial" w:hAnsi="Arial" w:cs="Arial"/>
                <w:sz w:val="18"/>
                <w:szCs w:val="18"/>
                <w:vertAlign w:val="superscript"/>
              </w:rPr>
              <w:t>1</w:t>
            </w:r>
            <w:r w:rsidRPr="00037BA1">
              <w:rPr>
                <w:rFonts w:ascii="Arial" w:hAnsi="Arial" w:cs="Arial"/>
                <w:sz w:val="18"/>
                <w:szCs w:val="18"/>
              </w:rPr>
              <w:t>)</w:t>
            </w:r>
          </w:p>
        </w:tc>
        <w:tc>
          <w:tcPr>
            <w:tcW w:w="1134" w:type="dxa"/>
          </w:tcPr>
          <w:p w14:paraId="42E8E98F" w14:textId="77777777" w:rsidR="00037BA1" w:rsidRPr="00037BA1" w:rsidRDefault="00037BA1" w:rsidP="008270B4">
            <w:pPr>
              <w:spacing w:after="160" w:line="252" w:lineRule="auto"/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22 (24</w:t>
            </w:r>
            <w:r w:rsidRPr="00037BA1">
              <w:rPr>
                <w:rFonts w:ascii="Arial" w:hAnsi="Arial" w:cs="Arial"/>
                <w:sz w:val="18"/>
                <w:szCs w:val="18"/>
                <w:vertAlign w:val="superscript"/>
              </w:rPr>
              <w:t>1</w:t>
            </w:r>
            <w:r w:rsidRPr="00037BA1">
              <w:rPr>
                <w:rFonts w:ascii="Arial" w:hAnsi="Arial" w:cs="Arial"/>
                <w:sz w:val="18"/>
                <w:szCs w:val="18"/>
              </w:rPr>
              <w:t>)</w:t>
            </w:r>
          </w:p>
        </w:tc>
        <w:tc>
          <w:tcPr>
            <w:tcW w:w="1276" w:type="dxa"/>
          </w:tcPr>
          <w:p w14:paraId="7C54F4CD" w14:textId="77777777" w:rsidR="00037BA1" w:rsidRPr="00037BA1" w:rsidRDefault="00037BA1" w:rsidP="008270B4">
            <w:pPr>
              <w:spacing w:after="160" w:line="252" w:lineRule="auto"/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21 (23</w:t>
            </w:r>
            <w:r w:rsidRPr="00037BA1">
              <w:rPr>
                <w:rFonts w:ascii="Arial" w:hAnsi="Arial" w:cs="Arial"/>
                <w:sz w:val="18"/>
                <w:szCs w:val="18"/>
                <w:vertAlign w:val="superscript"/>
              </w:rPr>
              <w:t>1</w:t>
            </w:r>
            <w:r w:rsidRPr="00037BA1">
              <w:rPr>
                <w:rFonts w:ascii="Arial" w:hAnsi="Arial" w:cs="Arial"/>
                <w:sz w:val="18"/>
                <w:szCs w:val="18"/>
              </w:rPr>
              <w:t>)</w:t>
            </w:r>
          </w:p>
        </w:tc>
        <w:tc>
          <w:tcPr>
            <w:tcW w:w="1418" w:type="dxa"/>
          </w:tcPr>
          <w:p w14:paraId="62406537" w14:textId="77777777" w:rsidR="00037BA1" w:rsidRPr="00037BA1" w:rsidRDefault="00037BA1" w:rsidP="008270B4">
            <w:pPr>
              <w:spacing w:after="160" w:line="252" w:lineRule="auto"/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19 (21</w:t>
            </w:r>
            <w:r w:rsidRPr="00037BA1">
              <w:rPr>
                <w:rFonts w:ascii="Arial" w:hAnsi="Arial" w:cs="Arial"/>
                <w:sz w:val="18"/>
                <w:szCs w:val="18"/>
                <w:vertAlign w:val="superscript"/>
              </w:rPr>
              <w:t>1</w:t>
            </w:r>
            <w:r w:rsidRPr="00037BA1">
              <w:rPr>
                <w:rFonts w:ascii="Arial" w:hAnsi="Arial" w:cs="Arial"/>
                <w:sz w:val="18"/>
                <w:szCs w:val="18"/>
              </w:rPr>
              <w:t>)</w:t>
            </w:r>
          </w:p>
        </w:tc>
        <w:tc>
          <w:tcPr>
            <w:tcW w:w="1275" w:type="dxa"/>
          </w:tcPr>
          <w:p w14:paraId="5B77DBDA" w14:textId="26C862F7" w:rsidR="00037BA1" w:rsidRPr="00037BA1" w:rsidRDefault="006E372F" w:rsidP="006E372F">
            <w:pPr>
              <w:spacing w:after="160" w:line="252" w:lineRule="auto"/>
              <w:ind w:firstLine="0"/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AE3031">
              <w:rPr>
                <w:rFonts w:ascii="Arial" w:hAnsi="Arial" w:cs="Arial"/>
                <w:b/>
                <w:bCs/>
                <w:sz w:val="18"/>
                <w:szCs w:val="18"/>
              </w:rPr>
              <w:t>0</w:t>
            </w:r>
          </w:p>
        </w:tc>
      </w:tr>
      <w:tr w:rsidR="00037BA1" w:rsidRPr="00037BA1" w14:paraId="1C3F79C9" w14:textId="77777777" w:rsidTr="009305C4">
        <w:trPr>
          <w:trHeight w:val="401"/>
        </w:trPr>
        <w:tc>
          <w:tcPr>
            <w:tcW w:w="2978" w:type="dxa"/>
          </w:tcPr>
          <w:p w14:paraId="6EAF53FC" w14:textId="77777777" w:rsidR="00037BA1" w:rsidRPr="00037BA1" w:rsidRDefault="00037BA1" w:rsidP="00037BA1">
            <w:pPr>
              <w:spacing w:after="160" w:line="252" w:lineRule="auto"/>
              <w:ind w:firstLine="0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Бампер передний</w:t>
            </w:r>
          </w:p>
        </w:tc>
        <w:tc>
          <w:tcPr>
            <w:tcW w:w="1416" w:type="dxa"/>
          </w:tcPr>
          <w:p w14:paraId="5735CB34" w14:textId="77777777" w:rsidR="00037BA1" w:rsidRPr="00037BA1" w:rsidRDefault="00037BA1" w:rsidP="008270B4">
            <w:pPr>
              <w:spacing w:after="160" w:line="252" w:lineRule="auto"/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1276" w:type="dxa"/>
          </w:tcPr>
          <w:p w14:paraId="45C17005" w14:textId="77777777" w:rsidR="00037BA1" w:rsidRPr="00037BA1" w:rsidRDefault="00037BA1" w:rsidP="008270B4">
            <w:pPr>
              <w:spacing w:after="160" w:line="252" w:lineRule="auto"/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1134" w:type="dxa"/>
          </w:tcPr>
          <w:p w14:paraId="28F33966" w14:textId="77777777" w:rsidR="00037BA1" w:rsidRPr="00037BA1" w:rsidRDefault="00037BA1" w:rsidP="008270B4">
            <w:pPr>
              <w:spacing w:after="160" w:line="252" w:lineRule="auto"/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0,9</w:t>
            </w:r>
          </w:p>
        </w:tc>
        <w:tc>
          <w:tcPr>
            <w:tcW w:w="1276" w:type="dxa"/>
          </w:tcPr>
          <w:p w14:paraId="15EDBFC5" w14:textId="77777777" w:rsidR="00037BA1" w:rsidRPr="00037BA1" w:rsidRDefault="00037BA1" w:rsidP="008270B4">
            <w:pPr>
              <w:spacing w:after="160" w:line="252" w:lineRule="auto"/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0,9</w:t>
            </w:r>
          </w:p>
        </w:tc>
        <w:tc>
          <w:tcPr>
            <w:tcW w:w="1418" w:type="dxa"/>
          </w:tcPr>
          <w:p w14:paraId="5CE2A781" w14:textId="77777777" w:rsidR="00037BA1" w:rsidRPr="00037BA1" w:rsidRDefault="00037BA1" w:rsidP="008270B4">
            <w:pPr>
              <w:spacing w:after="160" w:line="252" w:lineRule="auto"/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0,8</w:t>
            </w:r>
          </w:p>
        </w:tc>
        <w:tc>
          <w:tcPr>
            <w:tcW w:w="1275" w:type="dxa"/>
          </w:tcPr>
          <w:p w14:paraId="7E40EFE1" w14:textId="63EDE6AC" w:rsidR="00037BA1" w:rsidRPr="00037BA1" w:rsidRDefault="006E372F" w:rsidP="006E372F">
            <w:pPr>
              <w:spacing w:after="160" w:line="252" w:lineRule="auto"/>
              <w:ind w:firstLine="0"/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AE3031">
              <w:rPr>
                <w:rFonts w:ascii="Arial" w:hAnsi="Arial" w:cs="Arial"/>
                <w:b/>
                <w:bCs/>
                <w:sz w:val="18"/>
                <w:szCs w:val="18"/>
              </w:rPr>
              <w:t>0</w:t>
            </w:r>
          </w:p>
        </w:tc>
      </w:tr>
      <w:tr w:rsidR="00037BA1" w:rsidRPr="00037BA1" w14:paraId="170B4823" w14:textId="77777777" w:rsidTr="009305C4">
        <w:trPr>
          <w:trHeight w:val="560"/>
        </w:trPr>
        <w:tc>
          <w:tcPr>
            <w:tcW w:w="2978" w:type="dxa"/>
          </w:tcPr>
          <w:p w14:paraId="4A2FCEFD" w14:textId="77777777" w:rsidR="00037BA1" w:rsidRPr="00037BA1" w:rsidRDefault="00037BA1" w:rsidP="00037BA1">
            <w:pPr>
              <w:spacing w:after="160" w:line="252" w:lineRule="auto"/>
              <w:ind w:firstLine="0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Капот</w:t>
            </w:r>
          </w:p>
        </w:tc>
        <w:tc>
          <w:tcPr>
            <w:tcW w:w="1416" w:type="dxa"/>
          </w:tcPr>
          <w:p w14:paraId="272497E1" w14:textId="77777777" w:rsidR="00037BA1" w:rsidRPr="00037BA1" w:rsidRDefault="00037BA1" w:rsidP="008270B4">
            <w:pPr>
              <w:spacing w:after="160" w:line="252" w:lineRule="auto"/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1.3 (3.3</w:t>
            </w:r>
            <w:r w:rsidRPr="00037BA1">
              <w:rPr>
                <w:rFonts w:ascii="Arial" w:hAnsi="Arial" w:cs="Arial"/>
                <w:sz w:val="18"/>
                <w:szCs w:val="18"/>
                <w:vertAlign w:val="superscript"/>
              </w:rPr>
              <w:t>1</w:t>
            </w:r>
            <w:r w:rsidRPr="00037BA1">
              <w:rPr>
                <w:rFonts w:ascii="Arial" w:hAnsi="Arial" w:cs="Arial"/>
                <w:sz w:val="18"/>
                <w:szCs w:val="18"/>
              </w:rPr>
              <w:t>)</w:t>
            </w:r>
          </w:p>
        </w:tc>
        <w:tc>
          <w:tcPr>
            <w:tcW w:w="1276" w:type="dxa"/>
          </w:tcPr>
          <w:p w14:paraId="41E34FA8" w14:textId="77777777" w:rsidR="00037BA1" w:rsidRPr="00037BA1" w:rsidRDefault="00037BA1" w:rsidP="008270B4">
            <w:pPr>
              <w:spacing w:after="160" w:line="252" w:lineRule="auto"/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1.2 (3.2</w:t>
            </w:r>
            <w:r w:rsidRPr="00037BA1">
              <w:rPr>
                <w:rFonts w:ascii="Arial" w:hAnsi="Arial" w:cs="Arial"/>
                <w:sz w:val="18"/>
                <w:szCs w:val="18"/>
                <w:vertAlign w:val="superscript"/>
              </w:rPr>
              <w:t>1</w:t>
            </w:r>
            <w:r w:rsidRPr="00037BA1">
              <w:rPr>
                <w:rFonts w:ascii="Arial" w:hAnsi="Arial" w:cs="Arial"/>
                <w:sz w:val="18"/>
                <w:szCs w:val="18"/>
              </w:rPr>
              <w:t>)</w:t>
            </w:r>
          </w:p>
        </w:tc>
        <w:tc>
          <w:tcPr>
            <w:tcW w:w="1134" w:type="dxa"/>
          </w:tcPr>
          <w:p w14:paraId="4873AD5B" w14:textId="77777777" w:rsidR="00037BA1" w:rsidRPr="00037BA1" w:rsidRDefault="00037BA1" w:rsidP="008270B4">
            <w:pPr>
              <w:spacing w:after="160" w:line="252" w:lineRule="auto"/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1.2 (3.2</w:t>
            </w:r>
            <w:r w:rsidRPr="00037BA1">
              <w:rPr>
                <w:rFonts w:ascii="Arial" w:hAnsi="Arial" w:cs="Arial"/>
                <w:sz w:val="18"/>
                <w:szCs w:val="18"/>
                <w:vertAlign w:val="superscript"/>
              </w:rPr>
              <w:t>1</w:t>
            </w:r>
            <w:r w:rsidRPr="00037BA1">
              <w:rPr>
                <w:rFonts w:ascii="Arial" w:hAnsi="Arial" w:cs="Arial"/>
                <w:sz w:val="18"/>
                <w:szCs w:val="18"/>
              </w:rPr>
              <w:t>)</w:t>
            </w:r>
          </w:p>
        </w:tc>
        <w:tc>
          <w:tcPr>
            <w:tcW w:w="1276" w:type="dxa"/>
          </w:tcPr>
          <w:p w14:paraId="18CE6749" w14:textId="77777777" w:rsidR="00037BA1" w:rsidRPr="00037BA1" w:rsidRDefault="00037BA1" w:rsidP="008270B4">
            <w:pPr>
              <w:spacing w:after="160" w:line="252" w:lineRule="auto"/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1.1 (3.1</w:t>
            </w:r>
            <w:r w:rsidRPr="00037BA1">
              <w:rPr>
                <w:rFonts w:ascii="Arial" w:hAnsi="Arial" w:cs="Arial"/>
                <w:sz w:val="18"/>
                <w:szCs w:val="18"/>
                <w:vertAlign w:val="superscript"/>
              </w:rPr>
              <w:t>1</w:t>
            </w:r>
            <w:r w:rsidRPr="00037BA1">
              <w:rPr>
                <w:rFonts w:ascii="Arial" w:hAnsi="Arial" w:cs="Arial"/>
                <w:sz w:val="18"/>
                <w:szCs w:val="18"/>
              </w:rPr>
              <w:t>)</w:t>
            </w:r>
          </w:p>
        </w:tc>
        <w:tc>
          <w:tcPr>
            <w:tcW w:w="1418" w:type="dxa"/>
          </w:tcPr>
          <w:p w14:paraId="415D0C39" w14:textId="77777777" w:rsidR="00037BA1" w:rsidRPr="00037BA1" w:rsidRDefault="00037BA1" w:rsidP="008270B4">
            <w:pPr>
              <w:spacing w:after="160" w:line="252" w:lineRule="auto"/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1.0 (3.0</w:t>
            </w:r>
            <w:r w:rsidRPr="00037BA1">
              <w:rPr>
                <w:rFonts w:ascii="Arial" w:hAnsi="Arial" w:cs="Arial"/>
                <w:sz w:val="18"/>
                <w:szCs w:val="18"/>
                <w:vertAlign w:val="superscript"/>
              </w:rPr>
              <w:t>1</w:t>
            </w:r>
            <w:r w:rsidRPr="00037BA1">
              <w:rPr>
                <w:rFonts w:ascii="Arial" w:hAnsi="Arial" w:cs="Arial"/>
                <w:sz w:val="18"/>
                <w:szCs w:val="18"/>
              </w:rPr>
              <w:t>)</w:t>
            </w:r>
          </w:p>
        </w:tc>
        <w:tc>
          <w:tcPr>
            <w:tcW w:w="1275" w:type="dxa"/>
          </w:tcPr>
          <w:p w14:paraId="29AAC318" w14:textId="68AC5E79" w:rsidR="00037BA1" w:rsidRPr="00037BA1" w:rsidRDefault="006E372F" w:rsidP="006E372F">
            <w:pPr>
              <w:spacing w:after="160" w:line="252" w:lineRule="auto"/>
              <w:ind w:firstLine="0"/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AE3031">
              <w:rPr>
                <w:rFonts w:ascii="Arial" w:hAnsi="Arial" w:cs="Arial"/>
                <w:b/>
                <w:bCs/>
                <w:sz w:val="18"/>
                <w:szCs w:val="18"/>
              </w:rPr>
              <w:t>0</w:t>
            </w:r>
          </w:p>
        </w:tc>
      </w:tr>
    </w:tbl>
    <w:tbl>
      <w:tblPr>
        <w:tblW w:w="10773" w:type="dxa"/>
        <w:tblInd w:w="-28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977"/>
        <w:gridCol w:w="1417"/>
        <w:gridCol w:w="1276"/>
        <w:gridCol w:w="1134"/>
        <w:gridCol w:w="1276"/>
        <w:gridCol w:w="1417"/>
        <w:gridCol w:w="1276"/>
      </w:tblGrid>
      <w:tr w:rsidR="00037BA1" w:rsidRPr="00037BA1" w14:paraId="070C60F2" w14:textId="77777777" w:rsidTr="009305C4">
        <w:trPr>
          <w:trHeight w:hRule="exact" w:val="563"/>
        </w:trPr>
        <w:tc>
          <w:tcPr>
            <w:tcW w:w="297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DB2715" w14:textId="77777777" w:rsidR="00037BA1" w:rsidRPr="00037BA1" w:rsidRDefault="00037BA1" w:rsidP="00037BA1">
            <w:pPr>
              <w:widowControl w:val="0"/>
              <w:spacing w:before="36"/>
              <w:ind w:left="80" w:right="80" w:firstLine="0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proofErr w:type="spellStart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Решетка</w:t>
            </w:r>
            <w:proofErr w:type="spellEnd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 xml:space="preserve"> (</w:t>
            </w:r>
            <w:proofErr w:type="spellStart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облицовка</w:t>
            </w:r>
            <w:proofErr w:type="spellEnd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 xml:space="preserve">) </w:t>
            </w:r>
            <w:proofErr w:type="spellStart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ради</w:t>
            </w:r>
            <w:proofErr w:type="spellEnd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 xml:space="preserve">­ </w:t>
            </w:r>
            <w:proofErr w:type="spellStart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атора</w:t>
            </w:r>
            <w:proofErr w:type="spellEnd"/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77053B" w14:textId="77777777" w:rsidR="00037BA1" w:rsidRPr="00037BA1" w:rsidRDefault="00037BA1" w:rsidP="00037BA1">
            <w:pPr>
              <w:widowControl w:val="0"/>
              <w:spacing w:before="36"/>
              <w:ind w:left="137" w:right="137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0.4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106F8B" w14:textId="77777777" w:rsidR="00037BA1" w:rsidRPr="00037BA1" w:rsidRDefault="00037BA1" w:rsidP="00037BA1">
            <w:pPr>
              <w:widowControl w:val="0"/>
              <w:spacing w:before="36"/>
              <w:ind w:left="290" w:right="290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0.4</w:t>
            </w:r>
          </w:p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93E96E" w14:textId="77777777" w:rsidR="00037BA1" w:rsidRPr="00037BA1" w:rsidRDefault="00037BA1" w:rsidP="00037BA1">
            <w:pPr>
              <w:widowControl w:val="0"/>
              <w:spacing w:before="36"/>
              <w:ind w:left="334" w:right="334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0.4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6F1B2B" w14:textId="77777777" w:rsidR="00037BA1" w:rsidRPr="00037BA1" w:rsidRDefault="00037BA1" w:rsidP="00037BA1">
            <w:pPr>
              <w:widowControl w:val="0"/>
              <w:spacing w:before="36"/>
              <w:ind w:left="391" w:right="391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0.4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722447" w14:textId="77777777" w:rsidR="00037BA1" w:rsidRPr="00037BA1" w:rsidRDefault="00037BA1" w:rsidP="00037BA1">
            <w:pPr>
              <w:widowControl w:val="0"/>
              <w:spacing w:before="36"/>
              <w:ind w:left="338" w:right="338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0.4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E681BF" w14:textId="62AC0581" w:rsidR="00037BA1" w:rsidRPr="00037BA1" w:rsidRDefault="00037BA1" w:rsidP="00037BA1">
            <w:pPr>
              <w:widowControl w:val="0"/>
              <w:spacing w:before="36"/>
              <w:ind w:left="327" w:right="327" w:firstLine="0"/>
              <w:jc w:val="center"/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</w:pPr>
            <w:r w:rsidRPr="00037BA1">
              <w:rPr>
                <w:rFonts w:ascii="Arial" w:hAnsi="Arial" w:cs="Arial"/>
                <w:b/>
                <w:bCs/>
                <w:color w:val="231F20"/>
                <w:sz w:val="18"/>
                <w:szCs w:val="18"/>
                <w:lang w:val="en-US" w:eastAsia="en-US"/>
              </w:rPr>
              <w:t>0</w:t>
            </w:r>
          </w:p>
        </w:tc>
      </w:tr>
      <w:tr w:rsidR="00037BA1" w:rsidRPr="00037BA1" w14:paraId="19674708" w14:textId="77777777" w:rsidTr="009305C4">
        <w:trPr>
          <w:trHeight w:hRule="exact" w:val="323"/>
        </w:trPr>
        <w:tc>
          <w:tcPr>
            <w:tcW w:w="297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EFCE41" w14:textId="77777777" w:rsidR="00037BA1" w:rsidRPr="00037BA1" w:rsidRDefault="00037BA1" w:rsidP="00037BA1">
            <w:pPr>
              <w:widowControl w:val="0"/>
              <w:spacing w:before="36"/>
              <w:ind w:left="80" w:right="45" w:firstLine="0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proofErr w:type="spellStart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Стекло</w:t>
            </w:r>
            <w:proofErr w:type="spellEnd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 xml:space="preserve"> </w:t>
            </w:r>
            <w:proofErr w:type="spellStart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ветрового</w:t>
            </w:r>
            <w:proofErr w:type="spellEnd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 xml:space="preserve"> </w:t>
            </w:r>
            <w:proofErr w:type="spellStart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окна</w:t>
            </w:r>
            <w:proofErr w:type="spellEnd"/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C838C8" w14:textId="77777777" w:rsidR="00037BA1" w:rsidRPr="00037BA1" w:rsidRDefault="00037BA1" w:rsidP="00037BA1">
            <w:pPr>
              <w:widowControl w:val="0"/>
              <w:spacing w:before="36"/>
              <w:ind w:left="137" w:right="137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0.6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3707BB" w14:textId="77777777" w:rsidR="00037BA1" w:rsidRPr="00037BA1" w:rsidRDefault="00037BA1" w:rsidP="00037BA1">
            <w:pPr>
              <w:widowControl w:val="0"/>
              <w:spacing w:before="36"/>
              <w:ind w:left="290" w:right="290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0.5</w:t>
            </w:r>
          </w:p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306351" w14:textId="77777777" w:rsidR="00037BA1" w:rsidRPr="00037BA1" w:rsidRDefault="00037BA1" w:rsidP="00037BA1">
            <w:pPr>
              <w:widowControl w:val="0"/>
              <w:spacing w:before="36"/>
              <w:ind w:left="334" w:right="334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0.5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5EFC6F" w14:textId="77777777" w:rsidR="00037BA1" w:rsidRPr="00037BA1" w:rsidRDefault="00037BA1" w:rsidP="00037BA1">
            <w:pPr>
              <w:widowControl w:val="0"/>
              <w:spacing w:before="36"/>
              <w:ind w:left="391" w:right="391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0.5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06F847" w14:textId="77777777" w:rsidR="00037BA1" w:rsidRPr="00037BA1" w:rsidRDefault="00037BA1" w:rsidP="00037BA1">
            <w:pPr>
              <w:widowControl w:val="0"/>
              <w:spacing w:before="36"/>
              <w:ind w:left="338" w:right="338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0.4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6FA05A" w14:textId="74C8BBE2" w:rsidR="00037BA1" w:rsidRPr="00037BA1" w:rsidRDefault="00037BA1" w:rsidP="00037BA1">
            <w:pPr>
              <w:widowControl w:val="0"/>
              <w:spacing w:before="36"/>
              <w:ind w:left="327" w:right="327" w:firstLine="0"/>
              <w:jc w:val="center"/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</w:pPr>
            <w:r w:rsidRPr="00037BA1">
              <w:rPr>
                <w:rFonts w:ascii="Arial" w:hAnsi="Arial" w:cs="Arial"/>
                <w:b/>
                <w:bCs/>
                <w:color w:val="231F20"/>
                <w:sz w:val="18"/>
                <w:szCs w:val="18"/>
                <w:lang w:val="en-US" w:eastAsia="en-US"/>
              </w:rPr>
              <w:t>0</w:t>
            </w:r>
          </w:p>
        </w:tc>
      </w:tr>
      <w:tr w:rsidR="00037BA1" w:rsidRPr="00037BA1" w14:paraId="2E22450F" w14:textId="77777777" w:rsidTr="009305C4">
        <w:trPr>
          <w:trHeight w:hRule="exact" w:val="563"/>
        </w:trPr>
        <w:tc>
          <w:tcPr>
            <w:tcW w:w="297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1CC970" w14:textId="77777777" w:rsidR="00037BA1" w:rsidRPr="00037BA1" w:rsidRDefault="00037BA1" w:rsidP="00037BA1">
            <w:pPr>
              <w:widowControl w:val="0"/>
              <w:spacing w:before="36"/>
              <w:ind w:left="80" w:right="45" w:firstLine="0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proofErr w:type="spellStart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Блок</w:t>
            </w:r>
            <w:proofErr w:type="spellEnd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 xml:space="preserve"> </w:t>
            </w:r>
            <w:proofErr w:type="spellStart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подрулевых</w:t>
            </w:r>
            <w:proofErr w:type="spellEnd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 xml:space="preserve"> </w:t>
            </w:r>
            <w:proofErr w:type="spellStart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переклю</w:t>
            </w:r>
            <w:proofErr w:type="spellEnd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 xml:space="preserve">­ </w:t>
            </w:r>
            <w:proofErr w:type="spellStart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чателей</w:t>
            </w:r>
            <w:proofErr w:type="spellEnd"/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6884C3" w14:textId="77777777" w:rsidR="00037BA1" w:rsidRPr="00037BA1" w:rsidRDefault="00037BA1" w:rsidP="00037BA1">
            <w:pPr>
              <w:widowControl w:val="0"/>
              <w:spacing w:before="36"/>
              <w:ind w:left="137" w:right="137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0.5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B9F3B9" w14:textId="77777777" w:rsidR="00037BA1" w:rsidRPr="00037BA1" w:rsidRDefault="00037BA1" w:rsidP="00037BA1">
            <w:pPr>
              <w:widowControl w:val="0"/>
              <w:spacing w:before="36"/>
              <w:ind w:left="290" w:right="290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0.5</w:t>
            </w:r>
          </w:p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C7D39B" w14:textId="77777777" w:rsidR="00037BA1" w:rsidRPr="00037BA1" w:rsidRDefault="00037BA1" w:rsidP="00037BA1">
            <w:pPr>
              <w:widowControl w:val="0"/>
              <w:spacing w:before="36"/>
              <w:ind w:left="334" w:right="334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0.5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0D9B27" w14:textId="77777777" w:rsidR="00037BA1" w:rsidRPr="00037BA1" w:rsidRDefault="00037BA1" w:rsidP="00037BA1">
            <w:pPr>
              <w:widowControl w:val="0"/>
              <w:spacing w:before="36"/>
              <w:ind w:left="391" w:right="391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0.5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0609B4" w14:textId="77777777" w:rsidR="00037BA1" w:rsidRPr="00037BA1" w:rsidRDefault="00037BA1" w:rsidP="00037BA1">
            <w:pPr>
              <w:widowControl w:val="0"/>
              <w:spacing w:before="36"/>
              <w:ind w:left="338" w:right="338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0.4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AF0367" w14:textId="77777777" w:rsidR="00037BA1" w:rsidRPr="00037BA1" w:rsidRDefault="00037BA1" w:rsidP="00037BA1">
            <w:pPr>
              <w:widowControl w:val="0"/>
              <w:spacing w:before="36"/>
              <w:ind w:left="327" w:right="327" w:firstLine="0"/>
              <w:jc w:val="center"/>
              <w:rPr>
                <w:rFonts w:ascii="Arial" w:hAnsi="Arial" w:cs="Arial"/>
                <w:b/>
                <w:bCs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b/>
                <w:bCs/>
                <w:color w:val="231F20"/>
                <w:sz w:val="18"/>
                <w:szCs w:val="18"/>
                <w:lang w:val="en-US" w:eastAsia="en-US"/>
              </w:rPr>
              <w:t>0.5</w:t>
            </w:r>
          </w:p>
        </w:tc>
      </w:tr>
      <w:tr w:rsidR="00037BA1" w:rsidRPr="00037BA1" w14:paraId="6CE5AB21" w14:textId="77777777" w:rsidTr="009305C4">
        <w:trPr>
          <w:trHeight w:hRule="exact" w:val="323"/>
        </w:trPr>
        <w:tc>
          <w:tcPr>
            <w:tcW w:w="297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C02497" w14:textId="77777777" w:rsidR="00037BA1" w:rsidRPr="00037BA1" w:rsidRDefault="00037BA1" w:rsidP="00037BA1">
            <w:pPr>
              <w:widowControl w:val="0"/>
              <w:spacing w:before="36"/>
              <w:ind w:left="80" w:right="45" w:firstLine="0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proofErr w:type="spellStart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Стекло</w:t>
            </w:r>
            <w:proofErr w:type="spellEnd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 xml:space="preserve"> </w:t>
            </w:r>
            <w:proofErr w:type="spellStart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окна</w:t>
            </w:r>
            <w:proofErr w:type="spellEnd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 xml:space="preserve"> </w:t>
            </w:r>
            <w:proofErr w:type="spellStart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задка</w:t>
            </w:r>
            <w:proofErr w:type="spellEnd"/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48B463" w14:textId="77777777" w:rsidR="00037BA1" w:rsidRPr="00037BA1" w:rsidRDefault="00037BA1" w:rsidP="00037BA1">
            <w:pPr>
              <w:widowControl w:val="0"/>
              <w:spacing w:before="36"/>
              <w:ind w:left="137" w:right="137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0.3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3CF36F" w14:textId="77777777" w:rsidR="00037BA1" w:rsidRPr="00037BA1" w:rsidRDefault="00037BA1" w:rsidP="00037BA1">
            <w:pPr>
              <w:widowControl w:val="0"/>
              <w:spacing w:before="36"/>
              <w:ind w:left="290" w:right="290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0.3</w:t>
            </w:r>
          </w:p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53CF61" w14:textId="77777777" w:rsidR="00037BA1" w:rsidRPr="00037BA1" w:rsidRDefault="00037BA1" w:rsidP="00037BA1">
            <w:pPr>
              <w:widowControl w:val="0"/>
              <w:spacing w:before="36"/>
              <w:ind w:left="334" w:right="334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0.3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477EDA" w14:textId="77777777" w:rsidR="00037BA1" w:rsidRPr="00037BA1" w:rsidRDefault="00037BA1" w:rsidP="00037BA1">
            <w:pPr>
              <w:widowControl w:val="0"/>
              <w:spacing w:before="36"/>
              <w:ind w:left="391" w:right="391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0.3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DA3708" w14:textId="77777777" w:rsidR="00037BA1" w:rsidRPr="00037BA1" w:rsidRDefault="00037BA1" w:rsidP="00037BA1">
            <w:pPr>
              <w:widowControl w:val="0"/>
              <w:spacing w:before="36"/>
              <w:ind w:left="338" w:right="338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0.3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7DEC7A" w14:textId="54C9289B" w:rsidR="00037BA1" w:rsidRPr="00037BA1" w:rsidRDefault="00037BA1" w:rsidP="00037BA1">
            <w:pPr>
              <w:widowControl w:val="0"/>
              <w:spacing w:before="36"/>
              <w:ind w:left="327" w:right="327" w:firstLine="0"/>
              <w:jc w:val="center"/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</w:pPr>
            <w:r w:rsidRPr="00037BA1">
              <w:rPr>
                <w:rFonts w:ascii="Arial" w:hAnsi="Arial" w:cs="Arial"/>
                <w:b/>
                <w:bCs/>
                <w:color w:val="231F20"/>
                <w:sz w:val="18"/>
                <w:szCs w:val="18"/>
                <w:lang w:val="en-US" w:eastAsia="en-US"/>
              </w:rPr>
              <w:t>0</w:t>
            </w:r>
          </w:p>
        </w:tc>
      </w:tr>
      <w:tr w:rsidR="00037BA1" w:rsidRPr="00037BA1" w14:paraId="40B70057" w14:textId="77777777" w:rsidTr="009305C4">
        <w:trPr>
          <w:trHeight w:hRule="exact" w:val="323"/>
        </w:trPr>
        <w:tc>
          <w:tcPr>
            <w:tcW w:w="297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1E314A3" w14:textId="77777777" w:rsidR="00037BA1" w:rsidRPr="00037BA1" w:rsidRDefault="00037BA1" w:rsidP="00037BA1">
            <w:pPr>
              <w:widowControl w:val="0"/>
              <w:spacing w:before="36"/>
              <w:ind w:left="80" w:right="45" w:firstLine="0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proofErr w:type="spellStart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Отопитель</w:t>
            </w:r>
            <w:proofErr w:type="spellEnd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 xml:space="preserve"> </w:t>
            </w:r>
            <w:proofErr w:type="spellStart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кабины</w:t>
            </w:r>
            <w:proofErr w:type="spellEnd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 xml:space="preserve"> в </w:t>
            </w:r>
            <w:proofErr w:type="spellStart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сборе</w:t>
            </w:r>
            <w:proofErr w:type="spellEnd"/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9B9099" w14:textId="77777777" w:rsidR="00037BA1" w:rsidRPr="00037BA1" w:rsidRDefault="00037BA1" w:rsidP="00037BA1">
            <w:pPr>
              <w:widowControl w:val="0"/>
              <w:spacing w:before="36"/>
              <w:ind w:left="137" w:right="137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0.9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072030" w14:textId="77777777" w:rsidR="00037BA1" w:rsidRPr="00037BA1" w:rsidRDefault="00037BA1" w:rsidP="00037BA1">
            <w:pPr>
              <w:widowControl w:val="0"/>
              <w:spacing w:before="36"/>
              <w:ind w:left="290" w:right="290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0.8</w:t>
            </w:r>
          </w:p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6AACC7" w14:textId="77777777" w:rsidR="00037BA1" w:rsidRPr="00037BA1" w:rsidRDefault="00037BA1" w:rsidP="00037BA1">
            <w:pPr>
              <w:widowControl w:val="0"/>
              <w:spacing w:before="36"/>
              <w:ind w:left="334" w:right="334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0.8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7311E1" w14:textId="77777777" w:rsidR="00037BA1" w:rsidRPr="00037BA1" w:rsidRDefault="00037BA1" w:rsidP="00037BA1">
            <w:pPr>
              <w:widowControl w:val="0"/>
              <w:spacing w:before="36"/>
              <w:ind w:left="391" w:right="391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0.7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81B86F" w14:textId="77777777" w:rsidR="00037BA1" w:rsidRPr="00037BA1" w:rsidRDefault="00037BA1" w:rsidP="00037BA1">
            <w:pPr>
              <w:widowControl w:val="0"/>
              <w:spacing w:before="36"/>
              <w:ind w:left="338" w:right="338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0.6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8D670B" w14:textId="77777777" w:rsidR="00037BA1" w:rsidRPr="00037BA1" w:rsidRDefault="00037BA1" w:rsidP="00037BA1">
            <w:pPr>
              <w:widowControl w:val="0"/>
              <w:spacing w:before="36"/>
              <w:ind w:left="327" w:right="327" w:firstLine="0"/>
              <w:jc w:val="center"/>
              <w:rPr>
                <w:rFonts w:ascii="Arial" w:hAnsi="Arial" w:cs="Arial"/>
                <w:b/>
                <w:bCs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b/>
                <w:bCs/>
                <w:color w:val="231F20"/>
                <w:sz w:val="18"/>
                <w:szCs w:val="18"/>
                <w:lang w:val="en-US" w:eastAsia="en-US"/>
              </w:rPr>
              <w:t>0.8</w:t>
            </w:r>
          </w:p>
        </w:tc>
      </w:tr>
      <w:tr w:rsidR="00037BA1" w:rsidRPr="00037BA1" w14:paraId="6BE3FED5" w14:textId="77777777" w:rsidTr="009305C4">
        <w:trPr>
          <w:trHeight w:hRule="exact" w:val="563"/>
        </w:trPr>
        <w:tc>
          <w:tcPr>
            <w:tcW w:w="297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94E072" w14:textId="5DF3DBB0" w:rsidR="00037BA1" w:rsidRPr="00037BA1" w:rsidRDefault="00037BA1" w:rsidP="00037BA1">
            <w:pPr>
              <w:widowControl w:val="0"/>
              <w:spacing w:before="36"/>
              <w:ind w:left="80" w:right="45" w:firstLine="0"/>
              <w:rPr>
                <w:rFonts w:ascii="Arial" w:hAnsi="Arial" w:cs="Arial"/>
                <w:sz w:val="18"/>
                <w:szCs w:val="18"/>
                <w:lang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eastAsia="en-US"/>
              </w:rPr>
              <w:t>Спойлеры, накладки, облицовки кабины наружные все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736343" w14:textId="77777777" w:rsidR="00037BA1" w:rsidRPr="00037BA1" w:rsidRDefault="00037BA1" w:rsidP="00037BA1">
            <w:pPr>
              <w:widowControl w:val="0"/>
              <w:spacing w:before="36"/>
              <w:ind w:left="137" w:right="137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2.8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B3BFC2" w14:textId="77777777" w:rsidR="00037BA1" w:rsidRPr="00037BA1" w:rsidRDefault="00037BA1" w:rsidP="00037BA1">
            <w:pPr>
              <w:widowControl w:val="0"/>
              <w:spacing w:before="36"/>
              <w:ind w:left="290" w:right="290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2.6</w:t>
            </w:r>
          </w:p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D034B7" w14:textId="77777777" w:rsidR="00037BA1" w:rsidRPr="00037BA1" w:rsidRDefault="00037BA1" w:rsidP="00037BA1">
            <w:pPr>
              <w:widowControl w:val="0"/>
              <w:spacing w:before="36"/>
              <w:ind w:left="334" w:right="334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2.5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833602" w14:textId="77777777" w:rsidR="00037BA1" w:rsidRPr="00037BA1" w:rsidRDefault="00037BA1" w:rsidP="00037BA1">
            <w:pPr>
              <w:widowControl w:val="0"/>
              <w:spacing w:before="36"/>
              <w:ind w:left="391" w:right="391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2.3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BBC94A" w14:textId="77777777" w:rsidR="00037BA1" w:rsidRPr="00037BA1" w:rsidRDefault="00037BA1" w:rsidP="00037BA1">
            <w:pPr>
              <w:widowControl w:val="0"/>
              <w:spacing w:before="36"/>
              <w:ind w:left="338" w:right="338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2.0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25D833" w14:textId="7910B23C" w:rsidR="00037BA1" w:rsidRPr="00037BA1" w:rsidRDefault="006E372F" w:rsidP="00037BA1">
            <w:pPr>
              <w:widowControl w:val="0"/>
              <w:spacing w:before="36"/>
              <w:ind w:left="327" w:right="327" w:firstLine="0"/>
              <w:jc w:val="center"/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</w:pPr>
            <w:r w:rsidRPr="00AE3031">
              <w:rPr>
                <w:rFonts w:ascii="Arial" w:hAnsi="Arial" w:cs="Arial"/>
                <w:b/>
                <w:bCs/>
                <w:color w:val="231F20"/>
                <w:sz w:val="18"/>
                <w:szCs w:val="18"/>
                <w:lang w:eastAsia="en-US"/>
              </w:rPr>
              <w:t>2</w:t>
            </w:r>
            <w:r w:rsidR="00037BA1" w:rsidRPr="00037BA1">
              <w:rPr>
                <w:rFonts w:ascii="Arial" w:hAnsi="Arial" w:cs="Arial"/>
                <w:b/>
                <w:bCs/>
                <w:color w:val="231F20"/>
                <w:sz w:val="18"/>
                <w:szCs w:val="18"/>
                <w:lang w:val="en-US" w:eastAsia="en-US"/>
              </w:rPr>
              <w:t>.</w:t>
            </w:r>
            <w:r w:rsidRPr="00AE3031">
              <w:rPr>
                <w:rFonts w:ascii="Arial" w:hAnsi="Arial" w:cs="Arial"/>
                <w:b/>
                <w:bCs/>
                <w:color w:val="231F20"/>
                <w:sz w:val="18"/>
                <w:szCs w:val="18"/>
                <w:lang w:eastAsia="en-US"/>
              </w:rPr>
              <w:t>0</w:t>
            </w:r>
          </w:p>
        </w:tc>
      </w:tr>
      <w:tr w:rsidR="00037BA1" w:rsidRPr="00037BA1" w14:paraId="6858850D" w14:textId="77777777" w:rsidTr="006E372F">
        <w:trPr>
          <w:trHeight w:hRule="exact" w:val="1571"/>
        </w:trPr>
        <w:tc>
          <w:tcPr>
            <w:tcW w:w="297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B41735" w14:textId="00A1E4AB" w:rsidR="00037BA1" w:rsidRPr="00037BA1" w:rsidRDefault="00037BA1" w:rsidP="00037BA1">
            <w:pPr>
              <w:widowControl w:val="0"/>
              <w:spacing w:before="36"/>
              <w:ind w:left="80" w:right="137" w:firstLine="0"/>
              <w:rPr>
                <w:rFonts w:ascii="Arial" w:hAnsi="Arial" w:cs="Arial"/>
                <w:sz w:val="18"/>
                <w:szCs w:val="18"/>
                <w:lang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eastAsia="en-US"/>
              </w:rPr>
              <w:t xml:space="preserve">Облицовки стоек боковины внутренние, порогов, уплотнители, центральная консоль, противосолнечные козырьки, плафоны </w:t>
            </w:r>
            <w:proofErr w:type="spellStart"/>
            <w:r w:rsidRPr="00037BA1">
              <w:rPr>
                <w:rFonts w:ascii="Arial" w:hAnsi="Arial" w:cs="Arial"/>
                <w:color w:val="231F20"/>
                <w:sz w:val="18"/>
                <w:szCs w:val="18"/>
                <w:lang w:eastAsia="en-US"/>
              </w:rPr>
              <w:t>освеще</w:t>
            </w:r>
            <w:proofErr w:type="spellEnd"/>
            <w:r w:rsidRPr="00037BA1">
              <w:rPr>
                <w:rFonts w:ascii="Arial" w:hAnsi="Arial" w:cs="Arial"/>
                <w:color w:val="231F20"/>
                <w:sz w:val="18"/>
                <w:szCs w:val="18"/>
                <w:lang w:eastAsia="en-US"/>
              </w:rPr>
              <w:t xml:space="preserve">­ </w:t>
            </w:r>
            <w:proofErr w:type="spellStart"/>
            <w:r w:rsidRPr="00037BA1">
              <w:rPr>
                <w:rFonts w:ascii="Arial" w:hAnsi="Arial" w:cs="Arial"/>
                <w:color w:val="231F20"/>
                <w:sz w:val="18"/>
                <w:szCs w:val="18"/>
                <w:lang w:eastAsia="en-US"/>
              </w:rPr>
              <w:t>ния</w:t>
            </w:r>
            <w:proofErr w:type="spellEnd"/>
            <w:r w:rsidRPr="00037BA1">
              <w:rPr>
                <w:rFonts w:ascii="Arial" w:hAnsi="Arial" w:cs="Arial"/>
                <w:color w:val="231F20"/>
                <w:sz w:val="18"/>
                <w:szCs w:val="18"/>
                <w:lang w:eastAsia="en-US"/>
              </w:rPr>
              <w:t>, коврики пола, зеркало заднего вида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EB2066" w14:textId="77777777" w:rsidR="00037BA1" w:rsidRPr="00037BA1" w:rsidRDefault="00037BA1" w:rsidP="00037BA1">
            <w:pPr>
              <w:widowControl w:val="0"/>
              <w:spacing w:before="36"/>
              <w:ind w:left="137" w:right="137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0.6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46C237" w14:textId="77777777" w:rsidR="00037BA1" w:rsidRPr="00037BA1" w:rsidRDefault="00037BA1" w:rsidP="00037BA1">
            <w:pPr>
              <w:widowControl w:val="0"/>
              <w:spacing w:before="36"/>
              <w:ind w:left="290" w:right="290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0.6</w:t>
            </w:r>
          </w:p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95BE08" w14:textId="77777777" w:rsidR="00037BA1" w:rsidRPr="00037BA1" w:rsidRDefault="00037BA1" w:rsidP="00037BA1">
            <w:pPr>
              <w:widowControl w:val="0"/>
              <w:spacing w:before="36"/>
              <w:ind w:left="334" w:right="334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0.6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A7EABB" w14:textId="77777777" w:rsidR="00037BA1" w:rsidRPr="00037BA1" w:rsidRDefault="00037BA1" w:rsidP="00037BA1">
            <w:pPr>
              <w:widowControl w:val="0"/>
              <w:spacing w:before="36"/>
              <w:ind w:left="391" w:right="391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0.6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E5001F" w14:textId="77777777" w:rsidR="00037BA1" w:rsidRPr="00037BA1" w:rsidRDefault="00037BA1" w:rsidP="00037BA1">
            <w:pPr>
              <w:widowControl w:val="0"/>
              <w:spacing w:before="36"/>
              <w:ind w:left="338" w:right="338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0.5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42663A" w14:textId="632A51DB" w:rsidR="00037BA1" w:rsidRPr="00037BA1" w:rsidRDefault="00037BA1" w:rsidP="00037BA1">
            <w:pPr>
              <w:widowControl w:val="0"/>
              <w:spacing w:before="36"/>
              <w:ind w:left="327" w:right="327" w:firstLine="0"/>
              <w:jc w:val="center"/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</w:pPr>
            <w:r w:rsidRPr="00037BA1">
              <w:rPr>
                <w:rFonts w:ascii="Arial" w:hAnsi="Arial" w:cs="Arial"/>
                <w:b/>
                <w:bCs/>
                <w:color w:val="231F20"/>
                <w:sz w:val="18"/>
                <w:szCs w:val="18"/>
                <w:lang w:val="en-US" w:eastAsia="en-US"/>
              </w:rPr>
              <w:t>0.</w:t>
            </w:r>
            <w:r w:rsidR="006E372F" w:rsidRPr="00AE3031">
              <w:rPr>
                <w:rFonts w:ascii="Arial" w:hAnsi="Arial" w:cs="Arial"/>
                <w:b/>
                <w:bCs/>
                <w:color w:val="231F20"/>
                <w:sz w:val="18"/>
                <w:szCs w:val="18"/>
                <w:lang w:eastAsia="en-US"/>
              </w:rPr>
              <w:t>3</w:t>
            </w:r>
          </w:p>
        </w:tc>
      </w:tr>
      <w:tr w:rsidR="00037BA1" w:rsidRPr="00037BA1" w14:paraId="7A111ED4" w14:textId="77777777" w:rsidTr="009305C4">
        <w:trPr>
          <w:trHeight w:hRule="exact" w:val="563"/>
        </w:trPr>
        <w:tc>
          <w:tcPr>
            <w:tcW w:w="297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F53697" w14:textId="77777777" w:rsidR="00037BA1" w:rsidRPr="00037BA1" w:rsidRDefault="00037BA1" w:rsidP="00037BA1">
            <w:pPr>
              <w:widowControl w:val="0"/>
              <w:spacing w:before="36"/>
              <w:ind w:left="80" w:right="80" w:firstLine="0"/>
              <w:rPr>
                <w:rFonts w:ascii="Arial" w:hAnsi="Arial" w:cs="Arial"/>
                <w:sz w:val="18"/>
                <w:szCs w:val="18"/>
                <w:lang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eastAsia="en-US"/>
              </w:rPr>
              <w:t>Двери в сборе с арматурой (за 1 шт.),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3C03CB" w14:textId="77777777" w:rsidR="00037BA1" w:rsidRPr="00037BA1" w:rsidRDefault="00037BA1" w:rsidP="00037BA1">
            <w:pPr>
              <w:widowControl w:val="0"/>
              <w:spacing w:before="36"/>
              <w:ind w:left="137" w:right="137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2.1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6A3A6C" w14:textId="77777777" w:rsidR="00037BA1" w:rsidRPr="00037BA1" w:rsidRDefault="00037BA1" w:rsidP="00037BA1">
            <w:pPr>
              <w:widowControl w:val="0"/>
              <w:spacing w:before="36"/>
              <w:ind w:left="290" w:right="290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2.0</w:t>
            </w:r>
          </w:p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4FF324" w14:textId="77777777" w:rsidR="00037BA1" w:rsidRPr="00037BA1" w:rsidRDefault="00037BA1" w:rsidP="00037BA1">
            <w:pPr>
              <w:widowControl w:val="0"/>
              <w:spacing w:before="36"/>
              <w:ind w:left="334" w:right="334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1.9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2F5E82" w14:textId="77777777" w:rsidR="00037BA1" w:rsidRPr="00037BA1" w:rsidRDefault="00037BA1" w:rsidP="00037BA1">
            <w:pPr>
              <w:widowControl w:val="0"/>
              <w:spacing w:before="36"/>
              <w:ind w:left="391" w:right="391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1.8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495E13" w14:textId="77777777" w:rsidR="00037BA1" w:rsidRPr="00037BA1" w:rsidRDefault="00037BA1" w:rsidP="00037BA1">
            <w:pPr>
              <w:widowControl w:val="0"/>
              <w:spacing w:before="36"/>
              <w:ind w:left="338" w:right="338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1.6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AAB5E6" w14:textId="08CF2812" w:rsidR="00037BA1" w:rsidRPr="00037BA1" w:rsidRDefault="006E372F" w:rsidP="00037BA1">
            <w:pPr>
              <w:widowControl w:val="0"/>
              <w:spacing w:before="36"/>
              <w:ind w:left="327" w:right="327" w:firstLine="0"/>
              <w:jc w:val="center"/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</w:pPr>
            <w:r w:rsidRPr="00AE3031">
              <w:rPr>
                <w:rFonts w:ascii="Arial" w:hAnsi="Arial" w:cs="Arial"/>
                <w:b/>
                <w:bCs/>
                <w:color w:val="231F20"/>
                <w:sz w:val="18"/>
                <w:szCs w:val="18"/>
                <w:lang w:eastAsia="en-US"/>
              </w:rPr>
              <w:t>0</w:t>
            </w:r>
          </w:p>
        </w:tc>
      </w:tr>
      <w:tr w:rsidR="00037BA1" w:rsidRPr="00037BA1" w14:paraId="55B08A87" w14:textId="77777777" w:rsidTr="009305C4">
        <w:trPr>
          <w:trHeight w:hRule="exact" w:val="323"/>
        </w:trPr>
        <w:tc>
          <w:tcPr>
            <w:tcW w:w="297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D8A8E4" w14:textId="77777777" w:rsidR="00037BA1" w:rsidRPr="00037BA1" w:rsidRDefault="00037BA1" w:rsidP="00037BA1">
            <w:pPr>
              <w:widowControl w:val="0"/>
              <w:spacing w:before="12"/>
              <w:ind w:left="80" w:right="80" w:firstLine="0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i/>
                <w:color w:val="231F20"/>
                <w:sz w:val="18"/>
                <w:szCs w:val="18"/>
                <w:lang w:val="en-US" w:eastAsia="en-US"/>
              </w:rPr>
              <w:t xml:space="preserve">в </w:t>
            </w:r>
            <w:proofErr w:type="spellStart"/>
            <w:r w:rsidRPr="00037BA1">
              <w:rPr>
                <w:rFonts w:ascii="Arial" w:hAnsi="Arial" w:cs="Arial"/>
                <w:i/>
                <w:color w:val="231F20"/>
                <w:sz w:val="18"/>
                <w:szCs w:val="18"/>
                <w:lang w:val="en-US" w:eastAsia="en-US"/>
              </w:rPr>
              <w:t>т.ч</w:t>
            </w:r>
            <w:proofErr w:type="spellEnd"/>
            <w:r w:rsidRPr="00037BA1">
              <w:rPr>
                <w:rFonts w:ascii="Arial" w:hAnsi="Arial" w:cs="Arial"/>
                <w:i/>
                <w:color w:val="231F20"/>
                <w:sz w:val="18"/>
                <w:szCs w:val="18"/>
                <w:lang w:val="en-US" w:eastAsia="en-US"/>
              </w:rPr>
              <w:t xml:space="preserve">. </w:t>
            </w:r>
            <w:proofErr w:type="spellStart"/>
            <w:r w:rsidRPr="00037BA1">
              <w:rPr>
                <w:rFonts w:ascii="Arial" w:hAnsi="Arial" w:cs="Arial"/>
                <w:i/>
                <w:color w:val="231F20"/>
                <w:sz w:val="18"/>
                <w:szCs w:val="18"/>
                <w:lang w:val="en-US" w:eastAsia="en-US"/>
              </w:rPr>
              <w:t>стеклоподъёмник</w:t>
            </w:r>
            <w:proofErr w:type="spellEnd"/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D43905" w14:textId="77777777" w:rsidR="00037BA1" w:rsidRPr="00037BA1" w:rsidRDefault="00037BA1" w:rsidP="00037BA1">
            <w:pPr>
              <w:widowControl w:val="0"/>
              <w:spacing w:before="36"/>
              <w:ind w:left="137" w:right="137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0.5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79C814F" w14:textId="77777777" w:rsidR="00037BA1" w:rsidRPr="00037BA1" w:rsidRDefault="00037BA1" w:rsidP="00037BA1">
            <w:pPr>
              <w:widowControl w:val="0"/>
              <w:spacing w:before="36"/>
              <w:ind w:left="290" w:right="290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0.5</w:t>
            </w:r>
          </w:p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197D5A" w14:textId="77777777" w:rsidR="00037BA1" w:rsidRPr="00037BA1" w:rsidRDefault="00037BA1" w:rsidP="00037BA1">
            <w:pPr>
              <w:widowControl w:val="0"/>
              <w:spacing w:before="36"/>
              <w:ind w:left="334" w:right="334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0.5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EAD4BD" w14:textId="77777777" w:rsidR="00037BA1" w:rsidRPr="00037BA1" w:rsidRDefault="00037BA1" w:rsidP="00037BA1">
            <w:pPr>
              <w:widowControl w:val="0"/>
              <w:spacing w:before="36"/>
              <w:ind w:left="391" w:right="391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0.5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1F037D8" w14:textId="77777777" w:rsidR="00037BA1" w:rsidRPr="00037BA1" w:rsidRDefault="00037BA1" w:rsidP="00037BA1">
            <w:pPr>
              <w:widowControl w:val="0"/>
              <w:spacing w:before="36"/>
              <w:ind w:left="338" w:right="338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0.5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9B2393" w14:textId="5FEBFFC6" w:rsidR="00037BA1" w:rsidRPr="00037BA1" w:rsidRDefault="006E372F" w:rsidP="00037BA1">
            <w:pPr>
              <w:widowControl w:val="0"/>
              <w:spacing w:before="36"/>
              <w:ind w:left="327" w:right="327" w:firstLine="0"/>
              <w:jc w:val="center"/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</w:pPr>
            <w:r w:rsidRPr="00AE3031">
              <w:rPr>
                <w:rFonts w:ascii="Arial" w:hAnsi="Arial" w:cs="Arial"/>
                <w:b/>
                <w:bCs/>
                <w:color w:val="231F20"/>
                <w:sz w:val="18"/>
                <w:szCs w:val="18"/>
                <w:lang w:eastAsia="en-US"/>
              </w:rPr>
              <w:t>1</w:t>
            </w:r>
            <w:r w:rsidR="00037BA1" w:rsidRPr="00037BA1">
              <w:rPr>
                <w:rFonts w:ascii="Arial" w:hAnsi="Arial" w:cs="Arial"/>
                <w:b/>
                <w:bCs/>
                <w:color w:val="231F20"/>
                <w:sz w:val="18"/>
                <w:szCs w:val="18"/>
                <w:lang w:val="en-US" w:eastAsia="en-US"/>
              </w:rPr>
              <w:t>.</w:t>
            </w:r>
            <w:r w:rsidRPr="00AE3031">
              <w:rPr>
                <w:rFonts w:ascii="Arial" w:hAnsi="Arial" w:cs="Arial"/>
                <w:b/>
                <w:bCs/>
                <w:color w:val="231F20"/>
                <w:sz w:val="18"/>
                <w:szCs w:val="18"/>
                <w:lang w:eastAsia="en-US"/>
              </w:rPr>
              <w:t>0</w:t>
            </w:r>
          </w:p>
        </w:tc>
      </w:tr>
      <w:tr w:rsidR="00037BA1" w:rsidRPr="00037BA1" w14:paraId="573734F1" w14:textId="77777777" w:rsidTr="009305C4">
        <w:trPr>
          <w:trHeight w:hRule="exact" w:val="323"/>
        </w:trPr>
        <w:tc>
          <w:tcPr>
            <w:tcW w:w="297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BF4BDC" w14:textId="77777777" w:rsidR="00037BA1" w:rsidRPr="00037BA1" w:rsidRDefault="00037BA1" w:rsidP="00037BA1">
            <w:pPr>
              <w:widowControl w:val="0"/>
              <w:spacing w:before="36"/>
              <w:ind w:left="80" w:right="45" w:firstLine="0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proofErr w:type="spellStart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Сиденья</w:t>
            </w:r>
            <w:proofErr w:type="spellEnd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 xml:space="preserve"> (</w:t>
            </w:r>
            <w:proofErr w:type="spellStart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все</w:t>
            </w:r>
            <w:proofErr w:type="spellEnd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)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CE298F" w14:textId="77777777" w:rsidR="00037BA1" w:rsidRPr="00037BA1" w:rsidRDefault="00037BA1" w:rsidP="00037BA1">
            <w:pPr>
              <w:widowControl w:val="0"/>
              <w:spacing w:before="36"/>
              <w:ind w:left="137" w:right="137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0.8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1D4FDC" w14:textId="77777777" w:rsidR="00037BA1" w:rsidRPr="00037BA1" w:rsidRDefault="00037BA1" w:rsidP="00037BA1">
            <w:pPr>
              <w:widowControl w:val="0"/>
              <w:spacing w:before="36"/>
              <w:ind w:left="290" w:right="290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0.8</w:t>
            </w:r>
          </w:p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8D569B" w14:textId="77777777" w:rsidR="00037BA1" w:rsidRPr="00037BA1" w:rsidRDefault="00037BA1" w:rsidP="00037BA1">
            <w:pPr>
              <w:widowControl w:val="0"/>
              <w:spacing w:before="36"/>
              <w:ind w:left="334" w:right="334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0.8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404E2E" w14:textId="77777777" w:rsidR="00037BA1" w:rsidRPr="00037BA1" w:rsidRDefault="00037BA1" w:rsidP="00037BA1">
            <w:pPr>
              <w:widowControl w:val="0"/>
              <w:spacing w:before="36"/>
              <w:ind w:left="391" w:right="391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0.8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03FFCB" w14:textId="77777777" w:rsidR="00037BA1" w:rsidRPr="00037BA1" w:rsidRDefault="00037BA1" w:rsidP="00037BA1">
            <w:pPr>
              <w:widowControl w:val="0"/>
              <w:spacing w:before="36"/>
              <w:ind w:left="338" w:right="338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0.7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78FAB7" w14:textId="77777777" w:rsidR="00037BA1" w:rsidRPr="00037BA1" w:rsidRDefault="00037BA1" w:rsidP="00037BA1">
            <w:pPr>
              <w:widowControl w:val="0"/>
              <w:spacing w:before="36"/>
              <w:ind w:left="327" w:right="327" w:firstLine="0"/>
              <w:jc w:val="center"/>
              <w:rPr>
                <w:rFonts w:ascii="Arial" w:hAnsi="Arial" w:cs="Arial"/>
                <w:b/>
                <w:bCs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b/>
                <w:bCs/>
                <w:color w:val="231F20"/>
                <w:sz w:val="18"/>
                <w:szCs w:val="18"/>
                <w:lang w:val="en-US" w:eastAsia="en-US"/>
              </w:rPr>
              <w:t>0.8</w:t>
            </w:r>
          </w:p>
        </w:tc>
      </w:tr>
      <w:tr w:rsidR="00037BA1" w:rsidRPr="00037BA1" w14:paraId="028BC27B" w14:textId="77777777" w:rsidTr="009305C4">
        <w:trPr>
          <w:trHeight w:hRule="exact" w:val="1043"/>
        </w:trPr>
        <w:tc>
          <w:tcPr>
            <w:tcW w:w="297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F6E20E" w14:textId="77777777" w:rsidR="00037BA1" w:rsidRPr="00037BA1" w:rsidRDefault="00037BA1" w:rsidP="00037BA1">
            <w:pPr>
              <w:widowControl w:val="0"/>
              <w:spacing w:before="36" w:line="241" w:lineRule="exact"/>
              <w:ind w:left="80" w:right="45" w:firstLine="0"/>
              <w:rPr>
                <w:rFonts w:ascii="Arial" w:hAnsi="Arial" w:cs="Arial"/>
                <w:sz w:val="18"/>
                <w:szCs w:val="18"/>
                <w:lang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eastAsia="en-US"/>
              </w:rPr>
              <w:lastRenderedPageBreak/>
              <w:t>Панель приборов в сб.</w:t>
            </w:r>
          </w:p>
          <w:p w14:paraId="494B317D" w14:textId="16CBF506" w:rsidR="00037BA1" w:rsidRPr="00037BA1" w:rsidRDefault="00037BA1" w:rsidP="00037BA1">
            <w:pPr>
              <w:widowControl w:val="0"/>
              <w:ind w:left="80" w:right="45" w:firstLine="0"/>
              <w:rPr>
                <w:rFonts w:ascii="Arial" w:hAnsi="Arial" w:cs="Arial"/>
                <w:sz w:val="18"/>
                <w:szCs w:val="18"/>
                <w:lang w:eastAsia="en-US"/>
              </w:rPr>
            </w:pPr>
            <w:proofErr w:type="gramStart"/>
            <w:r w:rsidRPr="00037BA1">
              <w:rPr>
                <w:rFonts w:ascii="Arial" w:hAnsi="Arial" w:cs="Arial"/>
                <w:color w:val="231F20"/>
                <w:sz w:val="18"/>
                <w:szCs w:val="18"/>
                <w:lang w:eastAsia="en-US"/>
              </w:rPr>
              <w:t>с щитком</w:t>
            </w:r>
            <w:proofErr w:type="gramEnd"/>
            <w:r w:rsidRPr="00037BA1">
              <w:rPr>
                <w:rFonts w:ascii="Arial" w:hAnsi="Arial" w:cs="Arial"/>
                <w:color w:val="231F20"/>
                <w:sz w:val="18"/>
                <w:szCs w:val="18"/>
                <w:lang w:eastAsia="en-US"/>
              </w:rPr>
              <w:t xml:space="preserve"> приборов, решетками, вещевым ящиком, карманами и т.д.,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B672BB" w14:textId="77777777" w:rsidR="00037BA1" w:rsidRPr="00037BA1" w:rsidRDefault="00037BA1" w:rsidP="00037BA1">
            <w:pPr>
              <w:widowControl w:val="0"/>
              <w:spacing w:before="36"/>
              <w:ind w:left="137" w:right="137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1.3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5C6678" w14:textId="77777777" w:rsidR="00037BA1" w:rsidRPr="00037BA1" w:rsidRDefault="00037BA1" w:rsidP="00037BA1">
            <w:pPr>
              <w:widowControl w:val="0"/>
              <w:spacing w:before="36"/>
              <w:ind w:left="290" w:right="290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1.2</w:t>
            </w:r>
          </w:p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D3F111" w14:textId="77777777" w:rsidR="00037BA1" w:rsidRPr="00037BA1" w:rsidRDefault="00037BA1" w:rsidP="00037BA1">
            <w:pPr>
              <w:widowControl w:val="0"/>
              <w:spacing w:before="36"/>
              <w:ind w:left="334" w:right="334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1.2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D41376" w14:textId="77777777" w:rsidR="00037BA1" w:rsidRPr="00037BA1" w:rsidRDefault="00037BA1" w:rsidP="00037BA1">
            <w:pPr>
              <w:widowControl w:val="0"/>
              <w:spacing w:before="36"/>
              <w:ind w:left="391" w:right="391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1.1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4FB5A20" w14:textId="77777777" w:rsidR="00037BA1" w:rsidRPr="00037BA1" w:rsidRDefault="00037BA1" w:rsidP="00037BA1">
            <w:pPr>
              <w:widowControl w:val="0"/>
              <w:spacing w:before="36"/>
              <w:ind w:left="338" w:right="338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1.0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BD69AC" w14:textId="4E9B0D3A" w:rsidR="00037BA1" w:rsidRPr="00037BA1" w:rsidRDefault="006E372F" w:rsidP="00037BA1">
            <w:pPr>
              <w:widowControl w:val="0"/>
              <w:spacing w:before="36"/>
              <w:ind w:left="327" w:right="327" w:firstLine="0"/>
              <w:jc w:val="center"/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</w:pPr>
            <w:r w:rsidRPr="00AE3031">
              <w:rPr>
                <w:rFonts w:ascii="Arial" w:hAnsi="Arial" w:cs="Arial"/>
                <w:b/>
                <w:bCs/>
                <w:color w:val="231F20"/>
                <w:sz w:val="18"/>
                <w:szCs w:val="18"/>
                <w:lang w:eastAsia="en-US"/>
              </w:rPr>
              <w:t>0</w:t>
            </w:r>
          </w:p>
        </w:tc>
      </w:tr>
      <w:tr w:rsidR="00037BA1" w:rsidRPr="00037BA1" w14:paraId="58C3DCF3" w14:textId="77777777" w:rsidTr="009305C4">
        <w:trPr>
          <w:trHeight w:hRule="exact" w:val="323"/>
        </w:trPr>
        <w:tc>
          <w:tcPr>
            <w:tcW w:w="297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B097BD" w14:textId="77777777" w:rsidR="00037BA1" w:rsidRPr="00037BA1" w:rsidRDefault="00037BA1" w:rsidP="00037BA1">
            <w:pPr>
              <w:widowControl w:val="0"/>
              <w:spacing w:before="12"/>
              <w:ind w:left="80" w:right="80" w:firstLine="0"/>
              <w:rPr>
                <w:rFonts w:ascii="Arial" w:hAnsi="Arial" w:cs="Arial"/>
                <w:sz w:val="18"/>
                <w:szCs w:val="18"/>
                <w:lang w:eastAsia="en-US"/>
              </w:rPr>
            </w:pPr>
            <w:r w:rsidRPr="00037BA1">
              <w:rPr>
                <w:rFonts w:ascii="Arial" w:hAnsi="Arial" w:cs="Arial"/>
                <w:i/>
                <w:color w:val="231F20"/>
                <w:sz w:val="18"/>
                <w:szCs w:val="18"/>
                <w:lang w:eastAsia="en-US"/>
              </w:rPr>
              <w:t xml:space="preserve">в </w:t>
            </w:r>
            <w:proofErr w:type="gramStart"/>
            <w:r w:rsidRPr="00037BA1">
              <w:rPr>
                <w:rFonts w:ascii="Arial" w:hAnsi="Arial" w:cs="Arial"/>
                <w:i/>
                <w:color w:val="231F20"/>
                <w:sz w:val="18"/>
                <w:szCs w:val="18"/>
                <w:lang w:eastAsia="en-US"/>
              </w:rPr>
              <w:t>т.ч.</w:t>
            </w:r>
            <w:proofErr w:type="gramEnd"/>
            <w:r w:rsidRPr="00037BA1">
              <w:rPr>
                <w:rFonts w:ascii="Arial" w:hAnsi="Arial" w:cs="Arial"/>
                <w:i/>
                <w:color w:val="231F20"/>
                <w:sz w:val="18"/>
                <w:szCs w:val="18"/>
                <w:lang w:eastAsia="en-US"/>
              </w:rPr>
              <w:t xml:space="preserve"> щиток приборов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BA0A32" w14:textId="77777777" w:rsidR="00037BA1" w:rsidRPr="00037BA1" w:rsidRDefault="00037BA1" w:rsidP="00037BA1">
            <w:pPr>
              <w:widowControl w:val="0"/>
              <w:spacing w:before="36"/>
              <w:ind w:left="137" w:right="137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0.6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261D85" w14:textId="77777777" w:rsidR="00037BA1" w:rsidRPr="00037BA1" w:rsidRDefault="00037BA1" w:rsidP="00037BA1">
            <w:pPr>
              <w:widowControl w:val="0"/>
              <w:spacing w:before="36"/>
              <w:ind w:left="290" w:right="290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0.6</w:t>
            </w:r>
          </w:p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474CD0" w14:textId="77777777" w:rsidR="00037BA1" w:rsidRPr="00037BA1" w:rsidRDefault="00037BA1" w:rsidP="00037BA1">
            <w:pPr>
              <w:widowControl w:val="0"/>
              <w:spacing w:before="36"/>
              <w:ind w:left="334" w:right="334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0.6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5A84B5" w14:textId="77777777" w:rsidR="00037BA1" w:rsidRPr="00037BA1" w:rsidRDefault="00037BA1" w:rsidP="00037BA1">
            <w:pPr>
              <w:widowControl w:val="0"/>
              <w:spacing w:before="36"/>
              <w:ind w:left="391" w:right="391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0.6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1A1CF9F" w14:textId="77777777" w:rsidR="00037BA1" w:rsidRPr="00037BA1" w:rsidRDefault="00037BA1" w:rsidP="00037BA1">
            <w:pPr>
              <w:widowControl w:val="0"/>
              <w:spacing w:before="36"/>
              <w:ind w:left="338" w:right="338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0.6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A6E59E" w14:textId="77777777" w:rsidR="00037BA1" w:rsidRPr="00037BA1" w:rsidRDefault="00037BA1" w:rsidP="00037BA1">
            <w:pPr>
              <w:widowControl w:val="0"/>
              <w:spacing w:before="36"/>
              <w:ind w:left="327" w:right="327" w:firstLine="0"/>
              <w:jc w:val="center"/>
              <w:rPr>
                <w:rFonts w:ascii="Arial" w:hAnsi="Arial" w:cs="Arial"/>
                <w:b/>
                <w:bCs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b/>
                <w:bCs/>
                <w:color w:val="231F20"/>
                <w:sz w:val="18"/>
                <w:szCs w:val="18"/>
                <w:lang w:val="en-US" w:eastAsia="en-US"/>
              </w:rPr>
              <w:t>0.6</w:t>
            </w:r>
          </w:p>
        </w:tc>
      </w:tr>
      <w:tr w:rsidR="00037BA1" w:rsidRPr="00037BA1" w14:paraId="4842410D" w14:textId="77777777" w:rsidTr="009305C4">
        <w:trPr>
          <w:trHeight w:hRule="exact" w:val="563"/>
        </w:trPr>
        <w:tc>
          <w:tcPr>
            <w:tcW w:w="297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004E89" w14:textId="461489CF" w:rsidR="00037BA1" w:rsidRPr="00037BA1" w:rsidRDefault="00037BA1" w:rsidP="00037BA1">
            <w:pPr>
              <w:widowControl w:val="0"/>
              <w:spacing w:before="36"/>
              <w:ind w:left="80" w:right="45" w:firstLine="0"/>
              <w:rPr>
                <w:rFonts w:ascii="Arial" w:hAnsi="Arial" w:cs="Arial"/>
                <w:sz w:val="18"/>
                <w:szCs w:val="18"/>
                <w:lang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eastAsia="en-US"/>
              </w:rPr>
              <w:t>Зеркала заднего вида основные (за 1 шт.)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D1CC10" w14:textId="77777777" w:rsidR="00037BA1" w:rsidRPr="00037BA1" w:rsidRDefault="00037BA1" w:rsidP="00037BA1">
            <w:pPr>
              <w:widowControl w:val="0"/>
              <w:spacing w:before="36"/>
              <w:ind w:left="137" w:right="137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0.7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8E6A09" w14:textId="77777777" w:rsidR="00037BA1" w:rsidRPr="00037BA1" w:rsidRDefault="00037BA1" w:rsidP="00037BA1">
            <w:pPr>
              <w:widowControl w:val="0"/>
              <w:spacing w:before="36"/>
              <w:ind w:left="290" w:right="290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0.7</w:t>
            </w:r>
          </w:p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86CE82" w14:textId="77777777" w:rsidR="00037BA1" w:rsidRPr="00037BA1" w:rsidRDefault="00037BA1" w:rsidP="00037BA1">
            <w:pPr>
              <w:widowControl w:val="0"/>
              <w:spacing w:before="36"/>
              <w:ind w:left="334" w:right="334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0.6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AD3928" w14:textId="77777777" w:rsidR="00037BA1" w:rsidRPr="00037BA1" w:rsidRDefault="00037BA1" w:rsidP="00037BA1">
            <w:pPr>
              <w:widowControl w:val="0"/>
              <w:spacing w:before="36"/>
              <w:ind w:left="391" w:right="391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0.6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76648A" w14:textId="77777777" w:rsidR="00037BA1" w:rsidRPr="00037BA1" w:rsidRDefault="00037BA1" w:rsidP="00037BA1">
            <w:pPr>
              <w:widowControl w:val="0"/>
              <w:spacing w:before="36"/>
              <w:ind w:left="338" w:right="338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0.5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FBADAA" w14:textId="77777777" w:rsidR="00037BA1" w:rsidRPr="00037BA1" w:rsidRDefault="00037BA1" w:rsidP="00037BA1">
            <w:pPr>
              <w:widowControl w:val="0"/>
              <w:spacing w:before="36"/>
              <w:ind w:left="327" w:right="327" w:firstLine="0"/>
              <w:jc w:val="center"/>
              <w:rPr>
                <w:rFonts w:ascii="Arial" w:hAnsi="Arial" w:cs="Arial"/>
                <w:b/>
                <w:bCs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b/>
                <w:bCs/>
                <w:color w:val="231F20"/>
                <w:sz w:val="18"/>
                <w:szCs w:val="18"/>
                <w:lang w:val="en-US" w:eastAsia="en-US"/>
              </w:rPr>
              <w:t>0.7</w:t>
            </w:r>
          </w:p>
        </w:tc>
      </w:tr>
      <w:tr w:rsidR="00037BA1" w:rsidRPr="00037BA1" w14:paraId="388BF774" w14:textId="77777777" w:rsidTr="009305C4">
        <w:trPr>
          <w:trHeight w:hRule="exact" w:val="323"/>
        </w:trPr>
        <w:tc>
          <w:tcPr>
            <w:tcW w:w="297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C677F3" w14:textId="77777777" w:rsidR="00037BA1" w:rsidRPr="00037BA1" w:rsidRDefault="00037BA1" w:rsidP="00037BA1">
            <w:pPr>
              <w:widowControl w:val="0"/>
              <w:spacing w:before="36"/>
              <w:ind w:left="80" w:right="45" w:firstLine="0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proofErr w:type="spellStart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Опора</w:t>
            </w:r>
            <w:proofErr w:type="spellEnd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 xml:space="preserve"> </w:t>
            </w:r>
            <w:proofErr w:type="spellStart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кабины</w:t>
            </w:r>
            <w:proofErr w:type="spellEnd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 xml:space="preserve"> (</w:t>
            </w:r>
            <w:proofErr w:type="spellStart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за</w:t>
            </w:r>
            <w:proofErr w:type="spellEnd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 xml:space="preserve"> 1 </w:t>
            </w:r>
            <w:proofErr w:type="spellStart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шт</w:t>
            </w:r>
            <w:proofErr w:type="spellEnd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.)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F47227" w14:textId="77777777" w:rsidR="00037BA1" w:rsidRPr="00037BA1" w:rsidRDefault="00037BA1" w:rsidP="00037BA1">
            <w:pPr>
              <w:widowControl w:val="0"/>
              <w:spacing w:before="36"/>
              <w:ind w:left="137" w:right="137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0.3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CC29F1" w14:textId="77777777" w:rsidR="00037BA1" w:rsidRPr="00037BA1" w:rsidRDefault="00037BA1" w:rsidP="00037BA1">
            <w:pPr>
              <w:widowControl w:val="0"/>
              <w:spacing w:before="36"/>
              <w:ind w:left="290" w:right="290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0.3</w:t>
            </w:r>
          </w:p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71F259" w14:textId="77777777" w:rsidR="00037BA1" w:rsidRPr="00037BA1" w:rsidRDefault="00037BA1" w:rsidP="00037BA1">
            <w:pPr>
              <w:widowControl w:val="0"/>
              <w:spacing w:before="36"/>
              <w:ind w:left="334" w:right="334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0.3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6AF41C" w14:textId="77777777" w:rsidR="00037BA1" w:rsidRPr="00037BA1" w:rsidRDefault="00037BA1" w:rsidP="00037BA1">
            <w:pPr>
              <w:widowControl w:val="0"/>
              <w:spacing w:before="36"/>
              <w:ind w:left="391" w:right="391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0.3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239D5A" w14:textId="77777777" w:rsidR="00037BA1" w:rsidRPr="00037BA1" w:rsidRDefault="00037BA1" w:rsidP="00037BA1">
            <w:pPr>
              <w:widowControl w:val="0"/>
              <w:spacing w:before="36"/>
              <w:ind w:left="338" w:right="338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0.3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5874F8" w14:textId="2F04F066" w:rsidR="00037BA1" w:rsidRPr="00037BA1" w:rsidRDefault="00037BA1" w:rsidP="00037BA1">
            <w:pPr>
              <w:widowControl w:val="0"/>
              <w:spacing w:before="36"/>
              <w:ind w:left="327" w:right="327" w:firstLine="0"/>
              <w:jc w:val="center"/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</w:pPr>
            <w:r w:rsidRPr="00037BA1">
              <w:rPr>
                <w:rFonts w:ascii="Arial" w:hAnsi="Arial" w:cs="Arial"/>
                <w:b/>
                <w:bCs/>
                <w:color w:val="231F20"/>
                <w:sz w:val="18"/>
                <w:szCs w:val="18"/>
                <w:lang w:val="en-US" w:eastAsia="en-US"/>
              </w:rPr>
              <w:t>0.</w:t>
            </w:r>
            <w:r w:rsidR="006E372F" w:rsidRPr="00AE3031">
              <w:rPr>
                <w:rFonts w:ascii="Arial" w:hAnsi="Arial" w:cs="Arial"/>
                <w:b/>
                <w:bCs/>
                <w:color w:val="231F20"/>
                <w:sz w:val="18"/>
                <w:szCs w:val="18"/>
                <w:lang w:eastAsia="en-US"/>
              </w:rPr>
              <w:t>1</w:t>
            </w:r>
          </w:p>
        </w:tc>
      </w:tr>
      <w:tr w:rsidR="00037BA1" w:rsidRPr="00037BA1" w14:paraId="179D1FB9" w14:textId="77777777" w:rsidTr="009305C4">
        <w:trPr>
          <w:trHeight w:hRule="exact" w:val="803"/>
        </w:trPr>
        <w:tc>
          <w:tcPr>
            <w:tcW w:w="297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A1012B" w14:textId="77777777" w:rsidR="00037BA1" w:rsidRPr="00037BA1" w:rsidRDefault="00037BA1" w:rsidP="00037BA1">
            <w:pPr>
              <w:widowControl w:val="0"/>
              <w:spacing w:before="36"/>
              <w:ind w:left="80" w:right="355" w:firstLine="0"/>
              <w:rPr>
                <w:rFonts w:ascii="Arial" w:hAnsi="Arial" w:cs="Arial"/>
                <w:sz w:val="18"/>
                <w:szCs w:val="18"/>
                <w:lang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eastAsia="en-US"/>
              </w:rPr>
              <w:t>Стеклоочистители ветрового окна (мотор, привод, рычаги и щётки)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B6BB44" w14:textId="77777777" w:rsidR="00037BA1" w:rsidRPr="00037BA1" w:rsidRDefault="00037BA1" w:rsidP="00037BA1">
            <w:pPr>
              <w:widowControl w:val="0"/>
              <w:spacing w:before="36"/>
              <w:ind w:left="137" w:right="137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0.2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3B083B" w14:textId="77777777" w:rsidR="00037BA1" w:rsidRPr="00037BA1" w:rsidRDefault="00037BA1" w:rsidP="00037BA1">
            <w:pPr>
              <w:widowControl w:val="0"/>
              <w:spacing w:before="36"/>
              <w:ind w:left="290" w:right="290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0.2</w:t>
            </w:r>
          </w:p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B781E5" w14:textId="77777777" w:rsidR="00037BA1" w:rsidRPr="00037BA1" w:rsidRDefault="00037BA1" w:rsidP="00037BA1">
            <w:pPr>
              <w:widowControl w:val="0"/>
              <w:spacing w:before="36"/>
              <w:ind w:left="334" w:right="334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0.2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FF0C73" w14:textId="77777777" w:rsidR="00037BA1" w:rsidRPr="00037BA1" w:rsidRDefault="00037BA1" w:rsidP="00037BA1">
            <w:pPr>
              <w:widowControl w:val="0"/>
              <w:spacing w:before="36"/>
              <w:ind w:left="391" w:right="391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0.2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8D84F3" w14:textId="77777777" w:rsidR="00037BA1" w:rsidRPr="00037BA1" w:rsidRDefault="00037BA1" w:rsidP="00037BA1">
            <w:pPr>
              <w:widowControl w:val="0"/>
              <w:spacing w:before="36"/>
              <w:ind w:left="338" w:right="338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0.2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322AB4" w14:textId="0A6B6E09" w:rsidR="00037BA1" w:rsidRPr="00037BA1" w:rsidRDefault="00037BA1" w:rsidP="00037BA1">
            <w:pPr>
              <w:widowControl w:val="0"/>
              <w:spacing w:before="36"/>
              <w:ind w:left="327" w:right="327" w:firstLine="0"/>
              <w:jc w:val="center"/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</w:pPr>
            <w:r w:rsidRPr="00037BA1">
              <w:rPr>
                <w:rFonts w:ascii="Arial" w:hAnsi="Arial" w:cs="Arial"/>
                <w:b/>
                <w:bCs/>
                <w:color w:val="231F20"/>
                <w:sz w:val="18"/>
                <w:szCs w:val="18"/>
                <w:lang w:val="en-US" w:eastAsia="en-US"/>
              </w:rPr>
              <w:t>0</w:t>
            </w:r>
          </w:p>
        </w:tc>
      </w:tr>
      <w:tr w:rsidR="00037BA1" w:rsidRPr="00037BA1" w14:paraId="1DF1D883" w14:textId="77777777" w:rsidTr="009305C4">
        <w:trPr>
          <w:trHeight w:hRule="exact" w:val="323"/>
        </w:trPr>
        <w:tc>
          <w:tcPr>
            <w:tcW w:w="297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D6B801" w14:textId="77777777" w:rsidR="00037BA1" w:rsidRPr="00037BA1" w:rsidRDefault="00037BA1" w:rsidP="00037BA1">
            <w:pPr>
              <w:widowControl w:val="0"/>
              <w:spacing w:before="36"/>
              <w:ind w:left="80" w:right="45" w:firstLine="0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proofErr w:type="spellStart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Фара</w:t>
            </w:r>
            <w:proofErr w:type="spellEnd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 xml:space="preserve"> </w:t>
            </w:r>
            <w:proofErr w:type="spellStart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основная</w:t>
            </w:r>
            <w:proofErr w:type="spellEnd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 xml:space="preserve"> (</w:t>
            </w:r>
            <w:proofErr w:type="spellStart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за</w:t>
            </w:r>
            <w:proofErr w:type="spellEnd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 xml:space="preserve"> 1 </w:t>
            </w:r>
            <w:proofErr w:type="spellStart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шт</w:t>
            </w:r>
            <w:proofErr w:type="spellEnd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.)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5DAFE5" w14:textId="77777777" w:rsidR="00037BA1" w:rsidRPr="00037BA1" w:rsidRDefault="00037BA1" w:rsidP="00037BA1">
            <w:pPr>
              <w:widowControl w:val="0"/>
              <w:spacing w:before="36"/>
              <w:ind w:left="137" w:right="137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0.6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319A25" w14:textId="77777777" w:rsidR="00037BA1" w:rsidRPr="00037BA1" w:rsidRDefault="00037BA1" w:rsidP="00037BA1">
            <w:pPr>
              <w:widowControl w:val="0"/>
              <w:spacing w:before="36"/>
              <w:ind w:left="290" w:right="290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0.6</w:t>
            </w:r>
          </w:p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F33F88" w14:textId="77777777" w:rsidR="00037BA1" w:rsidRPr="00037BA1" w:rsidRDefault="00037BA1" w:rsidP="00037BA1">
            <w:pPr>
              <w:widowControl w:val="0"/>
              <w:spacing w:before="36"/>
              <w:ind w:left="334" w:right="334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0.6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D8FFD4" w14:textId="77777777" w:rsidR="00037BA1" w:rsidRPr="00037BA1" w:rsidRDefault="00037BA1" w:rsidP="00037BA1">
            <w:pPr>
              <w:widowControl w:val="0"/>
              <w:spacing w:before="36"/>
              <w:ind w:left="391" w:right="391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0.5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DB1D11" w14:textId="77777777" w:rsidR="00037BA1" w:rsidRPr="00037BA1" w:rsidRDefault="00037BA1" w:rsidP="00037BA1">
            <w:pPr>
              <w:widowControl w:val="0"/>
              <w:spacing w:before="36"/>
              <w:ind w:left="338" w:right="338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0.5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4F6DFBA" w14:textId="27FEBB4D" w:rsidR="00037BA1" w:rsidRPr="00037BA1" w:rsidRDefault="00037BA1" w:rsidP="00037BA1">
            <w:pPr>
              <w:widowControl w:val="0"/>
              <w:spacing w:before="36"/>
              <w:ind w:left="327" w:right="327" w:firstLine="0"/>
              <w:jc w:val="center"/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</w:pPr>
            <w:r w:rsidRPr="00037BA1">
              <w:rPr>
                <w:rFonts w:ascii="Arial" w:hAnsi="Arial" w:cs="Arial"/>
                <w:b/>
                <w:bCs/>
                <w:color w:val="231F20"/>
                <w:sz w:val="18"/>
                <w:szCs w:val="18"/>
                <w:lang w:val="en-US" w:eastAsia="en-US"/>
              </w:rPr>
              <w:t>0</w:t>
            </w:r>
          </w:p>
        </w:tc>
      </w:tr>
      <w:tr w:rsidR="00037BA1" w:rsidRPr="00037BA1" w14:paraId="28415004" w14:textId="77777777" w:rsidTr="009305C4">
        <w:trPr>
          <w:trHeight w:hRule="exact" w:val="803"/>
        </w:trPr>
        <w:tc>
          <w:tcPr>
            <w:tcW w:w="297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0BC951" w14:textId="77777777" w:rsidR="00037BA1" w:rsidRPr="00037BA1" w:rsidRDefault="00037BA1" w:rsidP="00037BA1">
            <w:pPr>
              <w:widowControl w:val="0"/>
              <w:spacing w:before="36"/>
              <w:ind w:left="80" w:right="45" w:firstLine="0"/>
              <w:rPr>
                <w:rFonts w:ascii="Arial" w:hAnsi="Arial" w:cs="Arial"/>
                <w:sz w:val="18"/>
                <w:szCs w:val="18"/>
                <w:lang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eastAsia="en-US"/>
              </w:rPr>
              <w:t>Фонари габаритные, стоп­ сигнала, указателя поворота, противотуманные (за 1 шт.)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371D50" w14:textId="77777777" w:rsidR="00037BA1" w:rsidRPr="00037BA1" w:rsidRDefault="00037BA1" w:rsidP="00037BA1">
            <w:pPr>
              <w:widowControl w:val="0"/>
              <w:spacing w:before="36"/>
              <w:ind w:left="137" w:right="137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0.2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6C6DB0" w14:textId="77777777" w:rsidR="00037BA1" w:rsidRPr="00037BA1" w:rsidRDefault="00037BA1" w:rsidP="00037BA1">
            <w:pPr>
              <w:widowControl w:val="0"/>
              <w:spacing w:before="36"/>
              <w:ind w:left="290" w:right="290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0.2</w:t>
            </w:r>
          </w:p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B8DADF" w14:textId="77777777" w:rsidR="00037BA1" w:rsidRPr="00037BA1" w:rsidRDefault="00037BA1" w:rsidP="00037BA1">
            <w:pPr>
              <w:widowControl w:val="0"/>
              <w:spacing w:before="36"/>
              <w:ind w:left="334" w:right="334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0.2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B15FFF" w14:textId="77777777" w:rsidR="00037BA1" w:rsidRPr="00037BA1" w:rsidRDefault="00037BA1" w:rsidP="00037BA1">
            <w:pPr>
              <w:widowControl w:val="0"/>
              <w:spacing w:before="36"/>
              <w:ind w:left="391" w:right="391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0.2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BCA250" w14:textId="77777777" w:rsidR="00037BA1" w:rsidRPr="00037BA1" w:rsidRDefault="00037BA1" w:rsidP="00037BA1">
            <w:pPr>
              <w:widowControl w:val="0"/>
              <w:spacing w:before="36"/>
              <w:ind w:left="338" w:right="338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0.2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ABA762" w14:textId="210539E5" w:rsidR="00037BA1" w:rsidRPr="00037BA1" w:rsidRDefault="00037BA1" w:rsidP="00037BA1">
            <w:pPr>
              <w:widowControl w:val="0"/>
              <w:spacing w:before="36"/>
              <w:ind w:left="327" w:right="327" w:firstLine="0"/>
              <w:jc w:val="center"/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</w:pPr>
            <w:r w:rsidRPr="00037BA1">
              <w:rPr>
                <w:rFonts w:ascii="Arial" w:hAnsi="Arial" w:cs="Arial"/>
                <w:b/>
                <w:bCs/>
                <w:color w:val="231F20"/>
                <w:sz w:val="18"/>
                <w:szCs w:val="18"/>
                <w:lang w:val="en-US" w:eastAsia="en-US"/>
              </w:rPr>
              <w:t>0.</w:t>
            </w:r>
            <w:r w:rsidR="006E372F" w:rsidRPr="00AE3031">
              <w:rPr>
                <w:rFonts w:ascii="Arial" w:hAnsi="Arial" w:cs="Arial"/>
                <w:b/>
                <w:bCs/>
                <w:color w:val="231F20"/>
                <w:sz w:val="18"/>
                <w:szCs w:val="18"/>
                <w:lang w:eastAsia="en-US"/>
              </w:rPr>
              <w:t>4</w:t>
            </w:r>
          </w:p>
        </w:tc>
      </w:tr>
      <w:tr w:rsidR="00037BA1" w:rsidRPr="00037BA1" w14:paraId="0226875F" w14:textId="77777777" w:rsidTr="009305C4">
        <w:trPr>
          <w:trHeight w:hRule="exact" w:val="323"/>
        </w:trPr>
        <w:tc>
          <w:tcPr>
            <w:tcW w:w="297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A77521" w14:textId="77777777" w:rsidR="00037BA1" w:rsidRPr="00037BA1" w:rsidRDefault="00037BA1" w:rsidP="00037BA1">
            <w:pPr>
              <w:widowControl w:val="0"/>
              <w:spacing w:before="36"/>
              <w:ind w:left="80" w:right="45" w:firstLine="0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proofErr w:type="spellStart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Подножка</w:t>
            </w:r>
            <w:proofErr w:type="spellEnd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 xml:space="preserve"> </w:t>
            </w:r>
            <w:proofErr w:type="spellStart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кабины</w:t>
            </w:r>
            <w:proofErr w:type="spellEnd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 xml:space="preserve"> (</w:t>
            </w:r>
            <w:proofErr w:type="spellStart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за</w:t>
            </w:r>
            <w:proofErr w:type="spellEnd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 xml:space="preserve"> 1 </w:t>
            </w:r>
            <w:proofErr w:type="spellStart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шт</w:t>
            </w:r>
            <w:proofErr w:type="spellEnd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.)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455E5C" w14:textId="77777777" w:rsidR="00037BA1" w:rsidRPr="00037BA1" w:rsidRDefault="00037BA1" w:rsidP="00037BA1">
            <w:pPr>
              <w:widowControl w:val="0"/>
              <w:spacing w:before="36"/>
              <w:ind w:left="137" w:right="137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0.6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41D480" w14:textId="77777777" w:rsidR="00037BA1" w:rsidRPr="00037BA1" w:rsidRDefault="00037BA1" w:rsidP="00037BA1">
            <w:pPr>
              <w:widowControl w:val="0"/>
              <w:spacing w:before="36"/>
              <w:ind w:left="290" w:right="290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0.6</w:t>
            </w:r>
          </w:p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820DB1" w14:textId="77777777" w:rsidR="00037BA1" w:rsidRPr="00037BA1" w:rsidRDefault="00037BA1" w:rsidP="00037BA1">
            <w:pPr>
              <w:widowControl w:val="0"/>
              <w:spacing w:before="36"/>
              <w:ind w:left="334" w:right="334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0.5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53F4F3" w14:textId="77777777" w:rsidR="00037BA1" w:rsidRPr="00037BA1" w:rsidRDefault="00037BA1" w:rsidP="00037BA1">
            <w:pPr>
              <w:widowControl w:val="0"/>
              <w:spacing w:before="36"/>
              <w:ind w:left="391" w:right="391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0.5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E8EA37" w14:textId="77777777" w:rsidR="00037BA1" w:rsidRPr="00037BA1" w:rsidRDefault="00037BA1" w:rsidP="00037BA1">
            <w:pPr>
              <w:widowControl w:val="0"/>
              <w:spacing w:before="36"/>
              <w:ind w:left="338" w:right="338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0.5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6E14F4" w14:textId="060F44BE" w:rsidR="00037BA1" w:rsidRPr="00037BA1" w:rsidRDefault="00037BA1" w:rsidP="00037BA1">
            <w:pPr>
              <w:widowControl w:val="0"/>
              <w:spacing w:before="36"/>
              <w:ind w:left="327" w:right="327" w:firstLine="0"/>
              <w:jc w:val="center"/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</w:pPr>
            <w:r w:rsidRPr="00037BA1">
              <w:rPr>
                <w:rFonts w:ascii="Arial" w:hAnsi="Arial" w:cs="Arial"/>
                <w:b/>
                <w:bCs/>
                <w:color w:val="231F20"/>
                <w:sz w:val="18"/>
                <w:szCs w:val="18"/>
                <w:lang w:val="en-US" w:eastAsia="en-US"/>
              </w:rPr>
              <w:t>0</w:t>
            </w:r>
          </w:p>
        </w:tc>
      </w:tr>
      <w:tr w:rsidR="00037BA1" w:rsidRPr="00037BA1" w14:paraId="1E8EF1AB" w14:textId="77777777" w:rsidTr="009305C4">
        <w:trPr>
          <w:trHeight w:hRule="exact" w:val="803"/>
        </w:trPr>
        <w:tc>
          <w:tcPr>
            <w:tcW w:w="297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23F9DE" w14:textId="6639E453" w:rsidR="00037BA1" w:rsidRPr="00037BA1" w:rsidRDefault="00037BA1" w:rsidP="00037BA1">
            <w:pPr>
              <w:widowControl w:val="0"/>
              <w:spacing w:before="36"/>
              <w:ind w:left="80" w:right="80" w:firstLine="0"/>
              <w:rPr>
                <w:rFonts w:ascii="Arial" w:hAnsi="Arial" w:cs="Arial"/>
                <w:sz w:val="18"/>
                <w:szCs w:val="18"/>
                <w:lang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eastAsia="en-US"/>
              </w:rPr>
              <w:t>Жгут проводов кабины, блоки реле, датчики, предохранители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356F86" w14:textId="77777777" w:rsidR="00037BA1" w:rsidRPr="00037BA1" w:rsidRDefault="00037BA1" w:rsidP="00037BA1">
            <w:pPr>
              <w:widowControl w:val="0"/>
              <w:spacing w:before="36"/>
              <w:ind w:left="137" w:right="137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2.5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044929" w14:textId="77777777" w:rsidR="00037BA1" w:rsidRPr="00037BA1" w:rsidRDefault="00037BA1" w:rsidP="00037BA1">
            <w:pPr>
              <w:widowControl w:val="0"/>
              <w:spacing w:before="36"/>
              <w:ind w:left="290" w:right="290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2.3</w:t>
            </w:r>
          </w:p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778FCD" w14:textId="77777777" w:rsidR="00037BA1" w:rsidRPr="00037BA1" w:rsidRDefault="00037BA1" w:rsidP="00037BA1">
            <w:pPr>
              <w:widowControl w:val="0"/>
              <w:spacing w:before="36"/>
              <w:ind w:left="334" w:right="334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2.1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D46026" w14:textId="77777777" w:rsidR="00037BA1" w:rsidRPr="00037BA1" w:rsidRDefault="00037BA1" w:rsidP="00037BA1">
            <w:pPr>
              <w:widowControl w:val="0"/>
              <w:spacing w:before="36"/>
              <w:ind w:left="391" w:right="391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2.0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795FE1" w14:textId="77777777" w:rsidR="00037BA1" w:rsidRPr="00037BA1" w:rsidRDefault="00037BA1" w:rsidP="00037BA1">
            <w:pPr>
              <w:widowControl w:val="0"/>
              <w:spacing w:before="36"/>
              <w:ind w:left="338" w:right="338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1.7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601EEB" w14:textId="26F6AB18" w:rsidR="00037BA1" w:rsidRPr="00037BA1" w:rsidRDefault="00037BA1" w:rsidP="00037BA1">
            <w:pPr>
              <w:widowControl w:val="0"/>
              <w:spacing w:before="36"/>
              <w:ind w:left="327" w:right="327" w:firstLine="0"/>
              <w:jc w:val="center"/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</w:pPr>
            <w:r w:rsidRPr="00037BA1">
              <w:rPr>
                <w:rFonts w:ascii="Arial" w:hAnsi="Arial" w:cs="Arial"/>
                <w:b/>
                <w:bCs/>
                <w:color w:val="231F20"/>
                <w:sz w:val="18"/>
                <w:szCs w:val="18"/>
                <w:lang w:val="en-US" w:eastAsia="en-US"/>
              </w:rPr>
              <w:t>2.</w:t>
            </w:r>
            <w:r w:rsidR="006E372F" w:rsidRPr="00AE3031">
              <w:rPr>
                <w:rFonts w:ascii="Arial" w:hAnsi="Arial" w:cs="Arial"/>
                <w:b/>
                <w:bCs/>
                <w:color w:val="231F20"/>
                <w:sz w:val="18"/>
                <w:szCs w:val="18"/>
                <w:lang w:eastAsia="en-US"/>
              </w:rPr>
              <w:t>0</w:t>
            </w:r>
          </w:p>
        </w:tc>
      </w:tr>
      <w:tr w:rsidR="00037BA1" w:rsidRPr="00037BA1" w14:paraId="09C8CAD4" w14:textId="77777777" w:rsidTr="009305C4">
        <w:trPr>
          <w:trHeight w:hRule="exact" w:val="1043"/>
        </w:trPr>
        <w:tc>
          <w:tcPr>
            <w:tcW w:w="297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D9EDDB" w14:textId="77777777" w:rsidR="00037BA1" w:rsidRPr="00037BA1" w:rsidRDefault="00037BA1" w:rsidP="00037BA1">
            <w:pPr>
              <w:widowControl w:val="0"/>
              <w:spacing w:before="40" w:line="240" w:lineRule="exact"/>
              <w:ind w:left="80" w:right="96" w:firstLine="0"/>
              <w:rPr>
                <w:rFonts w:ascii="Arial" w:hAnsi="Arial" w:cs="Arial"/>
                <w:sz w:val="18"/>
                <w:szCs w:val="18"/>
                <w:lang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eastAsia="en-US"/>
              </w:rPr>
              <w:t>Двигатель в сборе с навесным оборудованием, системой охлаждения, впускной и выпускной системами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86E85C" w14:textId="77777777" w:rsidR="00037BA1" w:rsidRPr="00037BA1" w:rsidRDefault="00037BA1" w:rsidP="00037BA1">
            <w:pPr>
              <w:widowControl w:val="0"/>
              <w:spacing w:before="12"/>
              <w:ind w:left="137" w:right="137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b/>
                <w:color w:val="231F20"/>
                <w:sz w:val="18"/>
                <w:szCs w:val="18"/>
                <w:lang w:val="en-US" w:eastAsia="en-US"/>
              </w:rPr>
              <w:t>34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8D10B9" w14:textId="77777777" w:rsidR="00037BA1" w:rsidRPr="00037BA1" w:rsidRDefault="00037BA1" w:rsidP="00037BA1">
            <w:pPr>
              <w:widowControl w:val="0"/>
              <w:spacing w:before="12"/>
              <w:ind w:left="290" w:right="290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b/>
                <w:color w:val="231F20"/>
                <w:sz w:val="18"/>
                <w:szCs w:val="18"/>
                <w:lang w:val="en-US" w:eastAsia="en-US"/>
              </w:rPr>
              <w:t>33</w:t>
            </w:r>
          </w:p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C77A6D" w14:textId="77777777" w:rsidR="00037BA1" w:rsidRPr="00037BA1" w:rsidRDefault="00037BA1" w:rsidP="00037BA1">
            <w:pPr>
              <w:widowControl w:val="0"/>
              <w:spacing w:before="12"/>
              <w:ind w:left="310" w:right="310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b/>
                <w:color w:val="231F20"/>
                <w:sz w:val="18"/>
                <w:szCs w:val="18"/>
                <w:lang w:val="en-US" w:eastAsia="en-US"/>
              </w:rPr>
              <w:t>31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B06CC1" w14:textId="77777777" w:rsidR="00037BA1" w:rsidRPr="00037BA1" w:rsidRDefault="00037BA1" w:rsidP="00037BA1">
            <w:pPr>
              <w:widowControl w:val="0"/>
              <w:spacing w:before="12"/>
              <w:ind w:left="391" w:right="391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b/>
                <w:color w:val="231F20"/>
                <w:sz w:val="18"/>
                <w:szCs w:val="18"/>
                <w:lang w:val="en-US" w:eastAsia="en-US"/>
              </w:rPr>
              <w:t>31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491B0E" w14:textId="77777777" w:rsidR="00037BA1" w:rsidRPr="00037BA1" w:rsidRDefault="00037BA1" w:rsidP="00037BA1">
            <w:pPr>
              <w:widowControl w:val="0"/>
              <w:spacing w:before="12"/>
              <w:ind w:left="338" w:right="338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b/>
                <w:color w:val="231F20"/>
                <w:sz w:val="18"/>
                <w:szCs w:val="18"/>
                <w:lang w:val="en-US" w:eastAsia="en-US"/>
              </w:rPr>
              <w:t>29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9FB3FE" w14:textId="5A6B4D8C" w:rsidR="00037BA1" w:rsidRPr="00037BA1" w:rsidRDefault="006E372F" w:rsidP="00037BA1">
            <w:pPr>
              <w:widowControl w:val="0"/>
              <w:spacing w:before="12"/>
              <w:ind w:left="351" w:right="351" w:firstLine="0"/>
              <w:jc w:val="center"/>
              <w:rPr>
                <w:rFonts w:ascii="Arial" w:hAnsi="Arial" w:cs="Arial"/>
                <w:sz w:val="18"/>
                <w:szCs w:val="18"/>
                <w:lang w:eastAsia="en-US"/>
              </w:rPr>
            </w:pPr>
            <w:r>
              <w:rPr>
                <w:rFonts w:ascii="Arial" w:hAnsi="Arial" w:cs="Arial"/>
                <w:b/>
                <w:color w:val="231F20"/>
                <w:sz w:val="18"/>
                <w:szCs w:val="18"/>
                <w:lang w:eastAsia="en-US"/>
              </w:rPr>
              <w:t>0</w:t>
            </w:r>
          </w:p>
        </w:tc>
      </w:tr>
      <w:tr w:rsidR="00037BA1" w:rsidRPr="00037BA1" w14:paraId="46A58622" w14:textId="77777777" w:rsidTr="009305C4">
        <w:trPr>
          <w:trHeight w:hRule="exact" w:val="563"/>
        </w:trPr>
        <w:tc>
          <w:tcPr>
            <w:tcW w:w="297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19D94A" w14:textId="77777777" w:rsidR="00037BA1" w:rsidRPr="00037BA1" w:rsidRDefault="00037BA1" w:rsidP="00037BA1">
            <w:pPr>
              <w:widowControl w:val="0"/>
              <w:spacing w:before="36"/>
              <w:ind w:left="80" w:right="80" w:firstLine="0"/>
              <w:rPr>
                <w:rFonts w:ascii="Arial" w:hAnsi="Arial" w:cs="Arial"/>
                <w:sz w:val="18"/>
                <w:szCs w:val="18"/>
                <w:lang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eastAsia="en-US"/>
              </w:rPr>
              <w:t>Двигатель в сборе без навесного оборудования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B1F304" w14:textId="77777777" w:rsidR="00037BA1" w:rsidRPr="00037BA1" w:rsidRDefault="00037BA1" w:rsidP="00037BA1">
            <w:pPr>
              <w:widowControl w:val="0"/>
              <w:spacing w:before="36"/>
              <w:ind w:left="137" w:right="137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21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C4BDBE" w14:textId="77777777" w:rsidR="00037BA1" w:rsidRPr="00037BA1" w:rsidRDefault="00037BA1" w:rsidP="00037BA1">
            <w:pPr>
              <w:widowControl w:val="0"/>
              <w:spacing w:before="36"/>
              <w:ind w:left="290" w:right="290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20</w:t>
            </w:r>
          </w:p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AFDAF8" w14:textId="77777777" w:rsidR="00037BA1" w:rsidRPr="00037BA1" w:rsidRDefault="00037BA1" w:rsidP="00037BA1">
            <w:pPr>
              <w:widowControl w:val="0"/>
              <w:spacing w:before="36"/>
              <w:ind w:left="310" w:right="310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18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7037BC" w14:textId="77777777" w:rsidR="00037BA1" w:rsidRPr="00037BA1" w:rsidRDefault="00037BA1" w:rsidP="00037BA1">
            <w:pPr>
              <w:widowControl w:val="0"/>
              <w:spacing w:before="36"/>
              <w:ind w:left="391" w:right="391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18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16E064" w14:textId="77777777" w:rsidR="00037BA1" w:rsidRPr="00037BA1" w:rsidRDefault="00037BA1" w:rsidP="00037BA1">
            <w:pPr>
              <w:widowControl w:val="0"/>
              <w:spacing w:before="36"/>
              <w:ind w:left="338" w:right="338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16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AB45E6" w14:textId="77777777" w:rsidR="00037BA1" w:rsidRPr="00037BA1" w:rsidRDefault="00037BA1" w:rsidP="00037BA1">
            <w:pPr>
              <w:widowControl w:val="0"/>
              <w:spacing w:before="36"/>
              <w:ind w:left="351" w:right="351" w:firstLine="0"/>
              <w:jc w:val="center"/>
              <w:rPr>
                <w:rFonts w:ascii="Arial" w:hAnsi="Arial" w:cs="Arial"/>
                <w:b/>
                <w:bCs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b/>
                <w:bCs/>
                <w:color w:val="231F20"/>
                <w:sz w:val="18"/>
                <w:szCs w:val="18"/>
                <w:lang w:val="en-US" w:eastAsia="en-US"/>
              </w:rPr>
              <w:t>23</w:t>
            </w:r>
          </w:p>
        </w:tc>
      </w:tr>
      <w:tr w:rsidR="00037BA1" w:rsidRPr="00037BA1" w14:paraId="3C480B82" w14:textId="77777777" w:rsidTr="009305C4">
        <w:trPr>
          <w:trHeight w:hRule="exact" w:val="323"/>
        </w:trPr>
        <w:tc>
          <w:tcPr>
            <w:tcW w:w="297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17B0AC" w14:textId="77777777" w:rsidR="00037BA1" w:rsidRPr="00037BA1" w:rsidRDefault="00037BA1" w:rsidP="00037BA1">
            <w:pPr>
              <w:widowControl w:val="0"/>
              <w:spacing w:before="12"/>
              <w:ind w:left="80" w:right="45" w:firstLine="0"/>
              <w:rPr>
                <w:rFonts w:ascii="Arial" w:hAnsi="Arial" w:cs="Arial"/>
                <w:sz w:val="18"/>
                <w:szCs w:val="18"/>
                <w:lang w:eastAsia="en-US"/>
              </w:rPr>
            </w:pPr>
            <w:r w:rsidRPr="00037BA1">
              <w:rPr>
                <w:rFonts w:ascii="Arial" w:hAnsi="Arial" w:cs="Arial"/>
                <w:i/>
                <w:color w:val="231F20"/>
                <w:sz w:val="18"/>
                <w:szCs w:val="18"/>
                <w:lang w:eastAsia="en-US"/>
              </w:rPr>
              <w:t xml:space="preserve">в </w:t>
            </w:r>
            <w:proofErr w:type="gramStart"/>
            <w:r w:rsidRPr="00037BA1">
              <w:rPr>
                <w:rFonts w:ascii="Arial" w:hAnsi="Arial" w:cs="Arial"/>
                <w:i/>
                <w:color w:val="231F20"/>
                <w:sz w:val="18"/>
                <w:szCs w:val="18"/>
                <w:lang w:eastAsia="en-US"/>
              </w:rPr>
              <w:t>т.ч.</w:t>
            </w:r>
            <w:proofErr w:type="gramEnd"/>
            <w:r w:rsidRPr="00037BA1">
              <w:rPr>
                <w:rFonts w:ascii="Arial" w:hAnsi="Arial" w:cs="Arial"/>
                <w:i/>
                <w:color w:val="231F20"/>
                <w:sz w:val="18"/>
                <w:szCs w:val="18"/>
                <w:lang w:eastAsia="en-US"/>
              </w:rPr>
              <w:t xml:space="preserve"> клапанная крышка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E1AD05" w14:textId="77777777" w:rsidR="00037BA1" w:rsidRPr="00037BA1" w:rsidRDefault="00037BA1" w:rsidP="00037BA1">
            <w:pPr>
              <w:widowControl w:val="0"/>
              <w:spacing w:before="36"/>
              <w:ind w:left="137" w:right="137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B7804A" w14:textId="77777777" w:rsidR="00037BA1" w:rsidRPr="00037BA1" w:rsidRDefault="00037BA1" w:rsidP="00037BA1">
            <w:pPr>
              <w:widowControl w:val="0"/>
              <w:spacing w:before="36"/>
              <w:ind w:left="290" w:right="290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</w:t>
            </w:r>
          </w:p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C1912B" w14:textId="77777777" w:rsidR="00037BA1" w:rsidRPr="00037BA1" w:rsidRDefault="00037BA1" w:rsidP="00037BA1">
            <w:pPr>
              <w:widowControl w:val="0"/>
              <w:spacing w:before="36"/>
              <w:ind w:left="310" w:right="310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EAE2E2" w14:textId="77777777" w:rsidR="00037BA1" w:rsidRPr="00037BA1" w:rsidRDefault="00037BA1" w:rsidP="00037BA1">
            <w:pPr>
              <w:widowControl w:val="0"/>
              <w:spacing w:before="36"/>
              <w:ind w:left="391" w:right="391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0EBDC8" w14:textId="77777777" w:rsidR="00037BA1" w:rsidRPr="00037BA1" w:rsidRDefault="00037BA1" w:rsidP="00037BA1">
            <w:pPr>
              <w:widowControl w:val="0"/>
              <w:spacing w:before="36"/>
              <w:ind w:left="338" w:right="338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939F02" w14:textId="5618F9FA" w:rsidR="00037BA1" w:rsidRPr="00037BA1" w:rsidRDefault="00037BA1" w:rsidP="00037BA1">
            <w:pPr>
              <w:widowControl w:val="0"/>
              <w:spacing w:before="36"/>
              <w:ind w:left="351" w:right="351" w:firstLine="0"/>
              <w:jc w:val="center"/>
              <w:rPr>
                <w:rFonts w:ascii="Arial" w:hAnsi="Arial" w:cs="Arial"/>
                <w:b/>
                <w:bCs/>
                <w:sz w:val="18"/>
                <w:szCs w:val="18"/>
                <w:lang w:val="en-US" w:eastAsia="en-US"/>
              </w:rPr>
            </w:pPr>
          </w:p>
        </w:tc>
      </w:tr>
      <w:tr w:rsidR="00037BA1" w:rsidRPr="00037BA1" w14:paraId="69C37A66" w14:textId="77777777" w:rsidTr="009305C4">
        <w:trPr>
          <w:trHeight w:hRule="exact" w:val="323"/>
        </w:trPr>
        <w:tc>
          <w:tcPr>
            <w:tcW w:w="297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EE56C4" w14:textId="77777777" w:rsidR="00037BA1" w:rsidRPr="00037BA1" w:rsidRDefault="00037BA1" w:rsidP="00037BA1">
            <w:pPr>
              <w:widowControl w:val="0"/>
              <w:spacing w:before="12"/>
              <w:ind w:left="80" w:right="45" w:firstLine="0"/>
              <w:rPr>
                <w:rFonts w:ascii="Arial" w:hAnsi="Arial" w:cs="Arial"/>
                <w:sz w:val="18"/>
                <w:szCs w:val="18"/>
                <w:lang w:eastAsia="en-US"/>
              </w:rPr>
            </w:pPr>
            <w:r w:rsidRPr="00037BA1">
              <w:rPr>
                <w:rFonts w:ascii="Arial" w:hAnsi="Arial" w:cs="Arial"/>
                <w:i/>
                <w:color w:val="231F20"/>
                <w:sz w:val="18"/>
                <w:szCs w:val="18"/>
                <w:lang w:eastAsia="en-US"/>
              </w:rPr>
              <w:t xml:space="preserve">в </w:t>
            </w:r>
            <w:proofErr w:type="gramStart"/>
            <w:r w:rsidRPr="00037BA1">
              <w:rPr>
                <w:rFonts w:ascii="Arial" w:hAnsi="Arial" w:cs="Arial"/>
                <w:i/>
                <w:color w:val="231F20"/>
                <w:sz w:val="18"/>
                <w:szCs w:val="18"/>
                <w:lang w:eastAsia="en-US"/>
              </w:rPr>
              <w:t>т.ч.</w:t>
            </w:r>
            <w:proofErr w:type="gramEnd"/>
            <w:r w:rsidRPr="00037BA1">
              <w:rPr>
                <w:rFonts w:ascii="Arial" w:hAnsi="Arial" w:cs="Arial"/>
                <w:i/>
                <w:color w:val="231F20"/>
                <w:sz w:val="18"/>
                <w:szCs w:val="18"/>
                <w:lang w:eastAsia="en-US"/>
              </w:rPr>
              <w:t xml:space="preserve"> масляный поддон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835D30" w14:textId="77777777" w:rsidR="00037BA1" w:rsidRPr="00037BA1" w:rsidRDefault="00037BA1" w:rsidP="00037BA1">
            <w:pPr>
              <w:widowControl w:val="0"/>
              <w:spacing w:before="36"/>
              <w:ind w:left="137" w:right="137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9AFF49" w14:textId="77777777" w:rsidR="00037BA1" w:rsidRPr="00037BA1" w:rsidRDefault="00037BA1" w:rsidP="00037BA1">
            <w:pPr>
              <w:widowControl w:val="0"/>
              <w:spacing w:before="36"/>
              <w:ind w:left="290" w:right="290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</w:t>
            </w:r>
          </w:p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406F4F" w14:textId="77777777" w:rsidR="00037BA1" w:rsidRPr="00037BA1" w:rsidRDefault="00037BA1" w:rsidP="00037BA1">
            <w:pPr>
              <w:widowControl w:val="0"/>
              <w:spacing w:before="36"/>
              <w:ind w:left="310" w:right="310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FAF0BC" w14:textId="77777777" w:rsidR="00037BA1" w:rsidRPr="00037BA1" w:rsidRDefault="00037BA1" w:rsidP="00037BA1">
            <w:pPr>
              <w:widowControl w:val="0"/>
              <w:spacing w:before="36"/>
              <w:ind w:left="391" w:right="391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F21745" w14:textId="77777777" w:rsidR="00037BA1" w:rsidRPr="00037BA1" w:rsidRDefault="00037BA1" w:rsidP="00037BA1">
            <w:pPr>
              <w:widowControl w:val="0"/>
              <w:spacing w:before="36"/>
              <w:ind w:left="338" w:right="338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47363AB" w14:textId="173AC67D" w:rsidR="00037BA1" w:rsidRPr="00037BA1" w:rsidRDefault="00037BA1" w:rsidP="00037BA1">
            <w:pPr>
              <w:widowControl w:val="0"/>
              <w:spacing w:before="36"/>
              <w:ind w:left="351" w:right="351" w:firstLine="0"/>
              <w:jc w:val="center"/>
              <w:rPr>
                <w:rFonts w:ascii="Arial" w:hAnsi="Arial" w:cs="Arial"/>
                <w:b/>
                <w:bCs/>
                <w:sz w:val="18"/>
                <w:szCs w:val="18"/>
                <w:lang w:val="en-US" w:eastAsia="en-US"/>
              </w:rPr>
            </w:pPr>
          </w:p>
        </w:tc>
      </w:tr>
      <w:tr w:rsidR="00037BA1" w:rsidRPr="00037BA1" w14:paraId="668379A9" w14:textId="77777777" w:rsidTr="009305C4">
        <w:trPr>
          <w:trHeight w:hRule="exact" w:val="323"/>
        </w:trPr>
        <w:tc>
          <w:tcPr>
            <w:tcW w:w="297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3B8EBF" w14:textId="77777777" w:rsidR="00037BA1" w:rsidRPr="00037BA1" w:rsidRDefault="00037BA1" w:rsidP="00037BA1">
            <w:pPr>
              <w:widowControl w:val="0"/>
              <w:spacing w:before="12"/>
              <w:ind w:left="80" w:right="45" w:firstLine="0"/>
              <w:rPr>
                <w:rFonts w:ascii="Arial" w:hAnsi="Arial" w:cs="Arial"/>
                <w:sz w:val="18"/>
                <w:szCs w:val="18"/>
                <w:lang w:eastAsia="en-US"/>
              </w:rPr>
            </w:pPr>
            <w:r w:rsidRPr="00037BA1">
              <w:rPr>
                <w:rFonts w:ascii="Arial" w:hAnsi="Arial" w:cs="Arial"/>
                <w:i/>
                <w:color w:val="231F20"/>
                <w:sz w:val="18"/>
                <w:szCs w:val="18"/>
                <w:lang w:eastAsia="en-US"/>
              </w:rPr>
              <w:t xml:space="preserve">в </w:t>
            </w:r>
            <w:proofErr w:type="gramStart"/>
            <w:r w:rsidRPr="00037BA1">
              <w:rPr>
                <w:rFonts w:ascii="Arial" w:hAnsi="Arial" w:cs="Arial"/>
                <w:i/>
                <w:color w:val="231F20"/>
                <w:sz w:val="18"/>
                <w:szCs w:val="18"/>
                <w:lang w:eastAsia="en-US"/>
              </w:rPr>
              <w:t>т.ч.</w:t>
            </w:r>
            <w:proofErr w:type="gramEnd"/>
            <w:r w:rsidRPr="00037BA1">
              <w:rPr>
                <w:rFonts w:ascii="Arial" w:hAnsi="Arial" w:cs="Arial"/>
                <w:i/>
                <w:color w:val="231F20"/>
                <w:sz w:val="18"/>
                <w:szCs w:val="18"/>
                <w:lang w:eastAsia="en-US"/>
              </w:rPr>
              <w:t xml:space="preserve"> блок цилиндров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DFFA40" w14:textId="77777777" w:rsidR="00037BA1" w:rsidRPr="00037BA1" w:rsidRDefault="00037BA1" w:rsidP="00037BA1">
            <w:pPr>
              <w:widowControl w:val="0"/>
              <w:spacing w:before="36"/>
              <w:ind w:left="137" w:right="137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14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9019F4" w14:textId="77777777" w:rsidR="00037BA1" w:rsidRPr="00037BA1" w:rsidRDefault="00037BA1" w:rsidP="00037BA1">
            <w:pPr>
              <w:widowControl w:val="0"/>
              <w:spacing w:before="36"/>
              <w:ind w:left="290" w:right="290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13</w:t>
            </w:r>
          </w:p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408208" w14:textId="77777777" w:rsidR="00037BA1" w:rsidRPr="00037BA1" w:rsidRDefault="00037BA1" w:rsidP="00037BA1">
            <w:pPr>
              <w:widowControl w:val="0"/>
              <w:spacing w:before="36"/>
              <w:ind w:left="310" w:right="310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11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C91EF6" w14:textId="77777777" w:rsidR="00037BA1" w:rsidRPr="00037BA1" w:rsidRDefault="00037BA1" w:rsidP="00037BA1">
            <w:pPr>
              <w:widowControl w:val="0"/>
              <w:spacing w:before="36"/>
              <w:ind w:left="391" w:right="391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11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7B583BC" w14:textId="77777777" w:rsidR="00037BA1" w:rsidRPr="00037BA1" w:rsidRDefault="00037BA1" w:rsidP="00037BA1">
            <w:pPr>
              <w:widowControl w:val="0"/>
              <w:spacing w:before="36"/>
              <w:ind w:left="338" w:right="338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9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8B77E6" w14:textId="44DD54A5" w:rsidR="00037BA1" w:rsidRPr="00037BA1" w:rsidRDefault="00037BA1" w:rsidP="00037BA1">
            <w:pPr>
              <w:widowControl w:val="0"/>
              <w:spacing w:before="36"/>
              <w:ind w:left="351" w:right="351" w:firstLine="0"/>
              <w:jc w:val="center"/>
              <w:rPr>
                <w:rFonts w:ascii="Arial" w:hAnsi="Arial" w:cs="Arial"/>
                <w:b/>
                <w:bCs/>
                <w:sz w:val="18"/>
                <w:szCs w:val="18"/>
                <w:lang w:val="en-US" w:eastAsia="en-US"/>
              </w:rPr>
            </w:pPr>
          </w:p>
        </w:tc>
      </w:tr>
      <w:tr w:rsidR="00037BA1" w:rsidRPr="00037BA1" w14:paraId="0E6E6102" w14:textId="77777777" w:rsidTr="009305C4">
        <w:trPr>
          <w:trHeight w:hRule="exact" w:val="323"/>
        </w:trPr>
        <w:tc>
          <w:tcPr>
            <w:tcW w:w="297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DF30B1" w14:textId="77777777" w:rsidR="00037BA1" w:rsidRPr="00037BA1" w:rsidRDefault="00037BA1" w:rsidP="00037BA1">
            <w:pPr>
              <w:widowControl w:val="0"/>
              <w:spacing w:before="36"/>
              <w:ind w:left="80" w:right="45" w:firstLine="0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proofErr w:type="spellStart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Генератор</w:t>
            </w:r>
            <w:proofErr w:type="spellEnd"/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5BF081" w14:textId="77777777" w:rsidR="00037BA1" w:rsidRPr="00037BA1" w:rsidRDefault="00037BA1" w:rsidP="00037BA1">
            <w:pPr>
              <w:widowControl w:val="0"/>
              <w:spacing w:before="36"/>
              <w:ind w:left="137" w:right="137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1.1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268EE1" w14:textId="77777777" w:rsidR="00037BA1" w:rsidRPr="00037BA1" w:rsidRDefault="00037BA1" w:rsidP="00037BA1">
            <w:pPr>
              <w:widowControl w:val="0"/>
              <w:spacing w:before="36"/>
              <w:ind w:left="290" w:right="290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1.1</w:t>
            </w:r>
          </w:p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443E0D" w14:textId="77777777" w:rsidR="00037BA1" w:rsidRPr="00037BA1" w:rsidRDefault="00037BA1" w:rsidP="00037BA1">
            <w:pPr>
              <w:widowControl w:val="0"/>
              <w:spacing w:before="36"/>
              <w:ind w:left="310" w:right="310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1.1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0D83A4" w14:textId="77777777" w:rsidR="00037BA1" w:rsidRPr="00037BA1" w:rsidRDefault="00037BA1" w:rsidP="00037BA1">
            <w:pPr>
              <w:widowControl w:val="0"/>
              <w:spacing w:before="36"/>
              <w:ind w:left="391" w:right="391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1.1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7FFB6D" w14:textId="77777777" w:rsidR="00037BA1" w:rsidRPr="00037BA1" w:rsidRDefault="00037BA1" w:rsidP="00037BA1">
            <w:pPr>
              <w:widowControl w:val="0"/>
              <w:spacing w:before="36"/>
              <w:ind w:left="338" w:right="338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1.1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DD5E0F" w14:textId="77777777" w:rsidR="00037BA1" w:rsidRPr="00037BA1" w:rsidRDefault="00037BA1" w:rsidP="00037BA1">
            <w:pPr>
              <w:widowControl w:val="0"/>
              <w:spacing w:before="36"/>
              <w:ind w:left="351" w:right="351" w:firstLine="0"/>
              <w:jc w:val="center"/>
              <w:rPr>
                <w:rFonts w:ascii="Arial" w:hAnsi="Arial" w:cs="Arial"/>
                <w:b/>
                <w:bCs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b/>
                <w:bCs/>
                <w:color w:val="231F20"/>
                <w:sz w:val="18"/>
                <w:szCs w:val="18"/>
                <w:lang w:val="en-US" w:eastAsia="en-US"/>
              </w:rPr>
              <w:t>1.1</w:t>
            </w:r>
          </w:p>
        </w:tc>
      </w:tr>
      <w:tr w:rsidR="00037BA1" w:rsidRPr="00037BA1" w14:paraId="0A2309CE" w14:textId="77777777" w:rsidTr="009305C4">
        <w:trPr>
          <w:trHeight w:hRule="exact" w:val="323"/>
        </w:trPr>
        <w:tc>
          <w:tcPr>
            <w:tcW w:w="297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8C516F" w14:textId="77777777" w:rsidR="00037BA1" w:rsidRPr="00037BA1" w:rsidRDefault="00037BA1" w:rsidP="00037BA1">
            <w:pPr>
              <w:widowControl w:val="0"/>
              <w:spacing w:before="36"/>
              <w:ind w:left="80" w:right="45" w:firstLine="0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proofErr w:type="spellStart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Коллектор</w:t>
            </w:r>
            <w:proofErr w:type="spellEnd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 xml:space="preserve"> </w:t>
            </w:r>
            <w:proofErr w:type="spellStart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впускной</w:t>
            </w:r>
            <w:proofErr w:type="spellEnd"/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1CE2A6" w14:textId="77777777" w:rsidR="00037BA1" w:rsidRPr="00037BA1" w:rsidRDefault="00037BA1" w:rsidP="00037BA1">
            <w:pPr>
              <w:widowControl w:val="0"/>
              <w:spacing w:before="36"/>
              <w:ind w:left="137" w:right="137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0.5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2FAD2F" w14:textId="77777777" w:rsidR="00037BA1" w:rsidRPr="00037BA1" w:rsidRDefault="00037BA1" w:rsidP="00037BA1">
            <w:pPr>
              <w:widowControl w:val="0"/>
              <w:spacing w:before="36"/>
              <w:ind w:left="290" w:right="290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0.5</w:t>
            </w:r>
          </w:p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13A45C" w14:textId="77777777" w:rsidR="00037BA1" w:rsidRPr="00037BA1" w:rsidRDefault="00037BA1" w:rsidP="00037BA1">
            <w:pPr>
              <w:widowControl w:val="0"/>
              <w:spacing w:before="36"/>
              <w:ind w:left="310" w:right="310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0.5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9557C8" w14:textId="77777777" w:rsidR="00037BA1" w:rsidRPr="00037BA1" w:rsidRDefault="00037BA1" w:rsidP="00037BA1">
            <w:pPr>
              <w:widowControl w:val="0"/>
              <w:spacing w:before="36"/>
              <w:ind w:left="391" w:right="391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0.5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555EF6" w14:textId="77777777" w:rsidR="00037BA1" w:rsidRPr="00037BA1" w:rsidRDefault="00037BA1" w:rsidP="00037BA1">
            <w:pPr>
              <w:widowControl w:val="0"/>
              <w:spacing w:before="36"/>
              <w:ind w:left="338" w:right="338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0.5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28CBE5" w14:textId="77777777" w:rsidR="00037BA1" w:rsidRPr="00037BA1" w:rsidRDefault="00037BA1" w:rsidP="00037BA1">
            <w:pPr>
              <w:widowControl w:val="0"/>
              <w:spacing w:before="36"/>
              <w:ind w:left="351" w:right="351" w:firstLine="0"/>
              <w:jc w:val="center"/>
              <w:rPr>
                <w:rFonts w:ascii="Arial" w:hAnsi="Arial" w:cs="Arial"/>
                <w:b/>
                <w:bCs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b/>
                <w:bCs/>
                <w:color w:val="231F20"/>
                <w:sz w:val="18"/>
                <w:szCs w:val="18"/>
                <w:lang w:val="en-US" w:eastAsia="en-US"/>
              </w:rPr>
              <w:t>0.5</w:t>
            </w:r>
          </w:p>
        </w:tc>
      </w:tr>
      <w:tr w:rsidR="00037BA1" w:rsidRPr="00037BA1" w14:paraId="462B11EF" w14:textId="77777777" w:rsidTr="009305C4">
        <w:trPr>
          <w:trHeight w:hRule="exact" w:val="323"/>
        </w:trPr>
        <w:tc>
          <w:tcPr>
            <w:tcW w:w="297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3BCFD1" w14:textId="77777777" w:rsidR="00037BA1" w:rsidRPr="00037BA1" w:rsidRDefault="00037BA1" w:rsidP="00037BA1">
            <w:pPr>
              <w:widowControl w:val="0"/>
              <w:spacing w:before="36"/>
              <w:ind w:left="80" w:right="45" w:firstLine="0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proofErr w:type="spellStart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Коллектор</w:t>
            </w:r>
            <w:proofErr w:type="spellEnd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 xml:space="preserve"> </w:t>
            </w:r>
            <w:proofErr w:type="spellStart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выпускной</w:t>
            </w:r>
            <w:proofErr w:type="spellEnd"/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A076AA" w14:textId="77777777" w:rsidR="00037BA1" w:rsidRPr="00037BA1" w:rsidRDefault="00037BA1" w:rsidP="00037BA1">
            <w:pPr>
              <w:widowControl w:val="0"/>
              <w:spacing w:before="36"/>
              <w:ind w:left="137" w:right="137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0.5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F54DC4" w14:textId="77777777" w:rsidR="00037BA1" w:rsidRPr="00037BA1" w:rsidRDefault="00037BA1" w:rsidP="00037BA1">
            <w:pPr>
              <w:widowControl w:val="0"/>
              <w:spacing w:before="36"/>
              <w:ind w:left="290" w:right="290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0.5</w:t>
            </w:r>
          </w:p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B55BB3" w14:textId="77777777" w:rsidR="00037BA1" w:rsidRPr="00037BA1" w:rsidRDefault="00037BA1" w:rsidP="00037BA1">
            <w:pPr>
              <w:widowControl w:val="0"/>
              <w:spacing w:before="36"/>
              <w:ind w:left="310" w:right="310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0.5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8BD9D6" w14:textId="77777777" w:rsidR="00037BA1" w:rsidRPr="00037BA1" w:rsidRDefault="00037BA1" w:rsidP="00037BA1">
            <w:pPr>
              <w:widowControl w:val="0"/>
              <w:spacing w:before="36"/>
              <w:ind w:left="391" w:right="391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0.5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30D1AB" w14:textId="77777777" w:rsidR="00037BA1" w:rsidRPr="00037BA1" w:rsidRDefault="00037BA1" w:rsidP="00037BA1">
            <w:pPr>
              <w:widowControl w:val="0"/>
              <w:spacing w:before="36"/>
              <w:ind w:left="338" w:right="338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0.5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E84851" w14:textId="77777777" w:rsidR="00037BA1" w:rsidRPr="00037BA1" w:rsidRDefault="00037BA1" w:rsidP="00037BA1">
            <w:pPr>
              <w:widowControl w:val="0"/>
              <w:spacing w:before="36"/>
              <w:ind w:left="351" w:right="351" w:firstLine="0"/>
              <w:jc w:val="center"/>
              <w:rPr>
                <w:rFonts w:ascii="Arial" w:hAnsi="Arial" w:cs="Arial"/>
                <w:b/>
                <w:bCs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b/>
                <w:bCs/>
                <w:color w:val="231F20"/>
                <w:sz w:val="18"/>
                <w:szCs w:val="18"/>
                <w:lang w:val="en-US" w:eastAsia="en-US"/>
              </w:rPr>
              <w:t>0.5</w:t>
            </w:r>
          </w:p>
        </w:tc>
      </w:tr>
      <w:tr w:rsidR="00037BA1" w:rsidRPr="00037BA1" w14:paraId="68A1DFA9" w14:textId="77777777" w:rsidTr="009305C4">
        <w:trPr>
          <w:trHeight w:hRule="exact" w:val="1283"/>
        </w:trPr>
        <w:tc>
          <w:tcPr>
            <w:tcW w:w="297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5BD4BD" w14:textId="77777777" w:rsidR="00037BA1" w:rsidRPr="00037BA1" w:rsidRDefault="00037BA1" w:rsidP="00037BA1">
            <w:pPr>
              <w:widowControl w:val="0"/>
              <w:spacing w:before="36"/>
              <w:ind w:left="80" w:right="212" w:firstLine="0"/>
              <w:rPr>
                <w:rFonts w:ascii="Arial" w:hAnsi="Arial" w:cs="Arial"/>
                <w:sz w:val="18"/>
                <w:szCs w:val="18"/>
                <w:lang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eastAsia="en-US"/>
              </w:rPr>
              <w:t xml:space="preserve">Система селективной ката­ литической нейтрализации выхлопных газов </w:t>
            </w: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SCR</w:t>
            </w:r>
            <w:r w:rsidRPr="00037BA1">
              <w:rPr>
                <w:rFonts w:ascii="Arial" w:hAnsi="Arial" w:cs="Arial"/>
                <w:color w:val="231F20"/>
                <w:sz w:val="18"/>
                <w:szCs w:val="18"/>
                <w:lang w:eastAsia="en-US"/>
              </w:rPr>
              <w:t xml:space="preserve"> (бак, змеевик, насосы, форсунка, блок управления)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FD4B79" w14:textId="77777777" w:rsidR="00037BA1" w:rsidRPr="00037BA1" w:rsidRDefault="00037BA1" w:rsidP="00037BA1">
            <w:pPr>
              <w:widowControl w:val="0"/>
              <w:spacing w:before="36"/>
              <w:ind w:left="137" w:right="137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0.9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4541B0" w14:textId="77777777" w:rsidR="00037BA1" w:rsidRPr="00037BA1" w:rsidRDefault="00037BA1" w:rsidP="00037BA1">
            <w:pPr>
              <w:widowControl w:val="0"/>
              <w:spacing w:before="36"/>
              <w:ind w:left="290" w:right="290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0.9</w:t>
            </w:r>
          </w:p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1F5E9E2" w14:textId="77777777" w:rsidR="00037BA1" w:rsidRPr="00037BA1" w:rsidRDefault="00037BA1" w:rsidP="00037BA1">
            <w:pPr>
              <w:widowControl w:val="0"/>
              <w:spacing w:before="36"/>
              <w:ind w:left="310" w:right="310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0.9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1A6124" w14:textId="77777777" w:rsidR="00037BA1" w:rsidRPr="00037BA1" w:rsidRDefault="00037BA1" w:rsidP="00037BA1">
            <w:pPr>
              <w:widowControl w:val="0"/>
              <w:spacing w:before="36"/>
              <w:ind w:left="391" w:right="391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0.9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0D53FC" w14:textId="77777777" w:rsidR="00037BA1" w:rsidRPr="00037BA1" w:rsidRDefault="00037BA1" w:rsidP="00037BA1">
            <w:pPr>
              <w:widowControl w:val="0"/>
              <w:spacing w:before="36"/>
              <w:ind w:left="338" w:right="338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0.9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5B9CFA" w14:textId="77777777" w:rsidR="00037BA1" w:rsidRPr="00037BA1" w:rsidRDefault="00037BA1" w:rsidP="00037BA1">
            <w:pPr>
              <w:widowControl w:val="0"/>
              <w:spacing w:before="36"/>
              <w:ind w:left="351" w:right="351" w:firstLine="0"/>
              <w:jc w:val="center"/>
              <w:rPr>
                <w:rFonts w:ascii="Arial" w:hAnsi="Arial" w:cs="Arial"/>
                <w:b/>
                <w:bCs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b/>
                <w:bCs/>
                <w:color w:val="231F20"/>
                <w:sz w:val="18"/>
                <w:szCs w:val="18"/>
                <w:lang w:val="en-US" w:eastAsia="en-US"/>
              </w:rPr>
              <w:t>0.9</w:t>
            </w:r>
          </w:p>
        </w:tc>
      </w:tr>
      <w:tr w:rsidR="00037BA1" w:rsidRPr="00037BA1" w14:paraId="50B148D7" w14:textId="77777777" w:rsidTr="009305C4">
        <w:trPr>
          <w:trHeight w:hRule="exact" w:val="803"/>
        </w:trPr>
        <w:tc>
          <w:tcPr>
            <w:tcW w:w="297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0E431E" w14:textId="77777777" w:rsidR="00037BA1" w:rsidRPr="00037BA1" w:rsidRDefault="00037BA1" w:rsidP="00037BA1">
            <w:pPr>
              <w:widowControl w:val="0"/>
              <w:spacing w:before="36"/>
              <w:ind w:left="80" w:right="45" w:firstLine="0"/>
              <w:rPr>
                <w:rFonts w:ascii="Arial" w:hAnsi="Arial" w:cs="Arial"/>
                <w:sz w:val="18"/>
                <w:szCs w:val="18"/>
                <w:lang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eastAsia="en-US"/>
              </w:rPr>
              <w:t>Радиатор охлаждения в сборе с кожухами, вентилятором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319EE1" w14:textId="77777777" w:rsidR="00037BA1" w:rsidRPr="00037BA1" w:rsidRDefault="00037BA1" w:rsidP="00037BA1">
            <w:pPr>
              <w:widowControl w:val="0"/>
              <w:spacing w:before="36"/>
              <w:ind w:left="137" w:right="137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1.4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A8F46F" w14:textId="77777777" w:rsidR="00037BA1" w:rsidRPr="00037BA1" w:rsidRDefault="00037BA1" w:rsidP="00037BA1">
            <w:pPr>
              <w:widowControl w:val="0"/>
              <w:spacing w:before="36"/>
              <w:ind w:left="290" w:right="290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1.4</w:t>
            </w:r>
          </w:p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B5FFDE" w14:textId="77777777" w:rsidR="00037BA1" w:rsidRPr="00037BA1" w:rsidRDefault="00037BA1" w:rsidP="00037BA1">
            <w:pPr>
              <w:widowControl w:val="0"/>
              <w:spacing w:before="36"/>
              <w:ind w:left="310" w:right="310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1.4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25D4AB" w14:textId="77777777" w:rsidR="00037BA1" w:rsidRPr="00037BA1" w:rsidRDefault="00037BA1" w:rsidP="00037BA1">
            <w:pPr>
              <w:widowControl w:val="0"/>
              <w:spacing w:before="36"/>
              <w:ind w:left="391" w:right="391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1.4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5C890C" w14:textId="77777777" w:rsidR="00037BA1" w:rsidRPr="00037BA1" w:rsidRDefault="00037BA1" w:rsidP="00037BA1">
            <w:pPr>
              <w:widowControl w:val="0"/>
              <w:spacing w:before="36"/>
              <w:ind w:left="338" w:right="338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1.4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0284E6" w14:textId="7E3A9828" w:rsidR="00037BA1" w:rsidRPr="00037BA1" w:rsidRDefault="006E372F" w:rsidP="00037BA1">
            <w:pPr>
              <w:widowControl w:val="0"/>
              <w:spacing w:before="36"/>
              <w:ind w:left="351" w:right="351" w:firstLine="0"/>
              <w:jc w:val="center"/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</w:pPr>
            <w:r w:rsidRPr="00AE3031">
              <w:rPr>
                <w:rFonts w:ascii="Arial" w:hAnsi="Arial" w:cs="Arial"/>
                <w:b/>
                <w:bCs/>
                <w:color w:val="231F20"/>
                <w:sz w:val="18"/>
                <w:szCs w:val="18"/>
                <w:lang w:eastAsia="en-US"/>
              </w:rPr>
              <w:t>0</w:t>
            </w:r>
            <w:r w:rsidR="00037BA1" w:rsidRPr="00037BA1">
              <w:rPr>
                <w:rFonts w:ascii="Arial" w:hAnsi="Arial" w:cs="Arial"/>
                <w:b/>
                <w:bCs/>
                <w:color w:val="231F20"/>
                <w:sz w:val="18"/>
                <w:szCs w:val="18"/>
                <w:lang w:val="en-US" w:eastAsia="en-US"/>
              </w:rPr>
              <w:t>.</w:t>
            </w:r>
            <w:r w:rsidRPr="00AE3031">
              <w:rPr>
                <w:rFonts w:ascii="Arial" w:hAnsi="Arial" w:cs="Arial"/>
                <w:b/>
                <w:bCs/>
                <w:color w:val="231F20"/>
                <w:sz w:val="18"/>
                <w:szCs w:val="18"/>
                <w:lang w:eastAsia="en-US"/>
              </w:rPr>
              <w:t>0</w:t>
            </w:r>
          </w:p>
        </w:tc>
      </w:tr>
      <w:tr w:rsidR="00037BA1" w:rsidRPr="00037BA1" w14:paraId="7F2F3BD8" w14:textId="77777777" w:rsidTr="009305C4">
        <w:trPr>
          <w:trHeight w:hRule="exact" w:val="563"/>
        </w:trPr>
        <w:tc>
          <w:tcPr>
            <w:tcW w:w="297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443F6A" w14:textId="77777777" w:rsidR="00037BA1" w:rsidRPr="00037BA1" w:rsidRDefault="00037BA1" w:rsidP="00037BA1">
            <w:pPr>
              <w:widowControl w:val="0"/>
              <w:spacing w:before="40" w:line="240" w:lineRule="exact"/>
              <w:ind w:left="80" w:right="80" w:firstLine="0"/>
              <w:rPr>
                <w:rFonts w:ascii="Arial" w:hAnsi="Arial" w:cs="Arial"/>
                <w:sz w:val="18"/>
                <w:szCs w:val="18"/>
                <w:lang w:eastAsia="en-US"/>
              </w:rPr>
            </w:pPr>
            <w:r w:rsidRPr="00037BA1">
              <w:rPr>
                <w:rFonts w:ascii="Arial" w:hAnsi="Arial" w:cs="Arial"/>
                <w:i/>
                <w:color w:val="231F20"/>
                <w:sz w:val="18"/>
                <w:szCs w:val="18"/>
                <w:lang w:eastAsia="en-US"/>
              </w:rPr>
              <w:t xml:space="preserve">в </w:t>
            </w:r>
            <w:proofErr w:type="gramStart"/>
            <w:r w:rsidRPr="00037BA1">
              <w:rPr>
                <w:rFonts w:ascii="Arial" w:hAnsi="Arial" w:cs="Arial"/>
                <w:i/>
                <w:color w:val="231F20"/>
                <w:sz w:val="18"/>
                <w:szCs w:val="18"/>
                <w:lang w:eastAsia="en-US"/>
              </w:rPr>
              <w:t>т.ч.</w:t>
            </w:r>
            <w:proofErr w:type="gramEnd"/>
            <w:r w:rsidRPr="00037BA1">
              <w:rPr>
                <w:rFonts w:ascii="Arial" w:hAnsi="Arial" w:cs="Arial"/>
                <w:i/>
                <w:color w:val="231F20"/>
                <w:sz w:val="18"/>
                <w:szCs w:val="18"/>
                <w:lang w:eastAsia="en-US"/>
              </w:rPr>
              <w:t xml:space="preserve"> вентилятор с кожухами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41A126" w14:textId="77777777" w:rsidR="00037BA1" w:rsidRPr="00037BA1" w:rsidRDefault="00037BA1" w:rsidP="00037BA1">
            <w:pPr>
              <w:widowControl w:val="0"/>
              <w:spacing w:before="36"/>
              <w:ind w:left="137" w:right="137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0.8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CFE7E6" w14:textId="77777777" w:rsidR="00037BA1" w:rsidRPr="00037BA1" w:rsidRDefault="00037BA1" w:rsidP="00037BA1">
            <w:pPr>
              <w:widowControl w:val="0"/>
              <w:spacing w:before="36"/>
              <w:ind w:left="290" w:right="290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0.8</w:t>
            </w:r>
          </w:p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004C21" w14:textId="77777777" w:rsidR="00037BA1" w:rsidRPr="00037BA1" w:rsidRDefault="00037BA1" w:rsidP="00037BA1">
            <w:pPr>
              <w:widowControl w:val="0"/>
              <w:spacing w:before="36"/>
              <w:ind w:left="310" w:right="310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0.8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756548" w14:textId="77777777" w:rsidR="00037BA1" w:rsidRPr="00037BA1" w:rsidRDefault="00037BA1" w:rsidP="00037BA1">
            <w:pPr>
              <w:widowControl w:val="0"/>
              <w:spacing w:before="36"/>
              <w:ind w:left="391" w:right="391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0.8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BB4616" w14:textId="77777777" w:rsidR="00037BA1" w:rsidRPr="00037BA1" w:rsidRDefault="00037BA1" w:rsidP="00037BA1">
            <w:pPr>
              <w:widowControl w:val="0"/>
              <w:spacing w:before="36"/>
              <w:ind w:left="338" w:right="338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0.8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7C860B" w14:textId="05F75EE9" w:rsidR="00037BA1" w:rsidRPr="00037BA1" w:rsidRDefault="00037BA1" w:rsidP="00037BA1">
            <w:pPr>
              <w:widowControl w:val="0"/>
              <w:spacing w:before="36"/>
              <w:ind w:left="351" w:right="351" w:firstLine="0"/>
              <w:jc w:val="center"/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</w:pPr>
            <w:r w:rsidRPr="00037BA1">
              <w:rPr>
                <w:rFonts w:ascii="Arial" w:hAnsi="Arial" w:cs="Arial"/>
                <w:b/>
                <w:bCs/>
                <w:color w:val="231F20"/>
                <w:sz w:val="18"/>
                <w:szCs w:val="18"/>
                <w:lang w:val="en-US" w:eastAsia="en-US"/>
              </w:rPr>
              <w:t>0.</w:t>
            </w:r>
            <w:r w:rsidR="006E372F" w:rsidRPr="00AE3031">
              <w:rPr>
                <w:rFonts w:ascii="Arial" w:hAnsi="Arial" w:cs="Arial"/>
                <w:b/>
                <w:bCs/>
                <w:color w:val="231F20"/>
                <w:sz w:val="18"/>
                <w:szCs w:val="18"/>
                <w:lang w:eastAsia="en-US"/>
              </w:rPr>
              <w:t>0</w:t>
            </w:r>
          </w:p>
        </w:tc>
      </w:tr>
      <w:tr w:rsidR="00037BA1" w:rsidRPr="00037BA1" w14:paraId="59A7A0B9" w14:textId="77777777" w:rsidTr="009305C4">
        <w:trPr>
          <w:trHeight w:hRule="exact" w:val="323"/>
        </w:trPr>
        <w:tc>
          <w:tcPr>
            <w:tcW w:w="297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17C461" w14:textId="77777777" w:rsidR="00037BA1" w:rsidRPr="00037BA1" w:rsidRDefault="00037BA1" w:rsidP="00037BA1">
            <w:pPr>
              <w:widowControl w:val="0"/>
              <w:spacing w:before="36"/>
              <w:ind w:left="80" w:right="45" w:firstLine="0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proofErr w:type="spellStart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Жгут</w:t>
            </w:r>
            <w:proofErr w:type="spellEnd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 xml:space="preserve"> </w:t>
            </w:r>
            <w:proofErr w:type="spellStart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проводов</w:t>
            </w:r>
            <w:proofErr w:type="spellEnd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 xml:space="preserve"> ДВС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D5A144" w14:textId="77777777" w:rsidR="00037BA1" w:rsidRPr="00037BA1" w:rsidRDefault="00037BA1" w:rsidP="00037BA1">
            <w:pPr>
              <w:widowControl w:val="0"/>
              <w:spacing w:before="36"/>
              <w:ind w:left="137" w:right="137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0.9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989A59" w14:textId="77777777" w:rsidR="00037BA1" w:rsidRPr="00037BA1" w:rsidRDefault="00037BA1" w:rsidP="00037BA1">
            <w:pPr>
              <w:widowControl w:val="0"/>
              <w:spacing w:before="36"/>
              <w:ind w:left="290" w:right="290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0.9</w:t>
            </w:r>
          </w:p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6630DB" w14:textId="77777777" w:rsidR="00037BA1" w:rsidRPr="00037BA1" w:rsidRDefault="00037BA1" w:rsidP="00037BA1">
            <w:pPr>
              <w:widowControl w:val="0"/>
              <w:spacing w:before="36"/>
              <w:ind w:left="310" w:right="310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0.9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6D2A4F" w14:textId="77777777" w:rsidR="00037BA1" w:rsidRPr="00037BA1" w:rsidRDefault="00037BA1" w:rsidP="00037BA1">
            <w:pPr>
              <w:widowControl w:val="0"/>
              <w:spacing w:before="36"/>
              <w:ind w:left="391" w:right="391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0.9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FCF025" w14:textId="77777777" w:rsidR="00037BA1" w:rsidRPr="00037BA1" w:rsidRDefault="00037BA1" w:rsidP="00037BA1">
            <w:pPr>
              <w:widowControl w:val="0"/>
              <w:spacing w:before="36"/>
              <w:ind w:left="338" w:right="338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0.9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956DF2" w14:textId="77777777" w:rsidR="00037BA1" w:rsidRPr="00037BA1" w:rsidRDefault="00037BA1" w:rsidP="00037BA1">
            <w:pPr>
              <w:widowControl w:val="0"/>
              <w:spacing w:before="36"/>
              <w:ind w:left="351" w:right="351" w:firstLine="0"/>
              <w:jc w:val="center"/>
              <w:rPr>
                <w:rFonts w:ascii="Arial" w:hAnsi="Arial" w:cs="Arial"/>
                <w:b/>
                <w:bCs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b/>
                <w:bCs/>
                <w:color w:val="231F20"/>
                <w:sz w:val="18"/>
                <w:szCs w:val="18"/>
                <w:lang w:val="en-US" w:eastAsia="en-US"/>
              </w:rPr>
              <w:t>0.9</w:t>
            </w:r>
          </w:p>
        </w:tc>
      </w:tr>
      <w:tr w:rsidR="00037BA1" w:rsidRPr="00037BA1" w14:paraId="5BE6A929" w14:textId="77777777" w:rsidTr="009305C4">
        <w:trPr>
          <w:trHeight w:hRule="exact" w:val="1043"/>
        </w:trPr>
        <w:tc>
          <w:tcPr>
            <w:tcW w:w="297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CDC1CF" w14:textId="77777777" w:rsidR="00037BA1" w:rsidRPr="00037BA1" w:rsidRDefault="00037BA1" w:rsidP="00037BA1">
            <w:pPr>
              <w:widowControl w:val="0"/>
              <w:spacing w:before="36"/>
              <w:ind w:left="80" w:right="80" w:firstLine="0"/>
              <w:rPr>
                <w:rFonts w:ascii="Arial" w:hAnsi="Arial" w:cs="Arial"/>
                <w:sz w:val="18"/>
                <w:szCs w:val="18"/>
                <w:lang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eastAsia="en-US"/>
              </w:rPr>
              <w:t>Система кондиционирования (конденсатор, испаритель, осушитель, насос, трубки)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90EB8F" w14:textId="77777777" w:rsidR="00037BA1" w:rsidRPr="00037BA1" w:rsidRDefault="00037BA1" w:rsidP="00037BA1">
            <w:pPr>
              <w:widowControl w:val="0"/>
              <w:spacing w:before="36"/>
              <w:ind w:left="137" w:right="137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0.8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A979C3" w14:textId="77777777" w:rsidR="00037BA1" w:rsidRPr="00037BA1" w:rsidRDefault="00037BA1" w:rsidP="00037BA1">
            <w:pPr>
              <w:widowControl w:val="0"/>
              <w:spacing w:before="36"/>
              <w:ind w:left="290" w:right="290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0.8</w:t>
            </w:r>
          </w:p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B0D2C9" w14:textId="77777777" w:rsidR="00037BA1" w:rsidRPr="00037BA1" w:rsidRDefault="00037BA1" w:rsidP="00037BA1">
            <w:pPr>
              <w:widowControl w:val="0"/>
              <w:spacing w:before="36"/>
              <w:ind w:left="310" w:right="310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0.8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930B31" w14:textId="77777777" w:rsidR="00037BA1" w:rsidRPr="00037BA1" w:rsidRDefault="00037BA1" w:rsidP="00037BA1">
            <w:pPr>
              <w:widowControl w:val="0"/>
              <w:spacing w:before="36"/>
              <w:ind w:left="391" w:right="391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0.8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210F2F" w14:textId="77777777" w:rsidR="00037BA1" w:rsidRPr="00037BA1" w:rsidRDefault="00037BA1" w:rsidP="00037BA1">
            <w:pPr>
              <w:widowControl w:val="0"/>
              <w:spacing w:before="36"/>
              <w:ind w:left="338" w:right="338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0.8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5047FF" w14:textId="7FDDBA81" w:rsidR="00037BA1" w:rsidRPr="00037BA1" w:rsidRDefault="00037BA1" w:rsidP="00037BA1">
            <w:pPr>
              <w:widowControl w:val="0"/>
              <w:spacing w:before="36"/>
              <w:ind w:left="351" w:right="351" w:firstLine="0"/>
              <w:jc w:val="center"/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</w:pPr>
            <w:r w:rsidRPr="00037BA1">
              <w:rPr>
                <w:rFonts w:ascii="Arial" w:hAnsi="Arial" w:cs="Arial"/>
                <w:b/>
                <w:bCs/>
                <w:color w:val="231F20"/>
                <w:sz w:val="18"/>
                <w:szCs w:val="18"/>
                <w:lang w:val="en-US" w:eastAsia="en-US"/>
              </w:rPr>
              <w:t>0.</w:t>
            </w:r>
            <w:r w:rsidR="006E372F" w:rsidRPr="00AE3031">
              <w:rPr>
                <w:rFonts w:ascii="Arial" w:hAnsi="Arial" w:cs="Arial"/>
                <w:b/>
                <w:bCs/>
                <w:color w:val="231F20"/>
                <w:sz w:val="18"/>
                <w:szCs w:val="18"/>
                <w:lang w:eastAsia="en-US"/>
              </w:rPr>
              <w:t>0</w:t>
            </w:r>
          </w:p>
        </w:tc>
      </w:tr>
      <w:tr w:rsidR="00037BA1" w:rsidRPr="00037BA1" w14:paraId="5AFAA0BF" w14:textId="77777777" w:rsidTr="009305C4">
        <w:trPr>
          <w:trHeight w:hRule="exact" w:val="323"/>
        </w:trPr>
        <w:tc>
          <w:tcPr>
            <w:tcW w:w="297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F46FD6" w14:textId="77777777" w:rsidR="00037BA1" w:rsidRPr="00037BA1" w:rsidRDefault="00037BA1" w:rsidP="00037BA1">
            <w:pPr>
              <w:widowControl w:val="0"/>
              <w:spacing w:before="36"/>
              <w:ind w:left="80" w:right="45" w:firstLine="0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proofErr w:type="spellStart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Стартер</w:t>
            </w:r>
            <w:proofErr w:type="spellEnd"/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73301F" w14:textId="77777777" w:rsidR="00037BA1" w:rsidRPr="00037BA1" w:rsidRDefault="00037BA1" w:rsidP="00037BA1">
            <w:pPr>
              <w:widowControl w:val="0"/>
              <w:spacing w:before="36"/>
              <w:ind w:left="137" w:right="137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09E4C3" w14:textId="77777777" w:rsidR="00037BA1" w:rsidRPr="00037BA1" w:rsidRDefault="00037BA1" w:rsidP="00037BA1">
            <w:pPr>
              <w:widowControl w:val="0"/>
              <w:spacing w:before="36"/>
              <w:ind w:left="290" w:right="290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</w:t>
            </w:r>
          </w:p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99DBF6" w14:textId="77777777" w:rsidR="00037BA1" w:rsidRPr="00037BA1" w:rsidRDefault="00037BA1" w:rsidP="00037BA1">
            <w:pPr>
              <w:widowControl w:val="0"/>
              <w:spacing w:before="36"/>
              <w:ind w:left="310" w:right="310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986560" w14:textId="77777777" w:rsidR="00037BA1" w:rsidRPr="00037BA1" w:rsidRDefault="00037BA1" w:rsidP="00037BA1">
            <w:pPr>
              <w:widowControl w:val="0"/>
              <w:spacing w:before="36"/>
              <w:ind w:left="391" w:right="391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75FB34" w14:textId="77777777" w:rsidR="00037BA1" w:rsidRPr="00037BA1" w:rsidRDefault="00037BA1" w:rsidP="00037BA1">
            <w:pPr>
              <w:widowControl w:val="0"/>
              <w:spacing w:before="36"/>
              <w:ind w:left="338" w:right="338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32BFF2" w14:textId="21D4F1E8" w:rsidR="00037BA1" w:rsidRPr="00037BA1" w:rsidRDefault="00037BA1" w:rsidP="00037BA1">
            <w:pPr>
              <w:widowControl w:val="0"/>
              <w:spacing w:before="36"/>
              <w:ind w:left="351" w:right="351" w:firstLine="0"/>
              <w:jc w:val="center"/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</w:pPr>
            <w:r w:rsidRPr="00037BA1">
              <w:rPr>
                <w:rFonts w:ascii="Arial" w:hAnsi="Arial" w:cs="Arial"/>
                <w:b/>
                <w:bCs/>
                <w:color w:val="231F20"/>
                <w:sz w:val="18"/>
                <w:szCs w:val="18"/>
                <w:lang w:val="en-US" w:eastAsia="en-US"/>
              </w:rPr>
              <w:t>1</w:t>
            </w:r>
            <w:r w:rsidR="006E372F" w:rsidRPr="00AE3031">
              <w:rPr>
                <w:rFonts w:ascii="Arial" w:hAnsi="Arial" w:cs="Arial"/>
                <w:b/>
                <w:bCs/>
                <w:color w:val="231F20"/>
                <w:sz w:val="18"/>
                <w:szCs w:val="18"/>
                <w:lang w:eastAsia="en-US"/>
              </w:rPr>
              <w:t>,0</w:t>
            </w:r>
          </w:p>
        </w:tc>
      </w:tr>
      <w:tr w:rsidR="00037BA1" w:rsidRPr="00037BA1" w14:paraId="5132090C" w14:textId="77777777" w:rsidTr="009305C4">
        <w:trPr>
          <w:trHeight w:hRule="exact" w:val="563"/>
        </w:trPr>
        <w:tc>
          <w:tcPr>
            <w:tcW w:w="297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F5A690" w14:textId="77777777" w:rsidR="00037BA1" w:rsidRPr="00037BA1" w:rsidRDefault="00037BA1" w:rsidP="00037BA1">
            <w:pPr>
              <w:widowControl w:val="0"/>
              <w:spacing w:before="36"/>
              <w:ind w:left="80" w:right="145" w:firstLine="0"/>
              <w:rPr>
                <w:rFonts w:ascii="Arial" w:hAnsi="Arial" w:cs="Arial"/>
                <w:sz w:val="18"/>
                <w:szCs w:val="18"/>
                <w:lang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eastAsia="en-US"/>
              </w:rPr>
              <w:t>Короб воздушного фильтра с патрубками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03C0B8" w14:textId="77777777" w:rsidR="00037BA1" w:rsidRPr="00037BA1" w:rsidRDefault="00037BA1" w:rsidP="00037BA1">
            <w:pPr>
              <w:widowControl w:val="0"/>
              <w:spacing w:before="36"/>
              <w:ind w:left="137" w:right="137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1.2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054DF3" w14:textId="77777777" w:rsidR="00037BA1" w:rsidRPr="00037BA1" w:rsidRDefault="00037BA1" w:rsidP="00037BA1">
            <w:pPr>
              <w:widowControl w:val="0"/>
              <w:spacing w:before="36"/>
              <w:ind w:left="290" w:right="290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1.2</w:t>
            </w:r>
          </w:p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8C4DE6" w14:textId="77777777" w:rsidR="00037BA1" w:rsidRPr="00037BA1" w:rsidRDefault="00037BA1" w:rsidP="00037BA1">
            <w:pPr>
              <w:widowControl w:val="0"/>
              <w:spacing w:before="36"/>
              <w:ind w:left="310" w:right="310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1.2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4955CAD" w14:textId="77777777" w:rsidR="00037BA1" w:rsidRPr="00037BA1" w:rsidRDefault="00037BA1" w:rsidP="00037BA1">
            <w:pPr>
              <w:widowControl w:val="0"/>
              <w:spacing w:before="36"/>
              <w:ind w:left="391" w:right="391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1.2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1136D0" w14:textId="77777777" w:rsidR="00037BA1" w:rsidRPr="00037BA1" w:rsidRDefault="00037BA1" w:rsidP="00037BA1">
            <w:pPr>
              <w:widowControl w:val="0"/>
              <w:spacing w:before="36"/>
              <w:ind w:left="338" w:right="338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1.2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707480" w14:textId="2BFA7689" w:rsidR="00037BA1" w:rsidRPr="00037BA1" w:rsidRDefault="006E372F" w:rsidP="00037BA1">
            <w:pPr>
              <w:widowControl w:val="0"/>
              <w:spacing w:before="36"/>
              <w:ind w:left="351" w:right="351" w:firstLine="0"/>
              <w:jc w:val="center"/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</w:pPr>
            <w:r w:rsidRPr="00AE3031">
              <w:rPr>
                <w:rFonts w:ascii="Arial" w:hAnsi="Arial" w:cs="Arial"/>
                <w:b/>
                <w:bCs/>
                <w:color w:val="231F20"/>
                <w:sz w:val="18"/>
                <w:szCs w:val="18"/>
                <w:lang w:eastAsia="en-US"/>
              </w:rPr>
              <w:t>0</w:t>
            </w:r>
          </w:p>
        </w:tc>
      </w:tr>
      <w:tr w:rsidR="00037BA1" w:rsidRPr="00037BA1" w14:paraId="73C6D422" w14:textId="77777777" w:rsidTr="009305C4">
        <w:trPr>
          <w:trHeight w:hRule="exact" w:val="323"/>
        </w:trPr>
        <w:tc>
          <w:tcPr>
            <w:tcW w:w="297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91FFB2" w14:textId="77777777" w:rsidR="00037BA1" w:rsidRPr="00037BA1" w:rsidRDefault="00037BA1" w:rsidP="00037BA1">
            <w:pPr>
              <w:widowControl w:val="0"/>
              <w:spacing w:before="36"/>
              <w:ind w:left="80" w:right="45" w:firstLine="0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proofErr w:type="spellStart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Труба</w:t>
            </w:r>
            <w:proofErr w:type="spellEnd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 xml:space="preserve"> </w:t>
            </w:r>
            <w:proofErr w:type="spellStart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выхлопная</w:t>
            </w:r>
            <w:proofErr w:type="spellEnd"/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0B01DF" w14:textId="77777777" w:rsidR="00037BA1" w:rsidRPr="00037BA1" w:rsidRDefault="00037BA1" w:rsidP="00037BA1">
            <w:pPr>
              <w:widowControl w:val="0"/>
              <w:spacing w:before="36"/>
              <w:ind w:left="137" w:right="137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536FF3" w14:textId="77777777" w:rsidR="00037BA1" w:rsidRPr="00037BA1" w:rsidRDefault="00037BA1" w:rsidP="00037BA1">
            <w:pPr>
              <w:widowControl w:val="0"/>
              <w:spacing w:before="36"/>
              <w:ind w:left="290" w:right="290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</w:t>
            </w:r>
          </w:p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FA9000" w14:textId="77777777" w:rsidR="00037BA1" w:rsidRPr="00037BA1" w:rsidRDefault="00037BA1" w:rsidP="00037BA1">
            <w:pPr>
              <w:widowControl w:val="0"/>
              <w:spacing w:before="36"/>
              <w:ind w:left="310" w:right="310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7317DC" w14:textId="77777777" w:rsidR="00037BA1" w:rsidRPr="00037BA1" w:rsidRDefault="00037BA1" w:rsidP="00037BA1">
            <w:pPr>
              <w:widowControl w:val="0"/>
              <w:spacing w:before="36"/>
              <w:ind w:left="391" w:right="391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670DD1" w14:textId="77777777" w:rsidR="00037BA1" w:rsidRPr="00037BA1" w:rsidRDefault="00037BA1" w:rsidP="00037BA1">
            <w:pPr>
              <w:widowControl w:val="0"/>
              <w:spacing w:before="36"/>
              <w:ind w:left="338" w:right="338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89DBEC" w14:textId="76CC1109" w:rsidR="00037BA1" w:rsidRPr="00037BA1" w:rsidRDefault="00037BA1" w:rsidP="00037BA1">
            <w:pPr>
              <w:widowControl w:val="0"/>
              <w:spacing w:before="36"/>
              <w:ind w:left="351" w:right="351" w:firstLine="0"/>
              <w:jc w:val="center"/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</w:pPr>
            <w:r w:rsidRPr="00037BA1">
              <w:rPr>
                <w:rFonts w:ascii="Arial" w:hAnsi="Arial" w:cs="Arial"/>
                <w:b/>
                <w:bCs/>
                <w:color w:val="231F20"/>
                <w:sz w:val="18"/>
                <w:szCs w:val="18"/>
                <w:lang w:val="en-US" w:eastAsia="en-US"/>
              </w:rPr>
              <w:t>1</w:t>
            </w:r>
            <w:r w:rsidR="00AE3031" w:rsidRPr="00AE3031">
              <w:rPr>
                <w:rFonts w:ascii="Arial" w:hAnsi="Arial" w:cs="Arial"/>
                <w:b/>
                <w:bCs/>
                <w:color w:val="231F20"/>
                <w:sz w:val="18"/>
                <w:szCs w:val="18"/>
                <w:lang w:eastAsia="en-US"/>
              </w:rPr>
              <w:t>,0</w:t>
            </w:r>
          </w:p>
        </w:tc>
      </w:tr>
      <w:tr w:rsidR="00037BA1" w:rsidRPr="00037BA1" w14:paraId="0DB9972D" w14:textId="77777777" w:rsidTr="009305C4">
        <w:trPr>
          <w:trHeight w:hRule="exact" w:val="563"/>
        </w:trPr>
        <w:tc>
          <w:tcPr>
            <w:tcW w:w="297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C50FAB" w14:textId="77777777" w:rsidR="00037BA1" w:rsidRPr="00037BA1" w:rsidRDefault="00037BA1" w:rsidP="00037BA1">
            <w:pPr>
              <w:widowControl w:val="0"/>
              <w:spacing w:before="36"/>
              <w:ind w:left="80" w:right="80" w:firstLine="0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proofErr w:type="spellStart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lastRenderedPageBreak/>
              <w:t>Турбокомпрессор</w:t>
            </w:r>
            <w:proofErr w:type="spellEnd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 xml:space="preserve"> (</w:t>
            </w:r>
            <w:proofErr w:type="spellStart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турбонагнетатель</w:t>
            </w:r>
            <w:proofErr w:type="spellEnd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)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F6DB93" w14:textId="77777777" w:rsidR="00037BA1" w:rsidRPr="00037BA1" w:rsidRDefault="00037BA1" w:rsidP="00037BA1">
            <w:pPr>
              <w:widowControl w:val="0"/>
              <w:spacing w:before="36"/>
              <w:ind w:left="372" w:right="325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2.1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52890B" w14:textId="77777777" w:rsidR="00037BA1" w:rsidRPr="00037BA1" w:rsidRDefault="00037BA1" w:rsidP="00037BA1">
            <w:pPr>
              <w:widowControl w:val="0"/>
              <w:spacing w:before="36"/>
              <w:ind w:left="313" w:right="266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2.1</w:t>
            </w:r>
          </w:p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60418A" w14:textId="77777777" w:rsidR="00037BA1" w:rsidRPr="00037BA1" w:rsidRDefault="00037BA1" w:rsidP="00037BA1">
            <w:pPr>
              <w:widowControl w:val="0"/>
              <w:spacing w:before="36"/>
              <w:ind w:left="334" w:right="287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2.1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BF1D1C" w14:textId="77777777" w:rsidR="00037BA1" w:rsidRPr="00037BA1" w:rsidRDefault="00037BA1" w:rsidP="00037BA1">
            <w:pPr>
              <w:widowControl w:val="0"/>
              <w:spacing w:before="36"/>
              <w:ind w:left="47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2.1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CC63B6" w14:textId="77777777" w:rsidR="00037BA1" w:rsidRPr="00037BA1" w:rsidRDefault="00037BA1" w:rsidP="00037BA1">
            <w:pPr>
              <w:widowControl w:val="0"/>
              <w:spacing w:before="36"/>
              <w:ind w:left="95" w:right="48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2.1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19FADB" w14:textId="77777777" w:rsidR="00037BA1" w:rsidRPr="00037BA1" w:rsidRDefault="00037BA1" w:rsidP="00037BA1">
            <w:pPr>
              <w:widowControl w:val="0"/>
              <w:spacing w:before="36"/>
              <w:ind w:left="350" w:right="303" w:firstLine="0"/>
              <w:jc w:val="center"/>
              <w:rPr>
                <w:rFonts w:ascii="Arial" w:hAnsi="Arial" w:cs="Arial"/>
                <w:b/>
                <w:bCs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b/>
                <w:bCs/>
                <w:color w:val="231F20"/>
                <w:sz w:val="18"/>
                <w:szCs w:val="18"/>
                <w:lang w:val="en-US" w:eastAsia="en-US"/>
              </w:rPr>
              <w:t>2.1</w:t>
            </w:r>
          </w:p>
        </w:tc>
      </w:tr>
      <w:tr w:rsidR="00037BA1" w:rsidRPr="00037BA1" w14:paraId="40CB7C07" w14:textId="77777777" w:rsidTr="009305C4">
        <w:trPr>
          <w:trHeight w:hRule="exact" w:val="323"/>
        </w:trPr>
        <w:tc>
          <w:tcPr>
            <w:tcW w:w="297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E9573E" w14:textId="77777777" w:rsidR="00037BA1" w:rsidRPr="00037BA1" w:rsidRDefault="00037BA1" w:rsidP="00037BA1">
            <w:pPr>
              <w:widowControl w:val="0"/>
              <w:spacing w:before="36"/>
              <w:ind w:left="80" w:right="45" w:firstLine="0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proofErr w:type="spellStart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Интеркулер</w:t>
            </w:r>
            <w:proofErr w:type="spellEnd"/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C49A59" w14:textId="77777777" w:rsidR="00037BA1" w:rsidRPr="00037BA1" w:rsidRDefault="00037BA1" w:rsidP="00037BA1">
            <w:pPr>
              <w:widowControl w:val="0"/>
              <w:spacing w:before="36"/>
              <w:ind w:left="137" w:right="137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1.6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622459" w14:textId="77777777" w:rsidR="00037BA1" w:rsidRPr="00037BA1" w:rsidRDefault="00037BA1" w:rsidP="00037BA1">
            <w:pPr>
              <w:widowControl w:val="0"/>
              <w:spacing w:before="36"/>
              <w:ind w:left="290" w:right="290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1.6</w:t>
            </w:r>
          </w:p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191FE8" w14:textId="77777777" w:rsidR="00037BA1" w:rsidRPr="00037BA1" w:rsidRDefault="00037BA1" w:rsidP="00037BA1">
            <w:pPr>
              <w:widowControl w:val="0"/>
              <w:spacing w:before="36"/>
              <w:ind w:left="310" w:right="310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1.6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E9DC40" w14:textId="77777777" w:rsidR="00037BA1" w:rsidRPr="00037BA1" w:rsidRDefault="00037BA1" w:rsidP="00037BA1">
            <w:pPr>
              <w:widowControl w:val="0"/>
              <w:spacing w:before="36"/>
              <w:ind w:left="391" w:right="391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1.6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B35C58" w14:textId="77777777" w:rsidR="00037BA1" w:rsidRPr="00037BA1" w:rsidRDefault="00037BA1" w:rsidP="00037BA1">
            <w:pPr>
              <w:widowControl w:val="0"/>
              <w:spacing w:before="36"/>
              <w:ind w:left="338" w:right="338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1.6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EA4E53" w14:textId="45A7D794" w:rsidR="00037BA1" w:rsidRPr="00037BA1" w:rsidRDefault="006E372F" w:rsidP="00037BA1">
            <w:pPr>
              <w:widowControl w:val="0"/>
              <w:spacing w:before="36"/>
              <w:ind w:left="351" w:right="351" w:firstLine="0"/>
              <w:jc w:val="center"/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</w:pPr>
            <w:r w:rsidRPr="006E372F">
              <w:rPr>
                <w:rFonts w:ascii="Arial" w:hAnsi="Arial" w:cs="Arial"/>
                <w:b/>
                <w:bCs/>
                <w:color w:val="231F20"/>
                <w:sz w:val="18"/>
                <w:szCs w:val="18"/>
                <w:lang w:eastAsia="en-US"/>
              </w:rPr>
              <w:t>0</w:t>
            </w:r>
          </w:p>
        </w:tc>
      </w:tr>
      <w:tr w:rsidR="00037BA1" w:rsidRPr="00037BA1" w14:paraId="3037D436" w14:textId="77777777" w:rsidTr="009305C4">
        <w:trPr>
          <w:trHeight w:hRule="exact" w:val="323"/>
        </w:trPr>
        <w:tc>
          <w:tcPr>
            <w:tcW w:w="297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61E305" w14:textId="77777777" w:rsidR="00037BA1" w:rsidRPr="00037BA1" w:rsidRDefault="00037BA1" w:rsidP="00037BA1">
            <w:pPr>
              <w:widowControl w:val="0"/>
              <w:spacing w:before="12"/>
              <w:ind w:left="80" w:right="45" w:firstLine="0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proofErr w:type="spellStart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Топливная</w:t>
            </w:r>
            <w:proofErr w:type="spellEnd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 xml:space="preserve"> </w:t>
            </w:r>
            <w:proofErr w:type="spellStart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система</w:t>
            </w:r>
            <w:proofErr w:type="spellEnd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 xml:space="preserve"> (</w:t>
            </w:r>
            <w:proofErr w:type="spellStart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вся</w:t>
            </w:r>
            <w:proofErr w:type="spellEnd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)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4F25CA" w14:textId="77777777" w:rsidR="00037BA1" w:rsidRPr="00037BA1" w:rsidRDefault="00037BA1" w:rsidP="00037BA1">
            <w:pPr>
              <w:widowControl w:val="0"/>
              <w:spacing w:before="12"/>
              <w:ind w:left="137" w:right="137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b/>
                <w:color w:val="231F20"/>
                <w:sz w:val="18"/>
                <w:szCs w:val="18"/>
                <w:lang w:val="en-US" w:eastAsia="en-US"/>
              </w:rPr>
              <w:t>3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696A3C" w14:textId="77777777" w:rsidR="00037BA1" w:rsidRPr="00037BA1" w:rsidRDefault="00037BA1" w:rsidP="00037BA1">
            <w:pPr>
              <w:widowControl w:val="0"/>
              <w:spacing w:before="12"/>
              <w:ind w:left="290" w:right="290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b/>
                <w:color w:val="231F20"/>
                <w:sz w:val="18"/>
                <w:szCs w:val="18"/>
                <w:lang w:val="en-US" w:eastAsia="en-US"/>
              </w:rPr>
              <w:t>3</w:t>
            </w:r>
          </w:p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1D4DF2" w14:textId="77777777" w:rsidR="00037BA1" w:rsidRPr="00037BA1" w:rsidRDefault="00037BA1" w:rsidP="00037BA1">
            <w:pPr>
              <w:widowControl w:val="0"/>
              <w:spacing w:before="12"/>
              <w:ind w:left="310" w:right="310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b/>
                <w:color w:val="231F20"/>
                <w:sz w:val="18"/>
                <w:szCs w:val="18"/>
                <w:lang w:val="en-US" w:eastAsia="en-US"/>
              </w:rPr>
              <w:t>3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44280F" w14:textId="77777777" w:rsidR="00037BA1" w:rsidRPr="00037BA1" w:rsidRDefault="00037BA1" w:rsidP="00037BA1">
            <w:pPr>
              <w:widowControl w:val="0"/>
              <w:spacing w:before="12"/>
              <w:ind w:left="391" w:right="391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b/>
                <w:color w:val="231F20"/>
                <w:sz w:val="18"/>
                <w:szCs w:val="18"/>
                <w:lang w:val="en-US" w:eastAsia="en-US"/>
              </w:rPr>
              <w:t>3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C1BDE9" w14:textId="77777777" w:rsidR="00037BA1" w:rsidRPr="00037BA1" w:rsidRDefault="00037BA1" w:rsidP="00037BA1">
            <w:pPr>
              <w:widowControl w:val="0"/>
              <w:spacing w:before="12"/>
              <w:ind w:left="338" w:right="338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b/>
                <w:color w:val="231F20"/>
                <w:sz w:val="18"/>
                <w:szCs w:val="18"/>
                <w:lang w:val="en-US" w:eastAsia="en-US"/>
              </w:rPr>
              <w:t>2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9F7426" w14:textId="77777777" w:rsidR="00037BA1" w:rsidRPr="00037BA1" w:rsidRDefault="00037BA1" w:rsidP="00037BA1">
            <w:pPr>
              <w:widowControl w:val="0"/>
              <w:spacing w:before="12"/>
              <w:ind w:left="351" w:right="351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b/>
                <w:color w:val="231F20"/>
                <w:sz w:val="18"/>
                <w:szCs w:val="18"/>
                <w:lang w:val="en-US" w:eastAsia="en-US"/>
              </w:rPr>
              <w:t>3</w:t>
            </w:r>
          </w:p>
        </w:tc>
      </w:tr>
      <w:tr w:rsidR="00037BA1" w:rsidRPr="00037BA1" w14:paraId="6CDB76BA" w14:textId="77777777" w:rsidTr="009305C4">
        <w:trPr>
          <w:trHeight w:hRule="exact" w:val="1043"/>
        </w:trPr>
        <w:tc>
          <w:tcPr>
            <w:tcW w:w="297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D4DF93" w14:textId="77777777" w:rsidR="00037BA1" w:rsidRPr="00037BA1" w:rsidRDefault="00037BA1" w:rsidP="00037BA1">
            <w:pPr>
              <w:widowControl w:val="0"/>
              <w:spacing w:before="40" w:line="240" w:lineRule="exact"/>
              <w:ind w:left="80" w:right="94" w:firstLine="0"/>
              <w:rPr>
                <w:rFonts w:ascii="Arial" w:hAnsi="Arial" w:cs="Arial"/>
                <w:sz w:val="18"/>
                <w:szCs w:val="18"/>
                <w:lang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eastAsia="en-US"/>
              </w:rPr>
              <w:t>Трансмиссия (усреднённый показатель с учётом всех возможных вариантов трансмиссии)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9200F0" w14:textId="77777777" w:rsidR="00037BA1" w:rsidRPr="00037BA1" w:rsidRDefault="00037BA1" w:rsidP="00037BA1">
            <w:pPr>
              <w:widowControl w:val="0"/>
              <w:spacing w:before="12"/>
              <w:ind w:left="137" w:right="137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b/>
                <w:color w:val="231F20"/>
                <w:sz w:val="18"/>
                <w:szCs w:val="18"/>
                <w:lang w:val="en-US" w:eastAsia="en-US"/>
              </w:rPr>
              <w:t>10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3ADEAB" w14:textId="77777777" w:rsidR="00037BA1" w:rsidRPr="00037BA1" w:rsidRDefault="00037BA1" w:rsidP="00037BA1">
            <w:pPr>
              <w:widowControl w:val="0"/>
              <w:spacing w:before="12"/>
              <w:ind w:left="290" w:right="290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b/>
                <w:color w:val="231F20"/>
                <w:sz w:val="18"/>
                <w:szCs w:val="18"/>
                <w:lang w:val="en-US" w:eastAsia="en-US"/>
              </w:rPr>
              <w:t>9</w:t>
            </w:r>
          </w:p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7CF3AD" w14:textId="77777777" w:rsidR="00037BA1" w:rsidRPr="00037BA1" w:rsidRDefault="00037BA1" w:rsidP="00037BA1">
            <w:pPr>
              <w:widowControl w:val="0"/>
              <w:spacing w:before="12"/>
              <w:ind w:left="310" w:right="310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b/>
                <w:color w:val="231F20"/>
                <w:sz w:val="18"/>
                <w:szCs w:val="18"/>
                <w:lang w:val="en-US" w:eastAsia="en-US"/>
              </w:rPr>
              <w:t>8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9D1E79" w14:textId="77777777" w:rsidR="00037BA1" w:rsidRPr="00037BA1" w:rsidRDefault="00037BA1" w:rsidP="00037BA1">
            <w:pPr>
              <w:widowControl w:val="0"/>
              <w:spacing w:before="12"/>
              <w:ind w:left="391" w:right="391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b/>
                <w:color w:val="231F20"/>
                <w:sz w:val="18"/>
                <w:szCs w:val="18"/>
                <w:lang w:val="en-US" w:eastAsia="en-US"/>
              </w:rPr>
              <w:t>8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A6D91B" w14:textId="77777777" w:rsidR="00037BA1" w:rsidRPr="00037BA1" w:rsidRDefault="00037BA1" w:rsidP="00037BA1">
            <w:pPr>
              <w:widowControl w:val="0"/>
              <w:spacing w:before="12"/>
              <w:ind w:left="338" w:right="338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b/>
                <w:color w:val="231F20"/>
                <w:sz w:val="18"/>
                <w:szCs w:val="18"/>
                <w:lang w:val="en-US" w:eastAsia="en-US"/>
              </w:rPr>
              <w:t>7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E3AFC8" w14:textId="77777777" w:rsidR="00037BA1" w:rsidRPr="00037BA1" w:rsidRDefault="00037BA1" w:rsidP="00037BA1">
            <w:pPr>
              <w:widowControl w:val="0"/>
              <w:spacing w:before="12"/>
              <w:ind w:left="351" w:right="351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b/>
                <w:color w:val="231F20"/>
                <w:sz w:val="18"/>
                <w:szCs w:val="18"/>
                <w:lang w:val="en-US" w:eastAsia="en-US"/>
              </w:rPr>
              <w:t>9</w:t>
            </w:r>
          </w:p>
        </w:tc>
      </w:tr>
      <w:tr w:rsidR="00037BA1" w:rsidRPr="00037BA1" w14:paraId="12928700" w14:textId="77777777" w:rsidTr="009305C4">
        <w:trPr>
          <w:trHeight w:hRule="exact" w:val="323"/>
        </w:trPr>
        <w:tc>
          <w:tcPr>
            <w:tcW w:w="297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66AD10" w14:textId="77777777" w:rsidR="00037BA1" w:rsidRPr="00037BA1" w:rsidRDefault="00037BA1" w:rsidP="00037BA1">
            <w:pPr>
              <w:widowControl w:val="0"/>
              <w:spacing w:before="12"/>
              <w:ind w:left="80" w:right="45" w:firstLine="0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proofErr w:type="spellStart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Подвеска</w:t>
            </w:r>
            <w:proofErr w:type="spellEnd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 xml:space="preserve"> (</w:t>
            </w:r>
            <w:proofErr w:type="spellStart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вся</w:t>
            </w:r>
            <w:proofErr w:type="spellEnd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)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0A2372" w14:textId="77777777" w:rsidR="00037BA1" w:rsidRPr="00037BA1" w:rsidRDefault="00037BA1" w:rsidP="00037BA1">
            <w:pPr>
              <w:widowControl w:val="0"/>
              <w:spacing w:before="12"/>
              <w:ind w:left="137" w:right="137" w:firstLine="0"/>
              <w:jc w:val="center"/>
              <w:rPr>
                <w:rFonts w:ascii="Arial" w:hAnsi="Arial" w:cs="Arial"/>
                <w:sz w:val="18"/>
                <w:szCs w:val="18"/>
                <w:lang w:eastAsia="en-US"/>
              </w:rPr>
            </w:pPr>
            <w:r w:rsidRPr="00037BA1">
              <w:rPr>
                <w:rFonts w:ascii="Arial" w:hAnsi="Arial" w:cs="Arial"/>
                <w:b/>
                <w:color w:val="231F20"/>
                <w:sz w:val="18"/>
                <w:szCs w:val="18"/>
                <w:lang w:val="en-US" w:eastAsia="en-US"/>
              </w:rPr>
              <w:t>1</w:t>
            </w:r>
            <w:r w:rsidRPr="00037BA1">
              <w:rPr>
                <w:rFonts w:ascii="Arial" w:hAnsi="Arial" w:cs="Arial"/>
                <w:b/>
                <w:color w:val="231F20"/>
                <w:sz w:val="18"/>
                <w:szCs w:val="18"/>
                <w:lang w:eastAsia="en-US"/>
              </w:rPr>
              <w:t>0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FE7DB7" w14:textId="77777777" w:rsidR="00037BA1" w:rsidRPr="00037BA1" w:rsidRDefault="00037BA1" w:rsidP="00037BA1">
            <w:pPr>
              <w:widowControl w:val="0"/>
              <w:spacing w:before="12"/>
              <w:ind w:left="290" w:right="290" w:firstLine="0"/>
              <w:jc w:val="center"/>
              <w:rPr>
                <w:rFonts w:ascii="Arial" w:hAnsi="Arial" w:cs="Arial"/>
                <w:sz w:val="18"/>
                <w:szCs w:val="18"/>
                <w:lang w:eastAsia="en-US"/>
              </w:rPr>
            </w:pPr>
            <w:r w:rsidRPr="00037BA1">
              <w:rPr>
                <w:rFonts w:ascii="Arial" w:hAnsi="Arial" w:cs="Arial"/>
                <w:b/>
                <w:color w:val="231F20"/>
                <w:sz w:val="18"/>
                <w:szCs w:val="18"/>
                <w:lang w:eastAsia="en-US"/>
              </w:rPr>
              <w:t>9</w:t>
            </w:r>
          </w:p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29C341" w14:textId="77777777" w:rsidR="00037BA1" w:rsidRPr="00037BA1" w:rsidRDefault="00037BA1" w:rsidP="00037BA1">
            <w:pPr>
              <w:widowControl w:val="0"/>
              <w:spacing w:before="12"/>
              <w:ind w:left="310" w:right="310" w:firstLine="0"/>
              <w:jc w:val="center"/>
              <w:rPr>
                <w:rFonts w:ascii="Arial" w:hAnsi="Arial" w:cs="Arial"/>
                <w:sz w:val="18"/>
                <w:szCs w:val="18"/>
                <w:lang w:eastAsia="en-US"/>
              </w:rPr>
            </w:pPr>
            <w:r w:rsidRPr="00037BA1">
              <w:rPr>
                <w:rFonts w:ascii="Arial" w:hAnsi="Arial" w:cs="Arial"/>
                <w:b/>
                <w:color w:val="231F20"/>
                <w:sz w:val="18"/>
                <w:szCs w:val="18"/>
                <w:lang w:eastAsia="en-US"/>
              </w:rPr>
              <w:t>8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344C24" w14:textId="77777777" w:rsidR="00037BA1" w:rsidRPr="00037BA1" w:rsidRDefault="00037BA1" w:rsidP="00037BA1">
            <w:pPr>
              <w:widowControl w:val="0"/>
              <w:spacing w:before="12"/>
              <w:ind w:left="391" w:right="391" w:firstLine="0"/>
              <w:jc w:val="center"/>
              <w:rPr>
                <w:rFonts w:ascii="Arial" w:hAnsi="Arial" w:cs="Arial"/>
                <w:sz w:val="18"/>
                <w:szCs w:val="18"/>
                <w:lang w:eastAsia="en-US"/>
              </w:rPr>
            </w:pPr>
            <w:r w:rsidRPr="00037BA1">
              <w:rPr>
                <w:rFonts w:ascii="Arial" w:hAnsi="Arial" w:cs="Arial"/>
                <w:b/>
                <w:color w:val="231F20"/>
                <w:sz w:val="18"/>
                <w:szCs w:val="18"/>
                <w:lang w:eastAsia="en-US"/>
              </w:rPr>
              <w:t>9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59A50C" w14:textId="77777777" w:rsidR="00037BA1" w:rsidRPr="00037BA1" w:rsidRDefault="00037BA1" w:rsidP="00037BA1">
            <w:pPr>
              <w:widowControl w:val="0"/>
              <w:spacing w:before="12"/>
              <w:ind w:left="338" w:right="338" w:firstLine="0"/>
              <w:jc w:val="center"/>
              <w:rPr>
                <w:rFonts w:ascii="Arial" w:hAnsi="Arial" w:cs="Arial"/>
                <w:sz w:val="18"/>
                <w:szCs w:val="18"/>
                <w:lang w:eastAsia="en-US"/>
              </w:rPr>
            </w:pPr>
            <w:r w:rsidRPr="00037BA1">
              <w:rPr>
                <w:rFonts w:ascii="Arial" w:hAnsi="Arial" w:cs="Arial"/>
                <w:b/>
                <w:color w:val="231F20"/>
                <w:sz w:val="18"/>
                <w:szCs w:val="18"/>
                <w:lang w:eastAsia="en-US"/>
              </w:rPr>
              <w:t>8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1D7807" w14:textId="77777777" w:rsidR="00037BA1" w:rsidRPr="00037BA1" w:rsidRDefault="00037BA1" w:rsidP="00037BA1">
            <w:pPr>
              <w:widowControl w:val="0"/>
              <w:spacing w:before="12"/>
              <w:ind w:left="351" w:right="351" w:firstLine="0"/>
              <w:jc w:val="center"/>
              <w:rPr>
                <w:rFonts w:ascii="Arial" w:hAnsi="Arial" w:cs="Arial"/>
                <w:sz w:val="18"/>
                <w:szCs w:val="18"/>
                <w:lang w:eastAsia="en-US"/>
              </w:rPr>
            </w:pPr>
            <w:r w:rsidRPr="00037BA1">
              <w:rPr>
                <w:rFonts w:ascii="Arial" w:hAnsi="Arial" w:cs="Arial"/>
                <w:b/>
                <w:color w:val="231F20"/>
                <w:sz w:val="18"/>
                <w:szCs w:val="18"/>
                <w:lang w:eastAsia="en-US"/>
              </w:rPr>
              <w:t>9</w:t>
            </w:r>
          </w:p>
        </w:tc>
      </w:tr>
      <w:tr w:rsidR="00037BA1" w:rsidRPr="00037BA1" w14:paraId="0CC14466" w14:textId="77777777" w:rsidTr="009305C4">
        <w:trPr>
          <w:trHeight w:hRule="exact" w:val="323"/>
        </w:trPr>
        <w:tc>
          <w:tcPr>
            <w:tcW w:w="297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51D88E" w14:textId="77777777" w:rsidR="00037BA1" w:rsidRPr="00037BA1" w:rsidRDefault="00037BA1" w:rsidP="00037BA1">
            <w:pPr>
              <w:widowControl w:val="0"/>
              <w:spacing w:before="12"/>
              <w:ind w:left="80" w:right="45" w:firstLine="0"/>
              <w:rPr>
                <w:rFonts w:ascii="Arial" w:hAnsi="Arial" w:cs="Arial"/>
                <w:color w:val="231F20"/>
                <w:sz w:val="18"/>
                <w:szCs w:val="18"/>
                <w:lang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eastAsia="en-US"/>
              </w:rPr>
              <w:t>Рама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ED72FC" w14:textId="77777777" w:rsidR="00037BA1" w:rsidRPr="00037BA1" w:rsidRDefault="00037BA1" w:rsidP="00037BA1">
            <w:pPr>
              <w:widowControl w:val="0"/>
              <w:spacing w:before="12"/>
              <w:ind w:left="137" w:right="137" w:firstLine="0"/>
              <w:jc w:val="center"/>
              <w:rPr>
                <w:rFonts w:ascii="Arial" w:hAnsi="Arial" w:cs="Arial"/>
                <w:b/>
                <w:color w:val="231F20"/>
                <w:sz w:val="18"/>
                <w:szCs w:val="18"/>
                <w:lang w:eastAsia="en-US"/>
              </w:rPr>
            </w:pPr>
            <w:r w:rsidRPr="00037BA1">
              <w:rPr>
                <w:rFonts w:ascii="Arial" w:hAnsi="Arial" w:cs="Arial"/>
                <w:b/>
                <w:color w:val="231F20"/>
                <w:sz w:val="18"/>
                <w:szCs w:val="18"/>
                <w:lang w:eastAsia="en-US"/>
              </w:rPr>
              <w:t>5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611E9D" w14:textId="77777777" w:rsidR="00037BA1" w:rsidRPr="00037BA1" w:rsidRDefault="00037BA1" w:rsidP="00037BA1">
            <w:pPr>
              <w:widowControl w:val="0"/>
              <w:spacing w:before="12"/>
              <w:ind w:left="290" w:right="290" w:firstLine="0"/>
              <w:jc w:val="center"/>
              <w:rPr>
                <w:rFonts w:ascii="Arial" w:hAnsi="Arial" w:cs="Arial"/>
                <w:b/>
                <w:color w:val="231F20"/>
                <w:sz w:val="18"/>
                <w:szCs w:val="18"/>
                <w:lang w:eastAsia="en-US"/>
              </w:rPr>
            </w:pPr>
            <w:r w:rsidRPr="00037BA1">
              <w:rPr>
                <w:rFonts w:ascii="Arial" w:hAnsi="Arial" w:cs="Arial"/>
                <w:b/>
                <w:color w:val="231F20"/>
                <w:sz w:val="18"/>
                <w:szCs w:val="18"/>
                <w:lang w:eastAsia="en-US"/>
              </w:rPr>
              <w:t>5</w:t>
            </w:r>
          </w:p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E04A8B" w14:textId="77777777" w:rsidR="00037BA1" w:rsidRPr="00037BA1" w:rsidRDefault="00037BA1" w:rsidP="00037BA1">
            <w:pPr>
              <w:widowControl w:val="0"/>
              <w:spacing w:before="12"/>
              <w:ind w:left="310" w:right="310" w:firstLine="0"/>
              <w:jc w:val="center"/>
              <w:rPr>
                <w:rFonts w:ascii="Arial" w:hAnsi="Arial" w:cs="Arial"/>
                <w:b/>
                <w:color w:val="231F20"/>
                <w:sz w:val="18"/>
                <w:szCs w:val="18"/>
                <w:lang w:eastAsia="en-US"/>
              </w:rPr>
            </w:pPr>
            <w:r w:rsidRPr="00037BA1">
              <w:rPr>
                <w:rFonts w:ascii="Arial" w:hAnsi="Arial" w:cs="Arial"/>
                <w:b/>
                <w:color w:val="231F20"/>
                <w:sz w:val="18"/>
                <w:szCs w:val="18"/>
                <w:lang w:eastAsia="en-US"/>
              </w:rPr>
              <w:t>5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98AAB5" w14:textId="77777777" w:rsidR="00037BA1" w:rsidRPr="00037BA1" w:rsidRDefault="00037BA1" w:rsidP="00037BA1">
            <w:pPr>
              <w:widowControl w:val="0"/>
              <w:spacing w:before="12"/>
              <w:ind w:left="391" w:right="391" w:firstLine="0"/>
              <w:jc w:val="center"/>
              <w:rPr>
                <w:rFonts w:ascii="Arial" w:hAnsi="Arial" w:cs="Arial"/>
                <w:b/>
                <w:color w:val="231F20"/>
                <w:sz w:val="18"/>
                <w:szCs w:val="18"/>
                <w:lang w:eastAsia="en-US"/>
              </w:rPr>
            </w:pPr>
            <w:r w:rsidRPr="00037BA1">
              <w:rPr>
                <w:rFonts w:ascii="Arial" w:hAnsi="Arial" w:cs="Arial"/>
                <w:b/>
                <w:color w:val="231F20"/>
                <w:sz w:val="18"/>
                <w:szCs w:val="18"/>
                <w:lang w:eastAsia="en-US"/>
              </w:rPr>
              <w:t>3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D9D765" w14:textId="77777777" w:rsidR="00037BA1" w:rsidRPr="00037BA1" w:rsidRDefault="00037BA1" w:rsidP="00037BA1">
            <w:pPr>
              <w:widowControl w:val="0"/>
              <w:spacing w:before="12"/>
              <w:ind w:left="338" w:right="338" w:firstLine="0"/>
              <w:jc w:val="center"/>
              <w:rPr>
                <w:rFonts w:ascii="Arial" w:hAnsi="Arial" w:cs="Arial"/>
                <w:b/>
                <w:color w:val="231F20"/>
                <w:sz w:val="18"/>
                <w:szCs w:val="18"/>
                <w:lang w:eastAsia="en-US"/>
              </w:rPr>
            </w:pPr>
            <w:r w:rsidRPr="00037BA1">
              <w:rPr>
                <w:rFonts w:ascii="Arial" w:hAnsi="Arial" w:cs="Arial"/>
                <w:b/>
                <w:color w:val="231F20"/>
                <w:sz w:val="18"/>
                <w:szCs w:val="18"/>
                <w:lang w:eastAsia="en-US"/>
              </w:rPr>
              <w:t>3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28F810" w14:textId="3571BB6C" w:rsidR="00037BA1" w:rsidRPr="00037BA1" w:rsidRDefault="006E372F" w:rsidP="00037BA1">
            <w:pPr>
              <w:widowControl w:val="0"/>
              <w:spacing w:before="12"/>
              <w:ind w:left="351" w:right="351" w:firstLine="0"/>
              <w:jc w:val="center"/>
              <w:rPr>
                <w:rFonts w:ascii="Arial" w:hAnsi="Arial" w:cs="Arial"/>
                <w:b/>
                <w:color w:val="231F20"/>
                <w:sz w:val="18"/>
                <w:szCs w:val="18"/>
                <w:lang w:eastAsia="en-US"/>
              </w:rPr>
            </w:pPr>
            <w:r>
              <w:rPr>
                <w:rFonts w:ascii="Arial" w:hAnsi="Arial" w:cs="Arial"/>
                <w:b/>
                <w:color w:val="231F20"/>
                <w:sz w:val="18"/>
                <w:szCs w:val="18"/>
                <w:lang w:eastAsia="en-US"/>
              </w:rPr>
              <w:t>0</w:t>
            </w:r>
          </w:p>
        </w:tc>
      </w:tr>
      <w:tr w:rsidR="00037BA1" w:rsidRPr="00037BA1" w14:paraId="52641A69" w14:textId="77777777" w:rsidTr="009305C4">
        <w:trPr>
          <w:trHeight w:hRule="exact" w:val="323"/>
        </w:trPr>
        <w:tc>
          <w:tcPr>
            <w:tcW w:w="297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69B493" w14:textId="77777777" w:rsidR="00037BA1" w:rsidRPr="00037BA1" w:rsidRDefault="00037BA1" w:rsidP="00037BA1">
            <w:pPr>
              <w:widowControl w:val="0"/>
              <w:spacing w:before="12"/>
              <w:ind w:left="80" w:right="80" w:firstLine="0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proofErr w:type="spellStart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Рулевое</w:t>
            </w:r>
            <w:proofErr w:type="spellEnd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 xml:space="preserve"> </w:t>
            </w:r>
            <w:proofErr w:type="spellStart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управление</w:t>
            </w:r>
            <w:proofErr w:type="spellEnd"/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415C19" w14:textId="77777777" w:rsidR="00037BA1" w:rsidRPr="00037BA1" w:rsidRDefault="00037BA1" w:rsidP="00037BA1">
            <w:pPr>
              <w:widowControl w:val="0"/>
              <w:spacing w:before="12"/>
              <w:ind w:left="137" w:right="137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b/>
                <w:color w:val="231F20"/>
                <w:sz w:val="18"/>
                <w:szCs w:val="18"/>
                <w:lang w:val="en-US" w:eastAsia="en-US"/>
              </w:rPr>
              <w:t>3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76E5C0" w14:textId="77777777" w:rsidR="00037BA1" w:rsidRPr="00037BA1" w:rsidRDefault="00037BA1" w:rsidP="00037BA1">
            <w:pPr>
              <w:widowControl w:val="0"/>
              <w:spacing w:before="12"/>
              <w:ind w:left="290" w:right="290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b/>
                <w:color w:val="231F20"/>
                <w:sz w:val="18"/>
                <w:szCs w:val="18"/>
                <w:lang w:val="en-US" w:eastAsia="en-US"/>
              </w:rPr>
              <w:t>3</w:t>
            </w:r>
          </w:p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58D935" w14:textId="77777777" w:rsidR="00037BA1" w:rsidRPr="00037BA1" w:rsidRDefault="00037BA1" w:rsidP="00037BA1">
            <w:pPr>
              <w:widowControl w:val="0"/>
              <w:spacing w:before="12"/>
              <w:ind w:left="334" w:right="334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b/>
                <w:color w:val="231F20"/>
                <w:sz w:val="18"/>
                <w:szCs w:val="18"/>
                <w:lang w:val="en-US" w:eastAsia="en-US"/>
              </w:rPr>
              <w:t>3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9193A7" w14:textId="77777777" w:rsidR="00037BA1" w:rsidRPr="00037BA1" w:rsidRDefault="00037BA1" w:rsidP="00037BA1">
            <w:pPr>
              <w:widowControl w:val="0"/>
              <w:spacing w:before="12"/>
              <w:ind w:left="391" w:right="391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b/>
                <w:color w:val="231F20"/>
                <w:sz w:val="18"/>
                <w:szCs w:val="18"/>
                <w:lang w:val="en-US" w:eastAsia="en-US"/>
              </w:rPr>
              <w:t>3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DA5FDD" w14:textId="77777777" w:rsidR="00037BA1" w:rsidRPr="00037BA1" w:rsidRDefault="00037BA1" w:rsidP="00037BA1">
            <w:pPr>
              <w:widowControl w:val="0"/>
              <w:spacing w:before="12"/>
              <w:ind w:left="338" w:right="338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b/>
                <w:color w:val="231F20"/>
                <w:sz w:val="18"/>
                <w:szCs w:val="18"/>
                <w:lang w:val="en-US" w:eastAsia="en-US"/>
              </w:rPr>
              <w:t>3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9C4DDE" w14:textId="35444E79" w:rsidR="00037BA1" w:rsidRPr="00037BA1" w:rsidRDefault="006E372F" w:rsidP="00037BA1">
            <w:pPr>
              <w:widowControl w:val="0"/>
              <w:spacing w:before="12"/>
              <w:ind w:left="327" w:right="327" w:firstLine="0"/>
              <w:jc w:val="center"/>
              <w:rPr>
                <w:rFonts w:ascii="Arial" w:hAnsi="Arial" w:cs="Arial"/>
                <w:sz w:val="18"/>
                <w:szCs w:val="18"/>
                <w:lang w:eastAsia="en-US"/>
              </w:rPr>
            </w:pPr>
            <w:r>
              <w:rPr>
                <w:rFonts w:ascii="Arial" w:hAnsi="Arial" w:cs="Arial"/>
                <w:b/>
                <w:color w:val="231F20"/>
                <w:sz w:val="18"/>
                <w:szCs w:val="18"/>
                <w:lang w:eastAsia="en-US"/>
              </w:rPr>
              <w:t>0</w:t>
            </w:r>
          </w:p>
        </w:tc>
      </w:tr>
      <w:tr w:rsidR="00037BA1" w:rsidRPr="00037BA1" w14:paraId="366B0427" w14:textId="77777777" w:rsidTr="009305C4">
        <w:trPr>
          <w:trHeight w:hRule="exact" w:val="563"/>
        </w:trPr>
        <w:tc>
          <w:tcPr>
            <w:tcW w:w="297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560309" w14:textId="77777777" w:rsidR="00037BA1" w:rsidRPr="00037BA1" w:rsidRDefault="00037BA1" w:rsidP="00037BA1">
            <w:pPr>
              <w:widowControl w:val="0"/>
              <w:spacing w:before="36"/>
              <w:ind w:left="80" w:right="452" w:firstLine="0"/>
              <w:rPr>
                <w:rFonts w:ascii="Arial" w:hAnsi="Arial" w:cs="Arial"/>
                <w:sz w:val="18"/>
                <w:szCs w:val="18"/>
                <w:lang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eastAsia="en-US"/>
              </w:rPr>
              <w:t>Рулевая колонка в сборе с валом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BF68C1" w14:textId="77777777" w:rsidR="00037BA1" w:rsidRPr="00037BA1" w:rsidRDefault="00037BA1" w:rsidP="00037BA1">
            <w:pPr>
              <w:widowControl w:val="0"/>
              <w:spacing w:before="36"/>
              <w:ind w:left="137" w:right="137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0.5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2290F3" w14:textId="77777777" w:rsidR="00037BA1" w:rsidRPr="00037BA1" w:rsidRDefault="00037BA1" w:rsidP="00037BA1">
            <w:pPr>
              <w:widowControl w:val="0"/>
              <w:spacing w:before="36"/>
              <w:ind w:left="290" w:right="290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0.5</w:t>
            </w:r>
          </w:p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1F9624" w14:textId="77777777" w:rsidR="00037BA1" w:rsidRPr="00037BA1" w:rsidRDefault="00037BA1" w:rsidP="00037BA1">
            <w:pPr>
              <w:widowControl w:val="0"/>
              <w:spacing w:before="36"/>
              <w:ind w:left="334" w:right="334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0.5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CFB114" w14:textId="77777777" w:rsidR="00037BA1" w:rsidRPr="00037BA1" w:rsidRDefault="00037BA1" w:rsidP="00037BA1">
            <w:pPr>
              <w:widowControl w:val="0"/>
              <w:spacing w:before="36"/>
              <w:ind w:left="391" w:right="391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0.5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C9297B" w14:textId="77777777" w:rsidR="00037BA1" w:rsidRPr="00037BA1" w:rsidRDefault="00037BA1" w:rsidP="00037BA1">
            <w:pPr>
              <w:widowControl w:val="0"/>
              <w:spacing w:before="36"/>
              <w:ind w:left="338" w:right="338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0.5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4905A9" w14:textId="14256926" w:rsidR="00037BA1" w:rsidRPr="00037BA1" w:rsidRDefault="006E372F" w:rsidP="00037BA1">
            <w:pPr>
              <w:widowControl w:val="0"/>
              <w:spacing w:before="36"/>
              <w:ind w:left="327" w:right="327" w:firstLine="0"/>
              <w:jc w:val="center"/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</w:pPr>
            <w:r w:rsidRPr="00AE3031">
              <w:rPr>
                <w:rFonts w:ascii="Arial" w:hAnsi="Arial" w:cs="Arial"/>
                <w:b/>
                <w:bCs/>
                <w:color w:val="231F20"/>
                <w:sz w:val="18"/>
                <w:szCs w:val="18"/>
                <w:lang w:eastAsia="en-US"/>
              </w:rPr>
              <w:t>0</w:t>
            </w:r>
          </w:p>
        </w:tc>
      </w:tr>
      <w:tr w:rsidR="00037BA1" w:rsidRPr="00037BA1" w14:paraId="1FFF098F" w14:textId="77777777" w:rsidTr="009305C4">
        <w:trPr>
          <w:trHeight w:hRule="exact" w:val="323"/>
        </w:trPr>
        <w:tc>
          <w:tcPr>
            <w:tcW w:w="297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8B2B41" w14:textId="77777777" w:rsidR="00037BA1" w:rsidRPr="00037BA1" w:rsidRDefault="00037BA1" w:rsidP="00037BA1">
            <w:pPr>
              <w:widowControl w:val="0"/>
              <w:spacing w:before="36"/>
              <w:ind w:left="80" w:right="45" w:firstLine="0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proofErr w:type="spellStart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Насос</w:t>
            </w:r>
            <w:proofErr w:type="spellEnd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 xml:space="preserve"> ГУР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072358" w14:textId="77777777" w:rsidR="00037BA1" w:rsidRPr="00037BA1" w:rsidRDefault="00037BA1" w:rsidP="00037BA1">
            <w:pPr>
              <w:widowControl w:val="0"/>
              <w:spacing w:before="36"/>
              <w:ind w:left="137" w:right="137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E3D2CA" w14:textId="77777777" w:rsidR="00037BA1" w:rsidRPr="00037BA1" w:rsidRDefault="00037BA1" w:rsidP="00037BA1">
            <w:pPr>
              <w:widowControl w:val="0"/>
              <w:spacing w:before="36"/>
              <w:ind w:left="290" w:right="290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</w:t>
            </w:r>
          </w:p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1A77E9" w14:textId="77777777" w:rsidR="00037BA1" w:rsidRPr="00037BA1" w:rsidRDefault="00037BA1" w:rsidP="00037BA1">
            <w:pPr>
              <w:widowControl w:val="0"/>
              <w:spacing w:before="36"/>
              <w:ind w:left="334" w:right="334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76E808" w14:textId="77777777" w:rsidR="00037BA1" w:rsidRPr="00037BA1" w:rsidRDefault="00037BA1" w:rsidP="00037BA1">
            <w:pPr>
              <w:widowControl w:val="0"/>
              <w:spacing w:before="36"/>
              <w:ind w:left="391" w:right="391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B05233" w14:textId="77777777" w:rsidR="00037BA1" w:rsidRPr="00037BA1" w:rsidRDefault="00037BA1" w:rsidP="00037BA1">
            <w:pPr>
              <w:widowControl w:val="0"/>
              <w:spacing w:before="36"/>
              <w:ind w:left="338" w:right="338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4E3975" w14:textId="7599DBF1" w:rsidR="00037BA1" w:rsidRPr="00037BA1" w:rsidRDefault="006E372F" w:rsidP="00037BA1">
            <w:pPr>
              <w:widowControl w:val="0"/>
              <w:spacing w:before="36"/>
              <w:ind w:left="327" w:right="327" w:firstLine="0"/>
              <w:jc w:val="center"/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</w:pPr>
            <w:r w:rsidRPr="00AE3031">
              <w:rPr>
                <w:rFonts w:ascii="Arial" w:hAnsi="Arial" w:cs="Arial"/>
                <w:b/>
                <w:bCs/>
                <w:color w:val="231F20"/>
                <w:sz w:val="18"/>
                <w:szCs w:val="18"/>
                <w:lang w:eastAsia="en-US"/>
              </w:rPr>
              <w:t>0</w:t>
            </w:r>
          </w:p>
        </w:tc>
      </w:tr>
      <w:tr w:rsidR="00037BA1" w:rsidRPr="00037BA1" w14:paraId="688D3B9E" w14:textId="77777777" w:rsidTr="009305C4">
        <w:trPr>
          <w:trHeight w:hRule="exact" w:val="323"/>
        </w:trPr>
        <w:tc>
          <w:tcPr>
            <w:tcW w:w="297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1E7470" w14:textId="77777777" w:rsidR="00037BA1" w:rsidRPr="00037BA1" w:rsidRDefault="00037BA1" w:rsidP="00037BA1">
            <w:pPr>
              <w:widowControl w:val="0"/>
              <w:spacing w:before="36"/>
              <w:ind w:left="80" w:right="45" w:firstLine="0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proofErr w:type="spellStart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Рулевой</w:t>
            </w:r>
            <w:proofErr w:type="spellEnd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 xml:space="preserve"> </w:t>
            </w:r>
            <w:proofErr w:type="spellStart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механизм</w:t>
            </w:r>
            <w:proofErr w:type="spellEnd"/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65BD16" w14:textId="77777777" w:rsidR="00037BA1" w:rsidRPr="00037BA1" w:rsidRDefault="00037BA1" w:rsidP="00037BA1">
            <w:pPr>
              <w:widowControl w:val="0"/>
              <w:spacing w:before="36"/>
              <w:ind w:left="137" w:right="137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1.2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13CB03" w14:textId="77777777" w:rsidR="00037BA1" w:rsidRPr="00037BA1" w:rsidRDefault="00037BA1" w:rsidP="00037BA1">
            <w:pPr>
              <w:widowControl w:val="0"/>
              <w:spacing w:before="36"/>
              <w:ind w:left="290" w:right="290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1.2</w:t>
            </w:r>
          </w:p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5FF9A5" w14:textId="77777777" w:rsidR="00037BA1" w:rsidRPr="00037BA1" w:rsidRDefault="00037BA1" w:rsidP="00037BA1">
            <w:pPr>
              <w:widowControl w:val="0"/>
              <w:spacing w:before="36"/>
              <w:ind w:left="334" w:right="334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1.2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F91AAF" w14:textId="77777777" w:rsidR="00037BA1" w:rsidRPr="00037BA1" w:rsidRDefault="00037BA1" w:rsidP="00037BA1">
            <w:pPr>
              <w:widowControl w:val="0"/>
              <w:spacing w:before="36"/>
              <w:ind w:left="391" w:right="391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1.2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81B391" w14:textId="77777777" w:rsidR="00037BA1" w:rsidRPr="00037BA1" w:rsidRDefault="00037BA1" w:rsidP="00037BA1">
            <w:pPr>
              <w:widowControl w:val="0"/>
              <w:spacing w:before="36"/>
              <w:ind w:left="338" w:right="338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1.2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D2B598" w14:textId="16E54435" w:rsidR="00037BA1" w:rsidRPr="00037BA1" w:rsidRDefault="006E372F" w:rsidP="00037BA1">
            <w:pPr>
              <w:widowControl w:val="0"/>
              <w:spacing w:before="36"/>
              <w:ind w:left="327" w:right="327" w:firstLine="0"/>
              <w:jc w:val="center"/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</w:pPr>
            <w:r w:rsidRPr="00AE3031">
              <w:rPr>
                <w:rFonts w:ascii="Arial" w:hAnsi="Arial" w:cs="Arial"/>
                <w:b/>
                <w:bCs/>
                <w:color w:val="231F20"/>
                <w:sz w:val="18"/>
                <w:szCs w:val="18"/>
                <w:lang w:eastAsia="en-US"/>
              </w:rPr>
              <w:t>0</w:t>
            </w:r>
          </w:p>
        </w:tc>
      </w:tr>
      <w:tr w:rsidR="00037BA1" w:rsidRPr="00037BA1" w14:paraId="29A30924" w14:textId="77777777" w:rsidTr="009305C4">
        <w:trPr>
          <w:trHeight w:hRule="exact" w:val="563"/>
        </w:trPr>
        <w:tc>
          <w:tcPr>
            <w:tcW w:w="297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350D79" w14:textId="77777777" w:rsidR="00037BA1" w:rsidRPr="00037BA1" w:rsidRDefault="00037BA1" w:rsidP="00037BA1">
            <w:pPr>
              <w:widowControl w:val="0"/>
              <w:spacing w:before="36"/>
              <w:ind w:left="80" w:right="45" w:firstLine="0"/>
              <w:rPr>
                <w:rFonts w:ascii="Arial" w:hAnsi="Arial" w:cs="Arial"/>
                <w:sz w:val="18"/>
                <w:szCs w:val="18"/>
                <w:lang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eastAsia="en-US"/>
              </w:rPr>
              <w:t>Рулевое колесо в сборе с подушкой безопасности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5282BE" w14:textId="77777777" w:rsidR="00037BA1" w:rsidRPr="00037BA1" w:rsidRDefault="00037BA1" w:rsidP="00037BA1">
            <w:pPr>
              <w:widowControl w:val="0"/>
              <w:spacing w:before="36"/>
              <w:ind w:left="137" w:right="137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0.3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6E9E2C" w14:textId="77777777" w:rsidR="00037BA1" w:rsidRPr="00037BA1" w:rsidRDefault="00037BA1" w:rsidP="00037BA1">
            <w:pPr>
              <w:widowControl w:val="0"/>
              <w:spacing w:before="36"/>
              <w:ind w:left="290" w:right="290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0.3</w:t>
            </w:r>
          </w:p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B6CE16" w14:textId="77777777" w:rsidR="00037BA1" w:rsidRPr="00037BA1" w:rsidRDefault="00037BA1" w:rsidP="00037BA1">
            <w:pPr>
              <w:widowControl w:val="0"/>
              <w:spacing w:before="36"/>
              <w:ind w:left="334" w:right="334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0.3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0CDC23" w14:textId="77777777" w:rsidR="00037BA1" w:rsidRPr="00037BA1" w:rsidRDefault="00037BA1" w:rsidP="00037BA1">
            <w:pPr>
              <w:widowControl w:val="0"/>
              <w:spacing w:before="36"/>
              <w:ind w:left="391" w:right="391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0.3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6602C1" w14:textId="77777777" w:rsidR="00037BA1" w:rsidRPr="00037BA1" w:rsidRDefault="00037BA1" w:rsidP="00037BA1">
            <w:pPr>
              <w:widowControl w:val="0"/>
              <w:spacing w:before="36"/>
              <w:ind w:left="338" w:right="338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0.3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584905C" w14:textId="7F9ABD09" w:rsidR="00037BA1" w:rsidRPr="00037BA1" w:rsidRDefault="006E372F" w:rsidP="00037BA1">
            <w:pPr>
              <w:widowControl w:val="0"/>
              <w:spacing w:before="36"/>
              <w:ind w:left="327" w:right="327" w:firstLine="0"/>
              <w:jc w:val="center"/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</w:pPr>
            <w:r w:rsidRPr="00AE3031">
              <w:rPr>
                <w:rFonts w:ascii="Arial" w:hAnsi="Arial" w:cs="Arial"/>
                <w:b/>
                <w:bCs/>
                <w:color w:val="231F20"/>
                <w:sz w:val="18"/>
                <w:szCs w:val="18"/>
                <w:lang w:eastAsia="en-US"/>
              </w:rPr>
              <w:t>0</w:t>
            </w:r>
          </w:p>
        </w:tc>
      </w:tr>
      <w:tr w:rsidR="00037BA1" w:rsidRPr="00037BA1" w14:paraId="5C73692C" w14:textId="77777777" w:rsidTr="009305C4">
        <w:trPr>
          <w:trHeight w:hRule="exact" w:val="563"/>
        </w:trPr>
        <w:tc>
          <w:tcPr>
            <w:tcW w:w="297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A27D3F" w14:textId="77777777" w:rsidR="00037BA1" w:rsidRPr="00037BA1" w:rsidRDefault="00037BA1" w:rsidP="00037BA1">
            <w:pPr>
              <w:widowControl w:val="0"/>
              <w:spacing w:before="40" w:line="240" w:lineRule="exact"/>
              <w:ind w:left="80" w:right="80" w:firstLine="0"/>
              <w:rPr>
                <w:rFonts w:ascii="Arial" w:hAnsi="Arial" w:cs="Arial"/>
                <w:sz w:val="18"/>
                <w:szCs w:val="18"/>
                <w:lang w:eastAsia="en-US"/>
              </w:rPr>
            </w:pPr>
            <w:r w:rsidRPr="00037BA1">
              <w:rPr>
                <w:rFonts w:ascii="Arial" w:hAnsi="Arial" w:cs="Arial"/>
                <w:i/>
                <w:color w:val="231F20"/>
                <w:sz w:val="18"/>
                <w:szCs w:val="18"/>
                <w:lang w:eastAsia="en-US"/>
              </w:rPr>
              <w:t xml:space="preserve">в </w:t>
            </w:r>
            <w:proofErr w:type="gramStart"/>
            <w:r w:rsidRPr="00037BA1">
              <w:rPr>
                <w:rFonts w:ascii="Arial" w:hAnsi="Arial" w:cs="Arial"/>
                <w:i/>
                <w:color w:val="231F20"/>
                <w:sz w:val="18"/>
                <w:szCs w:val="18"/>
                <w:lang w:eastAsia="en-US"/>
              </w:rPr>
              <w:t>т.ч.</w:t>
            </w:r>
            <w:proofErr w:type="gramEnd"/>
            <w:r w:rsidRPr="00037BA1">
              <w:rPr>
                <w:rFonts w:ascii="Arial" w:hAnsi="Arial" w:cs="Arial"/>
                <w:i/>
                <w:color w:val="231F20"/>
                <w:sz w:val="18"/>
                <w:szCs w:val="18"/>
                <w:lang w:eastAsia="en-US"/>
              </w:rPr>
              <w:t xml:space="preserve"> подушка безопасности водительская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ABCB8D" w14:textId="77777777" w:rsidR="00037BA1" w:rsidRPr="00037BA1" w:rsidRDefault="00037BA1" w:rsidP="00037BA1">
            <w:pPr>
              <w:widowControl w:val="0"/>
              <w:spacing w:before="36"/>
              <w:ind w:left="137" w:right="137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0.1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ACCF31" w14:textId="77777777" w:rsidR="00037BA1" w:rsidRPr="00037BA1" w:rsidRDefault="00037BA1" w:rsidP="00037BA1">
            <w:pPr>
              <w:widowControl w:val="0"/>
              <w:spacing w:before="36"/>
              <w:ind w:left="290" w:right="290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0.1</w:t>
            </w:r>
          </w:p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956505" w14:textId="77777777" w:rsidR="00037BA1" w:rsidRPr="00037BA1" w:rsidRDefault="00037BA1" w:rsidP="00037BA1">
            <w:pPr>
              <w:widowControl w:val="0"/>
              <w:spacing w:before="36"/>
              <w:ind w:left="334" w:right="334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0.1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51189A" w14:textId="77777777" w:rsidR="00037BA1" w:rsidRPr="00037BA1" w:rsidRDefault="00037BA1" w:rsidP="00037BA1">
            <w:pPr>
              <w:widowControl w:val="0"/>
              <w:spacing w:before="36"/>
              <w:ind w:left="391" w:right="391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0.1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29B718" w14:textId="77777777" w:rsidR="00037BA1" w:rsidRPr="00037BA1" w:rsidRDefault="00037BA1" w:rsidP="00037BA1">
            <w:pPr>
              <w:widowControl w:val="0"/>
              <w:spacing w:before="36"/>
              <w:ind w:left="338" w:right="338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0.1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61E3F8" w14:textId="01816E7C" w:rsidR="00037BA1" w:rsidRPr="00037BA1" w:rsidRDefault="006E372F" w:rsidP="00037BA1">
            <w:pPr>
              <w:widowControl w:val="0"/>
              <w:spacing w:before="36"/>
              <w:ind w:left="327" w:right="327" w:firstLine="0"/>
              <w:jc w:val="center"/>
              <w:rPr>
                <w:rFonts w:ascii="Arial" w:hAnsi="Arial" w:cs="Arial"/>
                <w:b/>
                <w:bCs/>
                <w:sz w:val="18"/>
                <w:szCs w:val="18"/>
                <w:lang w:eastAsia="en-US"/>
              </w:rPr>
            </w:pPr>
            <w:r w:rsidRPr="00AE3031">
              <w:rPr>
                <w:rFonts w:ascii="Arial" w:hAnsi="Arial" w:cs="Arial"/>
                <w:b/>
                <w:bCs/>
                <w:color w:val="231F20"/>
                <w:sz w:val="18"/>
                <w:szCs w:val="18"/>
                <w:lang w:eastAsia="en-US"/>
              </w:rPr>
              <w:t>0</w:t>
            </w:r>
          </w:p>
        </w:tc>
      </w:tr>
      <w:tr w:rsidR="00037BA1" w:rsidRPr="00037BA1" w14:paraId="291EB5E4" w14:textId="77777777" w:rsidTr="009305C4">
        <w:trPr>
          <w:trHeight w:hRule="exact" w:val="323"/>
        </w:trPr>
        <w:tc>
          <w:tcPr>
            <w:tcW w:w="297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96B325" w14:textId="77777777" w:rsidR="00037BA1" w:rsidRPr="00037BA1" w:rsidRDefault="00037BA1" w:rsidP="00037BA1">
            <w:pPr>
              <w:widowControl w:val="0"/>
              <w:spacing w:before="12"/>
              <w:ind w:left="80" w:right="80" w:firstLine="0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proofErr w:type="spellStart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Тормозная</w:t>
            </w:r>
            <w:proofErr w:type="spellEnd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 xml:space="preserve"> </w:t>
            </w:r>
            <w:proofErr w:type="spellStart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система</w:t>
            </w:r>
            <w:proofErr w:type="spellEnd"/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637D70" w14:textId="77777777" w:rsidR="00037BA1" w:rsidRPr="00037BA1" w:rsidRDefault="00037BA1" w:rsidP="00037BA1">
            <w:pPr>
              <w:widowControl w:val="0"/>
              <w:spacing w:before="12"/>
              <w:ind w:left="137" w:right="137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b/>
                <w:color w:val="231F20"/>
                <w:sz w:val="18"/>
                <w:szCs w:val="18"/>
                <w:lang w:val="en-US" w:eastAsia="en-US"/>
              </w:rPr>
              <w:t>3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D01A36" w14:textId="77777777" w:rsidR="00037BA1" w:rsidRPr="00037BA1" w:rsidRDefault="00037BA1" w:rsidP="00037BA1">
            <w:pPr>
              <w:widowControl w:val="0"/>
              <w:spacing w:before="12"/>
              <w:ind w:left="290" w:right="290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b/>
                <w:color w:val="231F20"/>
                <w:sz w:val="18"/>
                <w:szCs w:val="18"/>
                <w:lang w:val="en-US" w:eastAsia="en-US"/>
              </w:rPr>
              <w:t>3</w:t>
            </w:r>
          </w:p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8A7272" w14:textId="77777777" w:rsidR="00037BA1" w:rsidRPr="00037BA1" w:rsidRDefault="00037BA1" w:rsidP="00037BA1">
            <w:pPr>
              <w:widowControl w:val="0"/>
              <w:spacing w:before="12"/>
              <w:ind w:left="334" w:right="334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b/>
                <w:color w:val="231F20"/>
                <w:sz w:val="18"/>
                <w:szCs w:val="18"/>
                <w:lang w:val="en-US" w:eastAsia="en-US"/>
              </w:rPr>
              <w:t>3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55374F" w14:textId="77777777" w:rsidR="00037BA1" w:rsidRPr="00037BA1" w:rsidRDefault="00037BA1" w:rsidP="00037BA1">
            <w:pPr>
              <w:widowControl w:val="0"/>
              <w:spacing w:before="12"/>
              <w:ind w:left="391" w:right="391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b/>
                <w:color w:val="231F20"/>
                <w:sz w:val="18"/>
                <w:szCs w:val="18"/>
                <w:lang w:val="en-US" w:eastAsia="en-US"/>
              </w:rPr>
              <w:t>3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37BEDE" w14:textId="77777777" w:rsidR="00037BA1" w:rsidRPr="00037BA1" w:rsidRDefault="00037BA1" w:rsidP="00037BA1">
            <w:pPr>
              <w:widowControl w:val="0"/>
              <w:spacing w:before="12"/>
              <w:ind w:left="338" w:right="338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b/>
                <w:color w:val="231F20"/>
                <w:sz w:val="18"/>
                <w:szCs w:val="18"/>
                <w:lang w:val="en-US" w:eastAsia="en-US"/>
              </w:rPr>
              <w:t>2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A23D83" w14:textId="67F53882" w:rsidR="00037BA1" w:rsidRPr="00037BA1" w:rsidRDefault="006E372F" w:rsidP="00037BA1">
            <w:pPr>
              <w:widowControl w:val="0"/>
              <w:spacing w:before="12"/>
              <w:ind w:left="327" w:right="327" w:firstLine="0"/>
              <w:jc w:val="center"/>
              <w:rPr>
                <w:rFonts w:ascii="Arial" w:hAnsi="Arial" w:cs="Arial"/>
                <w:sz w:val="18"/>
                <w:szCs w:val="18"/>
                <w:lang w:eastAsia="en-US"/>
              </w:rPr>
            </w:pPr>
            <w:r>
              <w:rPr>
                <w:rFonts w:ascii="Arial" w:hAnsi="Arial" w:cs="Arial"/>
                <w:b/>
                <w:color w:val="231F20"/>
                <w:sz w:val="18"/>
                <w:szCs w:val="18"/>
                <w:lang w:eastAsia="en-US"/>
              </w:rPr>
              <w:t>0</w:t>
            </w:r>
          </w:p>
        </w:tc>
      </w:tr>
      <w:tr w:rsidR="00037BA1" w:rsidRPr="00037BA1" w14:paraId="5478FBDE" w14:textId="77777777" w:rsidTr="009305C4">
        <w:trPr>
          <w:trHeight w:hRule="exact" w:val="563"/>
        </w:trPr>
        <w:tc>
          <w:tcPr>
            <w:tcW w:w="297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34A381" w14:textId="77777777" w:rsidR="00037BA1" w:rsidRPr="00037BA1" w:rsidRDefault="00037BA1" w:rsidP="00037BA1">
            <w:pPr>
              <w:widowControl w:val="0"/>
              <w:spacing w:before="40" w:line="240" w:lineRule="exact"/>
              <w:ind w:left="80" w:right="80" w:firstLine="0"/>
              <w:rPr>
                <w:rFonts w:ascii="Arial" w:hAnsi="Arial" w:cs="Arial"/>
                <w:sz w:val="18"/>
                <w:szCs w:val="18"/>
                <w:lang w:eastAsia="en-US"/>
              </w:rPr>
            </w:pPr>
            <w:r w:rsidRPr="00037BA1">
              <w:rPr>
                <w:rFonts w:ascii="Arial" w:hAnsi="Arial" w:cs="Arial"/>
                <w:color w:val="231F20"/>
                <w:sz w:val="18"/>
                <w:szCs w:val="18"/>
                <w:lang w:eastAsia="en-US"/>
              </w:rPr>
              <w:t>Кузов (седельно-сцепное устройство тягача)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713DC3" w14:textId="77777777" w:rsidR="00037BA1" w:rsidRPr="00037BA1" w:rsidRDefault="00037BA1" w:rsidP="00037BA1">
            <w:pPr>
              <w:widowControl w:val="0"/>
              <w:spacing w:before="12"/>
              <w:ind w:left="370" w:right="325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b/>
                <w:color w:val="231F20"/>
                <w:sz w:val="18"/>
                <w:szCs w:val="18"/>
                <w:lang w:val="en-US" w:eastAsia="en-US"/>
              </w:rPr>
              <w:t>5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5B60FE" w14:textId="77777777" w:rsidR="00037BA1" w:rsidRPr="00037BA1" w:rsidRDefault="00037BA1" w:rsidP="00037BA1">
            <w:pPr>
              <w:widowControl w:val="0"/>
              <w:spacing w:before="12"/>
              <w:ind w:left="45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b/>
                <w:color w:val="231F20"/>
                <w:sz w:val="18"/>
                <w:szCs w:val="18"/>
                <w:lang w:val="en-US" w:eastAsia="en-US"/>
              </w:rPr>
              <w:t>9</w:t>
            </w:r>
          </w:p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A4D38E" w14:textId="77777777" w:rsidR="00037BA1" w:rsidRPr="00037BA1" w:rsidRDefault="00037BA1" w:rsidP="00037BA1">
            <w:pPr>
              <w:widowControl w:val="0"/>
              <w:spacing w:before="12"/>
              <w:ind w:left="334" w:right="289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b/>
                <w:color w:val="231F20"/>
                <w:sz w:val="18"/>
                <w:szCs w:val="18"/>
                <w:lang w:val="en-US" w:eastAsia="en-US"/>
              </w:rPr>
              <w:t>14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54BBEA" w14:textId="77777777" w:rsidR="00037BA1" w:rsidRPr="00037BA1" w:rsidRDefault="00037BA1" w:rsidP="00037BA1">
            <w:pPr>
              <w:widowControl w:val="0"/>
              <w:spacing w:before="12"/>
              <w:ind w:left="391" w:right="391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b/>
                <w:color w:val="231F20"/>
                <w:sz w:val="18"/>
                <w:szCs w:val="18"/>
                <w:lang w:val="en-US" w:eastAsia="en-US"/>
              </w:rPr>
              <w:t>16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B9C4DF" w14:textId="77777777" w:rsidR="00037BA1" w:rsidRPr="00037BA1" w:rsidRDefault="00037BA1" w:rsidP="00037BA1">
            <w:pPr>
              <w:widowControl w:val="0"/>
              <w:spacing w:before="12"/>
              <w:ind w:left="338" w:right="338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b/>
                <w:color w:val="231F20"/>
                <w:sz w:val="18"/>
                <w:szCs w:val="18"/>
                <w:lang w:val="en-US" w:eastAsia="en-US"/>
              </w:rPr>
              <w:t>24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C24FB7" w14:textId="77777777" w:rsidR="00037BA1" w:rsidRPr="00037BA1" w:rsidRDefault="00037BA1" w:rsidP="00037BA1">
            <w:pPr>
              <w:widowControl w:val="0"/>
              <w:spacing w:before="12"/>
              <w:ind w:left="327" w:right="327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b/>
                <w:color w:val="231F20"/>
                <w:sz w:val="18"/>
                <w:szCs w:val="18"/>
                <w:lang w:val="en-US" w:eastAsia="en-US"/>
              </w:rPr>
              <w:t>3</w:t>
            </w:r>
          </w:p>
        </w:tc>
      </w:tr>
      <w:tr w:rsidR="00037BA1" w:rsidRPr="00037BA1" w14:paraId="78554644" w14:textId="77777777" w:rsidTr="009305C4">
        <w:trPr>
          <w:trHeight w:hRule="exact" w:val="323"/>
        </w:trPr>
        <w:tc>
          <w:tcPr>
            <w:tcW w:w="297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634C10" w14:textId="77777777" w:rsidR="00037BA1" w:rsidRPr="00037BA1" w:rsidRDefault="00037BA1" w:rsidP="00037BA1">
            <w:pPr>
              <w:widowControl w:val="0"/>
              <w:spacing w:before="12"/>
              <w:ind w:left="80" w:right="116" w:firstLine="0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proofErr w:type="spellStart"/>
            <w:r w:rsidRPr="00037BA1">
              <w:rPr>
                <w:rFonts w:ascii="Arial" w:hAnsi="Arial" w:cs="Arial"/>
                <w:color w:val="231F20"/>
                <w:sz w:val="18"/>
                <w:szCs w:val="18"/>
                <w:lang w:val="en-US" w:eastAsia="en-US"/>
              </w:rPr>
              <w:t>Прочее</w:t>
            </w:r>
            <w:proofErr w:type="spellEnd"/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69E88A" w14:textId="77777777" w:rsidR="00037BA1" w:rsidRPr="00037BA1" w:rsidRDefault="00037BA1" w:rsidP="00037BA1">
            <w:pPr>
              <w:widowControl w:val="0"/>
              <w:spacing w:before="12"/>
              <w:ind w:left="261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b/>
                <w:color w:val="231F20"/>
                <w:sz w:val="18"/>
                <w:szCs w:val="18"/>
                <w:lang w:val="en-US" w:eastAsia="en-US"/>
              </w:rPr>
              <w:t>3 (1</w:t>
            </w:r>
            <w:r w:rsidRPr="00037BA1">
              <w:rPr>
                <w:rFonts w:ascii="Arial" w:hAnsi="Arial" w:cs="Arial"/>
                <w:b/>
                <w:color w:val="231F20"/>
                <w:sz w:val="18"/>
                <w:szCs w:val="18"/>
                <w:vertAlign w:val="superscript"/>
                <w:lang w:eastAsia="en-US"/>
              </w:rPr>
              <w:t>1</w:t>
            </w:r>
            <w:r w:rsidRPr="00037BA1">
              <w:rPr>
                <w:rFonts w:ascii="Arial" w:hAnsi="Arial" w:cs="Arial"/>
                <w:b/>
                <w:color w:val="231F20"/>
                <w:sz w:val="18"/>
                <w:szCs w:val="18"/>
                <w:lang w:val="en-US" w:eastAsia="en-US"/>
              </w:rPr>
              <w:t>)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0AD119" w14:textId="77777777" w:rsidR="00037BA1" w:rsidRPr="00037BA1" w:rsidRDefault="00037BA1" w:rsidP="00037BA1">
            <w:pPr>
              <w:widowControl w:val="0"/>
              <w:spacing w:before="12"/>
              <w:ind w:left="225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b/>
                <w:color w:val="231F20"/>
                <w:sz w:val="18"/>
                <w:szCs w:val="18"/>
                <w:lang w:val="en-US" w:eastAsia="en-US"/>
              </w:rPr>
              <w:t>3 (1</w:t>
            </w:r>
            <w:r w:rsidRPr="00037BA1">
              <w:rPr>
                <w:rFonts w:ascii="Arial" w:hAnsi="Arial" w:cs="Arial"/>
                <w:b/>
                <w:color w:val="231F20"/>
                <w:sz w:val="18"/>
                <w:szCs w:val="18"/>
                <w:vertAlign w:val="superscript"/>
                <w:lang w:eastAsia="en-US"/>
              </w:rPr>
              <w:t>1</w:t>
            </w:r>
            <w:r w:rsidRPr="00037BA1">
              <w:rPr>
                <w:rFonts w:ascii="Arial" w:hAnsi="Arial" w:cs="Arial"/>
                <w:b/>
                <w:color w:val="231F20"/>
                <w:sz w:val="18"/>
                <w:szCs w:val="18"/>
                <w:lang w:val="en-US" w:eastAsia="en-US"/>
              </w:rPr>
              <w:t>)</w:t>
            </w:r>
          </w:p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047331" w14:textId="77777777" w:rsidR="00037BA1" w:rsidRPr="00037BA1" w:rsidRDefault="00037BA1" w:rsidP="00037BA1">
            <w:pPr>
              <w:widowControl w:val="0"/>
              <w:spacing w:before="12"/>
              <w:ind w:left="246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b/>
                <w:color w:val="231F20"/>
                <w:sz w:val="18"/>
                <w:szCs w:val="18"/>
                <w:lang w:val="en-US" w:eastAsia="en-US"/>
              </w:rPr>
              <w:t>3 (1</w:t>
            </w:r>
            <w:r w:rsidRPr="00037BA1">
              <w:rPr>
                <w:rFonts w:ascii="Arial" w:hAnsi="Arial" w:cs="Arial"/>
                <w:b/>
                <w:color w:val="231F20"/>
                <w:sz w:val="18"/>
                <w:szCs w:val="18"/>
                <w:vertAlign w:val="superscript"/>
                <w:lang w:eastAsia="en-US"/>
              </w:rPr>
              <w:t>1</w:t>
            </w:r>
            <w:r w:rsidRPr="00037BA1">
              <w:rPr>
                <w:rFonts w:ascii="Arial" w:hAnsi="Arial" w:cs="Arial"/>
                <w:b/>
                <w:color w:val="231F20"/>
                <w:sz w:val="18"/>
                <w:szCs w:val="18"/>
                <w:lang w:val="en-US" w:eastAsia="en-US"/>
              </w:rPr>
              <w:t>)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C3E0BD" w14:textId="77777777" w:rsidR="00037BA1" w:rsidRPr="00037BA1" w:rsidRDefault="00037BA1" w:rsidP="00037BA1">
            <w:pPr>
              <w:widowControl w:val="0"/>
              <w:spacing w:before="12"/>
              <w:ind w:left="303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b/>
                <w:color w:val="231F20"/>
                <w:sz w:val="18"/>
                <w:szCs w:val="18"/>
                <w:lang w:val="en-US" w:eastAsia="en-US"/>
              </w:rPr>
              <w:t>3 (1</w:t>
            </w:r>
            <w:r w:rsidRPr="00037BA1">
              <w:rPr>
                <w:rFonts w:ascii="Arial" w:hAnsi="Arial" w:cs="Arial"/>
                <w:b/>
                <w:color w:val="231F20"/>
                <w:sz w:val="18"/>
                <w:szCs w:val="18"/>
                <w:vertAlign w:val="superscript"/>
                <w:lang w:eastAsia="en-US"/>
              </w:rPr>
              <w:t>1</w:t>
            </w:r>
            <w:r w:rsidRPr="00037BA1">
              <w:rPr>
                <w:rFonts w:ascii="Arial" w:hAnsi="Arial" w:cs="Arial"/>
                <w:b/>
                <w:color w:val="231F20"/>
                <w:sz w:val="18"/>
                <w:szCs w:val="18"/>
                <w:lang w:val="en-US" w:eastAsia="en-US"/>
              </w:rPr>
              <w:t>)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918681" w14:textId="77777777" w:rsidR="00037BA1" w:rsidRPr="00037BA1" w:rsidRDefault="00037BA1" w:rsidP="00037BA1">
            <w:pPr>
              <w:widowControl w:val="0"/>
              <w:spacing w:before="12"/>
              <w:ind w:left="250"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b/>
                <w:color w:val="231F20"/>
                <w:sz w:val="18"/>
                <w:szCs w:val="18"/>
                <w:lang w:val="en-US" w:eastAsia="en-US"/>
              </w:rPr>
              <w:t>3 (1</w:t>
            </w:r>
            <w:r w:rsidRPr="00037BA1">
              <w:rPr>
                <w:rFonts w:ascii="Arial" w:hAnsi="Arial" w:cs="Arial"/>
                <w:b/>
                <w:color w:val="231F20"/>
                <w:sz w:val="18"/>
                <w:szCs w:val="18"/>
                <w:vertAlign w:val="superscript"/>
                <w:lang w:eastAsia="en-US"/>
              </w:rPr>
              <w:t>1</w:t>
            </w:r>
            <w:r w:rsidRPr="00037BA1">
              <w:rPr>
                <w:rFonts w:ascii="Arial" w:hAnsi="Arial" w:cs="Arial"/>
                <w:b/>
                <w:color w:val="231F20"/>
                <w:sz w:val="18"/>
                <w:szCs w:val="18"/>
                <w:lang w:val="en-US" w:eastAsia="en-US"/>
              </w:rPr>
              <w:t>)</w:t>
            </w: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E1E684" w14:textId="077E2C59" w:rsidR="00037BA1" w:rsidRPr="00037BA1" w:rsidRDefault="00037BA1" w:rsidP="006E372F">
            <w:pPr>
              <w:widowControl w:val="0"/>
              <w:spacing w:before="12"/>
              <w:ind w:firstLine="0"/>
              <w:jc w:val="center"/>
              <w:rPr>
                <w:rFonts w:ascii="Arial" w:hAnsi="Arial" w:cs="Arial"/>
                <w:sz w:val="18"/>
                <w:szCs w:val="18"/>
                <w:lang w:val="en-US" w:eastAsia="en-US"/>
              </w:rPr>
            </w:pPr>
            <w:r w:rsidRPr="00037BA1">
              <w:rPr>
                <w:rFonts w:ascii="Arial" w:hAnsi="Arial" w:cs="Arial"/>
                <w:b/>
                <w:color w:val="231F20"/>
                <w:sz w:val="18"/>
                <w:szCs w:val="18"/>
                <w:lang w:val="en-US" w:eastAsia="en-US"/>
              </w:rPr>
              <w:t>3</w:t>
            </w:r>
          </w:p>
        </w:tc>
      </w:tr>
      <w:tr w:rsidR="00AE3031" w:rsidRPr="00037BA1" w14:paraId="138D6129" w14:textId="77777777" w:rsidTr="009305C4">
        <w:trPr>
          <w:trHeight w:hRule="exact" w:val="323"/>
        </w:trPr>
        <w:tc>
          <w:tcPr>
            <w:tcW w:w="297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432377" w14:textId="3E0831C8" w:rsidR="00AE3031" w:rsidRPr="00AE3031" w:rsidRDefault="00AE3031" w:rsidP="00037BA1">
            <w:pPr>
              <w:widowControl w:val="0"/>
              <w:spacing w:before="12"/>
              <w:ind w:left="80" w:right="116" w:firstLine="0"/>
              <w:rPr>
                <w:rFonts w:ascii="Arial" w:hAnsi="Arial" w:cs="Arial"/>
                <w:color w:val="231F20"/>
                <w:sz w:val="18"/>
                <w:szCs w:val="18"/>
                <w:lang w:eastAsia="en-US"/>
              </w:rPr>
            </w:pPr>
            <w:r>
              <w:rPr>
                <w:rFonts w:ascii="Arial" w:hAnsi="Arial" w:cs="Arial"/>
                <w:color w:val="231F20"/>
                <w:sz w:val="18"/>
                <w:szCs w:val="18"/>
                <w:lang w:eastAsia="en-US"/>
              </w:rPr>
              <w:t>Итого</w:t>
            </w: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B45058" w14:textId="77777777" w:rsidR="00AE3031" w:rsidRPr="00037BA1" w:rsidRDefault="00AE3031" w:rsidP="00037BA1">
            <w:pPr>
              <w:widowControl w:val="0"/>
              <w:spacing w:before="12"/>
              <w:ind w:left="261" w:firstLine="0"/>
              <w:jc w:val="center"/>
              <w:rPr>
                <w:rFonts w:ascii="Arial" w:hAnsi="Arial" w:cs="Arial"/>
                <w:b/>
                <w:color w:val="231F20"/>
                <w:sz w:val="18"/>
                <w:szCs w:val="18"/>
                <w:lang w:val="en-US" w:eastAsia="en-US"/>
              </w:rPr>
            </w:pP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7B0338" w14:textId="77777777" w:rsidR="00AE3031" w:rsidRPr="00037BA1" w:rsidRDefault="00AE3031" w:rsidP="00037BA1">
            <w:pPr>
              <w:widowControl w:val="0"/>
              <w:spacing w:before="12"/>
              <w:ind w:left="225" w:firstLine="0"/>
              <w:jc w:val="center"/>
              <w:rPr>
                <w:rFonts w:ascii="Arial" w:hAnsi="Arial" w:cs="Arial"/>
                <w:b/>
                <w:color w:val="231F20"/>
                <w:sz w:val="18"/>
                <w:szCs w:val="18"/>
                <w:lang w:val="en-US" w:eastAsia="en-US"/>
              </w:rPr>
            </w:pPr>
          </w:p>
        </w:tc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3742DE" w14:textId="77777777" w:rsidR="00AE3031" w:rsidRPr="00037BA1" w:rsidRDefault="00AE3031" w:rsidP="00037BA1">
            <w:pPr>
              <w:widowControl w:val="0"/>
              <w:spacing w:before="12"/>
              <w:ind w:left="246" w:firstLine="0"/>
              <w:jc w:val="center"/>
              <w:rPr>
                <w:rFonts w:ascii="Arial" w:hAnsi="Arial" w:cs="Arial"/>
                <w:b/>
                <w:color w:val="231F20"/>
                <w:sz w:val="18"/>
                <w:szCs w:val="18"/>
                <w:lang w:val="en-US" w:eastAsia="en-US"/>
              </w:rPr>
            </w:pP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0CED5D" w14:textId="77777777" w:rsidR="00AE3031" w:rsidRPr="00037BA1" w:rsidRDefault="00AE3031" w:rsidP="00037BA1">
            <w:pPr>
              <w:widowControl w:val="0"/>
              <w:spacing w:before="12"/>
              <w:ind w:left="303" w:firstLine="0"/>
              <w:jc w:val="center"/>
              <w:rPr>
                <w:rFonts w:ascii="Arial" w:hAnsi="Arial" w:cs="Arial"/>
                <w:b/>
                <w:color w:val="231F20"/>
                <w:sz w:val="18"/>
                <w:szCs w:val="18"/>
                <w:lang w:val="en-US" w:eastAsia="en-US"/>
              </w:rPr>
            </w:pPr>
          </w:p>
        </w:tc>
        <w:tc>
          <w:tcPr>
            <w:tcW w:w="141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FAFF83" w14:textId="77777777" w:rsidR="00AE3031" w:rsidRPr="00037BA1" w:rsidRDefault="00AE3031" w:rsidP="00037BA1">
            <w:pPr>
              <w:widowControl w:val="0"/>
              <w:spacing w:before="12"/>
              <w:ind w:left="250" w:firstLine="0"/>
              <w:jc w:val="center"/>
              <w:rPr>
                <w:rFonts w:ascii="Arial" w:hAnsi="Arial" w:cs="Arial"/>
                <w:b/>
                <w:color w:val="231F20"/>
                <w:sz w:val="18"/>
                <w:szCs w:val="18"/>
                <w:lang w:val="en-US" w:eastAsia="en-US"/>
              </w:rPr>
            </w:pPr>
          </w:p>
        </w:tc>
        <w:tc>
          <w:tcPr>
            <w:tcW w:w="12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29040D" w14:textId="0E3566B1" w:rsidR="00AE3031" w:rsidRPr="00AE3031" w:rsidRDefault="00AE3031" w:rsidP="006E372F">
            <w:pPr>
              <w:widowControl w:val="0"/>
              <w:spacing w:before="12"/>
              <w:ind w:firstLine="0"/>
              <w:jc w:val="center"/>
              <w:rPr>
                <w:rFonts w:ascii="Arial" w:hAnsi="Arial" w:cs="Arial"/>
                <w:b/>
                <w:color w:val="231F20"/>
                <w:sz w:val="18"/>
                <w:szCs w:val="18"/>
                <w:lang w:eastAsia="en-US"/>
              </w:rPr>
            </w:pPr>
            <w:r>
              <w:rPr>
                <w:rFonts w:ascii="Arial" w:hAnsi="Arial" w:cs="Arial"/>
                <w:b/>
                <w:color w:val="231F20"/>
                <w:sz w:val="18"/>
                <w:szCs w:val="18"/>
                <w:lang w:eastAsia="en-US"/>
              </w:rPr>
              <w:t>67,2</w:t>
            </w:r>
          </w:p>
        </w:tc>
      </w:tr>
    </w:tbl>
    <w:p w14:paraId="7A75A99E" w14:textId="77777777" w:rsidR="00037BA1" w:rsidRPr="00037BA1" w:rsidRDefault="00037BA1" w:rsidP="00037BA1">
      <w:pPr>
        <w:spacing w:before="100" w:beforeAutospacing="1" w:after="100" w:afterAutospacing="1"/>
        <w:ind w:firstLine="567"/>
        <w:jc w:val="both"/>
        <w:rPr>
          <w:color w:val="231F20"/>
          <w:w w:val="105"/>
          <w:sz w:val="22"/>
          <w:szCs w:val="22"/>
          <w:u w:val="single"/>
        </w:rPr>
      </w:pPr>
      <w:r w:rsidRPr="00037BA1">
        <w:rPr>
          <w:color w:val="231F20"/>
          <w:w w:val="105"/>
          <w:sz w:val="22"/>
          <w:szCs w:val="22"/>
          <w:u w:val="single"/>
        </w:rPr>
        <w:t>Примечание 1. 1 - Значение для автомобилей капотной компоновки.</w:t>
      </w:r>
    </w:p>
    <w:p w14:paraId="0EF9099D" w14:textId="77777777" w:rsidR="00037BA1" w:rsidRPr="00037BA1" w:rsidRDefault="00037BA1" w:rsidP="00037BA1">
      <w:pPr>
        <w:spacing w:before="100" w:beforeAutospacing="1" w:after="100" w:afterAutospacing="1"/>
        <w:ind w:firstLine="567"/>
        <w:jc w:val="both"/>
        <w:rPr>
          <w:color w:val="231F20"/>
          <w:w w:val="105"/>
          <w:sz w:val="22"/>
          <w:szCs w:val="22"/>
        </w:rPr>
      </w:pPr>
      <w:r w:rsidRPr="00037BA1">
        <w:rPr>
          <w:color w:val="231F20"/>
          <w:w w:val="105"/>
          <w:sz w:val="22"/>
          <w:szCs w:val="22"/>
          <w:u w:val="single"/>
        </w:rPr>
        <w:t>Примечание 2</w:t>
      </w:r>
      <w:r w:rsidRPr="00037BA1">
        <w:rPr>
          <w:color w:val="231F20"/>
          <w:w w:val="105"/>
          <w:sz w:val="22"/>
          <w:szCs w:val="22"/>
        </w:rPr>
        <w:t>. К годным остаткам не относят составные части, относящиеся к разделам «Рулевое управление» и «Тормозная система», а также другие составные части, указанные в пункте 10.3 части 2 Методических рекомендаций.</w:t>
      </w:r>
    </w:p>
    <w:p w14:paraId="02F27F37" w14:textId="77777777" w:rsidR="00037BA1" w:rsidRPr="00037BA1" w:rsidRDefault="00037BA1" w:rsidP="00037BA1">
      <w:pPr>
        <w:spacing w:before="100" w:beforeAutospacing="1" w:after="100" w:afterAutospacing="1"/>
        <w:ind w:firstLine="540"/>
        <w:jc w:val="both"/>
        <w:rPr>
          <w:color w:val="000000"/>
          <w:sz w:val="22"/>
          <w:szCs w:val="22"/>
        </w:rPr>
      </w:pPr>
      <w:r w:rsidRPr="00037BA1">
        <w:rPr>
          <w:color w:val="231F20"/>
          <w:w w:val="105"/>
          <w:sz w:val="22"/>
          <w:szCs w:val="22"/>
        </w:rPr>
        <w:t>Коэффициент</w:t>
      </w:r>
      <w:r w:rsidRPr="00037BA1">
        <w:rPr>
          <w:color w:val="231F20"/>
          <w:spacing w:val="57"/>
          <w:w w:val="105"/>
          <w:sz w:val="22"/>
          <w:szCs w:val="22"/>
        </w:rPr>
        <w:t xml:space="preserve"> </w:t>
      </w:r>
      <w:r w:rsidRPr="00037BA1">
        <w:rPr>
          <w:color w:val="231F20"/>
          <w:w w:val="105"/>
          <w:sz w:val="22"/>
          <w:szCs w:val="22"/>
        </w:rPr>
        <w:t>снижения</w:t>
      </w:r>
      <w:r w:rsidRPr="00037BA1">
        <w:rPr>
          <w:color w:val="231F20"/>
          <w:spacing w:val="58"/>
          <w:w w:val="105"/>
          <w:sz w:val="22"/>
          <w:szCs w:val="22"/>
        </w:rPr>
        <w:t xml:space="preserve"> </w:t>
      </w:r>
      <w:r w:rsidRPr="00037BA1">
        <w:rPr>
          <w:color w:val="231F20"/>
          <w:w w:val="105"/>
          <w:sz w:val="22"/>
          <w:szCs w:val="22"/>
        </w:rPr>
        <w:t>стоимости</w:t>
      </w:r>
      <w:r w:rsidRPr="00037BA1">
        <w:rPr>
          <w:color w:val="231F20"/>
          <w:spacing w:val="22"/>
          <w:w w:val="105"/>
          <w:sz w:val="22"/>
          <w:szCs w:val="22"/>
        </w:rPr>
        <w:t xml:space="preserve"> </w:t>
      </w:r>
      <w:r w:rsidRPr="00037BA1">
        <w:rPr>
          <w:color w:val="231F20"/>
          <w:w w:val="105"/>
          <w:sz w:val="22"/>
          <w:szCs w:val="22"/>
        </w:rPr>
        <w:t>«годных</w:t>
      </w:r>
      <w:r w:rsidRPr="00037BA1">
        <w:rPr>
          <w:color w:val="231F20"/>
          <w:spacing w:val="22"/>
          <w:w w:val="105"/>
          <w:sz w:val="22"/>
          <w:szCs w:val="22"/>
        </w:rPr>
        <w:t xml:space="preserve"> </w:t>
      </w:r>
      <w:r w:rsidRPr="00037BA1">
        <w:rPr>
          <w:color w:val="231F20"/>
          <w:w w:val="105"/>
          <w:sz w:val="22"/>
          <w:szCs w:val="22"/>
        </w:rPr>
        <w:t>остатков»</w:t>
      </w:r>
      <w:r w:rsidRPr="00037BA1">
        <w:rPr>
          <w:color w:val="231F20"/>
          <w:spacing w:val="23"/>
          <w:w w:val="105"/>
          <w:sz w:val="22"/>
          <w:szCs w:val="22"/>
        </w:rPr>
        <w:t xml:space="preserve"> </w:t>
      </w:r>
      <w:r w:rsidRPr="00037BA1">
        <w:rPr>
          <w:color w:val="231F20"/>
          <w:w w:val="105"/>
          <w:sz w:val="22"/>
          <w:szCs w:val="22"/>
        </w:rPr>
        <w:t>АМТС,</w:t>
      </w:r>
      <w:r w:rsidRPr="00037BA1">
        <w:rPr>
          <w:color w:val="231F20"/>
          <w:spacing w:val="22"/>
          <w:w w:val="105"/>
          <w:sz w:val="22"/>
          <w:szCs w:val="22"/>
        </w:rPr>
        <w:t xml:space="preserve"> </w:t>
      </w:r>
      <w:r w:rsidRPr="00037BA1">
        <w:rPr>
          <w:color w:val="231F20"/>
          <w:w w:val="105"/>
          <w:sz w:val="22"/>
          <w:szCs w:val="22"/>
        </w:rPr>
        <w:t>учитывающий</w:t>
      </w:r>
      <w:r w:rsidRPr="00037BA1">
        <w:rPr>
          <w:color w:val="231F20"/>
          <w:spacing w:val="63"/>
          <w:w w:val="105"/>
          <w:sz w:val="22"/>
          <w:szCs w:val="22"/>
        </w:rPr>
        <w:t xml:space="preserve"> </w:t>
      </w:r>
      <w:r w:rsidRPr="00037BA1">
        <w:rPr>
          <w:color w:val="231F20"/>
          <w:w w:val="105"/>
          <w:sz w:val="22"/>
          <w:szCs w:val="22"/>
        </w:rPr>
        <w:t>затраты</w:t>
      </w:r>
      <w:r w:rsidRPr="00037BA1">
        <w:rPr>
          <w:color w:val="231F20"/>
          <w:spacing w:val="63"/>
          <w:w w:val="105"/>
          <w:sz w:val="22"/>
          <w:szCs w:val="22"/>
        </w:rPr>
        <w:t xml:space="preserve"> </w:t>
      </w:r>
      <w:r w:rsidRPr="00037BA1">
        <w:rPr>
          <w:color w:val="231F20"/>
          <w:w w:val="105"/>
          <w:sz w:val="22"/>
          <w:szCs w:val="22"/>
        </w:rPr>
        <w:t>на</w:t>
      </w:r>
      <w:r w:rsidRPr="00037BA1">
        <w:rPr>
          <w:color w:val="231F20"/>
          <w:spacing w:val="63"/>
          <w:w w:val="105"/>
          <w:sz w:val="22"/>
          <w:szCs w:val="22"/>
        </w:rPr>
        <w:t xml:space="preserve"> </w:t>
      </w:r>
      <w:r w:rsidRPr="00037BA1">
        <w:rPr>
          <w:color w:val="231F20"/>
          <w:spacing w:val="-2"/>
          <w:w w:val="105"/>
          <w:sz w:val="22"/>
          <w:szCs w:val="22"/>
        </w:rPr>
        <w:t>разборку</w:t>
      </w:r>
      <w:r w:rsidRPr="00037BA1">
        <w:rPr>
          <w:color w:val="231F20"/>
          <w:spacing w:val="-3"/>
          <w:w w:val="105"/>
          <w:sz w:val="22"/>
          <w:szCs w:val="22"/>
        </w:rPr>
        <w:t>,</w:t>
      </w:r>
      <w:r w:rsidRPr="00037BA1">
        <w:rPr>
          <w:color w:val="231F20"/>
          <w:spacing w:val="63"/>
          <w:w w:val="105"/>
          <w:sz w:val="22"/>
          <w:szCs w:val="22"/>
        </w:rPr>
        <w:t xml:space="preserve"> </w:t>
      </w:r>
      <w:r w:rsidRPr="00037BA1">
        <w:rPr>
          <w:color w:val="231F20"/>
          <w:spacing w:val="-3"/>
          <w:w w:val="105"/>
          <w:sz w:val="22"/>
          <w:szCs w:val="22"/>
        </w:rPr>
        <w:t>дефектовку,</w:t>
      </w:r>
      <w:r w:rsidRPr="00037BA1">
        <w:rPr>
          <w:color w:val="231F20"/>
          <w:spacing w:val="26"/>
          <w:w w:val="102"/>
          <w:sz w:val="22"/>
          <w:szCs w:val="22"/>
        </w:rPr>
        <w:t xml:space="preserve"> </w:t>
      </w:r>
      <w:r w:rsidRPr="00037BA1">
        <w:rPr>
          <w:color w:val="231F20"/>
          <w:w w:val="105"/>
          <w:sz w:val="22"/>
          <w:szCs w:val="22"/>
        </w:rPr>
        <w:t>хранение,</w:t>
      </w:r>
      <w:r w:rsidRPr="00037BA1">
        <w:rPr>
          <w:color w:val="231F20"/>
          <w:spacing w:val="56"/>
          <w:w w:val="105"/>
          <w:sz w:val="22"/>
          <w:szCs w:val="22"/>
        </w:rPr>
        <w:t xml:space="preserve"> </w:t>
      </w:r>
      <w:r w:rsidRPr="00037BA1">
        <w:rPr>
          <w:color w:val="231F20"/>
          <w:spacing w:val="-4"/>
          <w:w w:val="105"/>
          <w:sz w:val="22"/>
          <w:szCs w:val="22"/>
        </w:rPr>
        <w:t>продажу,</w:t>
      </w:r>
      <w:r w:rsidRPr="00037BA1">
        <w:rPr>
          <w:color w:val="231F20"/>
          <w:spacing w:val="56"/>
          <w:w w:val="105"/>
          <w:sz w:val="22"/>
          <w:szCs w:val="22"/>
        </w:rPr>
        <w:t xml:space="preserve"> </w:t>
      </w:r>
      <w:r w:rsidRPr="00037BA1">
        <w:rPr>
          <w:color w:val="231F20"/>
          <w:w w:val="105"/>
          <w:sz w:val="22"/>
          <w:szCs w:val="22"/>
        </w:rPr>
        <w:t>(К</w:t>
      </w:r>
      <w:r w:rsidRPr="00037BA1">
        <w:rPr>
          <w:color w:val="231F20"/>
          <w:w w:val="105"/>
          <w:position w:val="-3"/>
          <w:sz w:val="22"/>
          <w:szCs w:val="22"/>
        </w:rPr>
        <w:t>3</w:t>
      </w:r>
      <w:r w:rsidRPr="00037BA1">
        <w:rPr>
          <w:color w:val="231F20"/>
          <w:w w:val="105"/>
          <w:sz w:val="22"/>
          <w:szCs w:val="22"/>
        </w:rPr>
        <w:t>)</w:t>
      </w:r>
      <w:r w:rsidRPr="00037BA1">
        <w:rPr>
          <w:color w:val="231F20"/>
          <w:spacing w:val="57"/>
          <w:w w:val="105"/>
          <w:sz w:val="22"/>
          <w:szCs w:val="22"/>
        </w:rPr>
        <w:t xml:space="preserve"> </w:t>
      </w:r>
      <w:r w:rsidRPr="00037BA1">
        <w:rPr>
          <w:color w:val="231F20"/>
          <w:w w:val="105"/>
          <w:sz w:val="22"/>
          <w:szCs w:val="22"/>
        </w:rPr>
        <w:t>рекомендуется</w:t>
      </w:r>
      <w:r w:rsidRPr="00037BA1">
        <w:rPr>
          <w:color w:val="231F20"/>
          <w:spacing w:val="27"/>
          <w:w w:val="106"/>
          <w:sz w:val="22"/>
          <w:szCs w:val="22"/>
        </w:rPr>
        <w:t xml:space="preserve"> </w:t>
      </w:r>
      <w:r w:rsidRPr="00037BA1">
        <w:rPr>
          <w:color w:val="231F20"/>
          <w:w w:val="105"/>
          <w:sz w:val="22"/>
          <w:szCs w:val="22"/>
        </w:rPr>
        <w:t>принимать</w:t>
      </w:r>
      <w:r w:rsidRPr="00037BA1">
        <w:rPr>
          <w:color w:val="231F20"/>
          <w:spacing w:val="-19"/>
          <w:w w:val="105"/>
          <w:sz w:val="22"/>
          <w:szCs w:val="22"/>
        </w:rPr>
        <w:t xml:space="preserve"> </w:t>
      </w:r>
      <w:r w:rsidRPr="00037BA1">
        <w:rPr>
          <w:color w:val="231F20"/>
          <w:w w:val="105"/>
          <w:sz w:val="22"/>
          <w:szCs w:val="22"/>
        </w:rPr>
        <w:t>равным</w:t>
      </w:r>
      <w:r w:rsidRPr="00037BA1">
        <w:rPr>
          <w:color w:val="231F20"/>
          <w:spacing w:val="-19"/>
          <w:w w:val="105"/>
          <w:sz w:val="22"/>
          <w:szCs w:val="22"/>
        </w:rPr>
        <w:t xml:space="preserve"> </w:t>
      </w:r>
      <w:r w:rsidRPr="00037BA1">
        <w:rPr>
          <w:color w:val="231F20"/>
          <w:w w:val="105"/>
          <w:sz w:val="22"/>
          <w:szCs w:val="22"/>
        </w:rPr>
        <w:t>–</w:t>
      </w:r>
      <w:r w:rsidRPr="00037BA1">
        <w:rPr>
          <w:color w:val="231F20"/>
          <w:spacing w:val="-19"/>
          <w:w w:val="105"/>
          <w:sz w:val="22"/>
          <w:szCs w:val="22"/>
        </w:rPr>
        <w:t xml:space="preserve"> </w:t>
      </w:r>
      <w:r w:rsidRPr="00037BA1">
        <w:rPr>
          <w:color w:val="231F20"/>
          <w:w w:val="105"/>
          <w:sz w:val="22"/>
          <w:szCs w:val="22"/>
        </w:rPr>
        <w:t>0,7</w:t>
      </w:r>
      <w:r w:rsidRPr="00037BA1">
        <w:rPr>
          <w:color w:val="231F20"/>
          <w:spacing w:val="-19"/>
          <w:w w:val="105"/>
          <w:sz w:val="22"/>
          <w:szCs w:val="22"/>
        </w:rPr>
        <w:t xml:space="preserve"> </w:t>
      </w:r>
      <w:r w:rsidRPr="00037BA1">
        <w:rPr>
          <w:color w:val="231F20"/>
          <w:w w:val="105"/>
          <w:sz w:val="22"/>
          <w:szCs w:val="22"/>
        </w:rPr>
        <w:t>для</w:t>
      </w:r>
      <w:r w:rsidRPr="00037BA1">
        <w:rPr>
          <w:color w:val="231F20"/>
          <w:spacing w:val="-18"/>
          <w:w w:val="105"/>
          <w:sz w:val="22"/>
          <w:szCs w:val="22"/>
        </w:rPr>
        <w:t xml:space="preserve"> </w:t>
      </w:r>
      <w:r w:rsidRPr="00037BA1">
        <w:rPr>
          <w:color w:val="231F20"/>
          <w:w w:val="105"/>
          <w:sz w:val="22"/>
          <w:szCs w:val="22"/>
        </w:rPr>
        <w:t>легковых</w:t>
      </w:r>
      <w:r w:rsidRPr="00037BA1">
        <w:rPr>
          <w:color w:val="231F20"/>
          <w:spacing w:val="-19"/>
          <w:w w:val="105"/>
          <w:sz w:val="22"/>
          <w:szCs w:val="22"/>
        </w:rPr>
        <w:t xml:space="preserve"> </w:t>
      </w:r>
      <w:r w:rsidRPr="00037BA1">
        <w:rPr>
          <w:color w:val="231F20"/>
          <w:w w:val="105"/>
          <w:sz w:val="22"/>
          <w:szCs w:val="22"/>
        </w:rPr>
        <w:t>автомобилей,</w:t>
      </w:r>
      <w:r w:rsidRPr="00037BA1">
        <w:rPr>
          <w:color w:val="231F20"/>
          <w:spacing w:val="41"/>
          <w:w w:val="105"/>
          <w:sz w:val="22"/>
          <w:szCs w:val="22"/>
        </w:rPr>
        <w:t xml:space="preserve"> </w:t>
      </w:r>
      <w:r w:rsidRPr="00037BA1">
        <w:rPr>
          <w:color w:val="231F20"/>
          <w:w w:val="105"/>
          <w:sz w:val="22"/>
          <w:szCs w:val="22"/>
        </w:rPr>
        <w:t>малотоннажных</w:t>
      </w:r>
      <w:r w:rsidRPr="00037BA1">
        <w:rPr>
          <w:color w:val="231F20"/>
          <w:spacing w:val="42"/>
          <w:w w:val="105"/>
          <w:sz w:val="22"/>
          <w:szCs w:val="22"/>
        </w:rPr>
        <w:t xml:space="preserve"> </w:t>
      </w:r>
      <w:r w:rsidRPr="00037BA1">
        <w:rPr>
          <w:color w:val="231F20"/>
          <w:w w:val="105"/>
          <w:sz w:val="22"/>
          <w:szCs w:val="22"/>
        </w:rPr>
        <w:t>грузовых</w:t>
      </w:r>
      <w:r w:rsidRPr="00037BA1">
        <w:rPr>
          <w:color w:val="231F20"/>
          <w:w w:val="104"/>
          <w:sz w:val="22"/>
          <w:szCs w:val="22"/>
        </w:rPr>
        <w:t xml:space="preserve"> </w:t>
      </w:r>
      <w:r w:rsidRPr="00037BA1">
        <w:rPr>
          <w:color w:val="231F20"/>
          <w:w w:val="105"/>
          <w:sz w:val="22"/>
          <w:szCs w:val="22"/>
        </w:rPr>
        <w:t>на</w:t>
      </w:r>
      <w:r w:rsidRPr="00037BA1">
        <w:rPr>
          <w:color w:val="231F20"/>
          <w:spacing w:val="19"/>
          <w:w w:val="105"/>
          <w:sz w:val="22"/>
          <w:szCs w:val="22"/>
        </w:rPr>
        <w:t xml:space="preserve"> </w:t>
      </w:r>
      <w:r w:rsidRPr="00037BA1">
        <w:rPr>
          <w:color w:val="231F20"/>
          <w:w w:val="105"/>
          <w:sz w:val="22"/>
          <w:szCs w:val="22"/>
        </w:rPr>
        <w:t>базе</w:t>
      </w:r>
      <w:r w:rsidRPr="00037BA1">
        <w:rPr>
          <w:color w:val="231F20"/>
          <w:spacing w:val="19"/>
          <w:w w:val="105"/>
          <w:sz w:val="22"/>
          <w:szCs w:val="22"/>
        </w:rPr>
        <w:t xml:space="preserve"> </w:t>
      </w:r>
      <w:r w:rsidRPr="00037BA1">
        <w:rPr>
          <w:color w:val="231F20"/>
          <w:w w:val="105"/>
          <w:sz w:val="22"/>
          <w:szCs w:val="22"/>
        </w:rPr>
        <w:t>легковых</w:t>
      </w:r>
      <w:r w:rsidRPr="00037BA1">
        <w:rPr>
          <w:color w:val="231F20"/>
          <w:spacing w:val="19"/>
          <w:w w:val="105"/>
          <w:sz w:val="22"/>
          <w:szCs w:val="22"/>
        </w:rPr>
        <w:t xml:space="preserve"> </w:t>
      </w:r>
      <w:r w:rsidRPr="00037BA1">
        <w:rPr>
          <w:color w:val="231F20"/>
          <w:w w:val="105"/>
          <w:sz w:val="22"/>
          <w:szCs w:val="22"/>
        </w:rPr>
        <w:t>и</w:t>
      </w:r>
      <w:r w:rsidRPr="00037BA1">
        <w:rPr>
          <w:color w:val="231F20"/>
          <w:spacing w:val="19"/>
          <w:w w:val="105"/>
          <w:sz w:val="22"/>
          <w:szCs w:val="22"/>
        </w:rPr>
        <w:t xml:space="preserve"> </w:t>
      </w:r>
      <w:r w:rsidRPr="00037BA1">
        <w:rPr>
          <w:color w:val="231F20"/>
          <w:w w:val="105"/>
          <w:sz w:val="22"/>
          <w:szCs w:val="22"/>
        </w:rPr>
        <w:t>мототехники,</w:t>
      </w:r>
      <w:r w:rsidRPr="00037BA1">
        <w:rPr>
          <w:color w:val="231F20"/>
          <w:spacing w:val="19"/>
          <w:w w:val="105"/>
          <w:sz w:val="22"/>
          <w:szCs w:val="22"/>
        </w:rPr>
        <w:t xml:space="preserve"> </w:t>
      </w:r>
      <w:r w:rsidRPr="00037BA1">
        <w:rPr>
          <w:color w:val="231F20"/>
          <w:w w:val="105"/>
          <w:sz w:val="22"/>
          <w:szCs w:val="22"/>
        </w:rPr>
        <w:t>и</w:t>
      </w:r>
      <w:r w:rsidRPr="00037BA1">
        <w:rPr>
          <w:color w:val="231F20"/>
          <w:spacing w:val="19"/>
          <w:w w:val="105"/>
          <w:sz w:val="22"/>
          <w:szCs w:val="22"/>
        </w:rPr>
        <w:t xml:space="preserve"> </w:t>
      </w:r>
      <w:r w:rsidRPr="00037BA1">
        <w:rPr>
          <w:color w:val="231F20"/>
          <w:w w:val="105"/>
          <w:sz w:val="22"/>
          <w:szCs w:val="22"/>
        </w:rPr>
        <w:t>равным</w:t>
      </w:r>
      <w:r w:rsidRPr="00037BA1">
        <w:rPr>
          <w:color w:val="231F20"/>
          <w:spacing w:val="-20"/>
          <w:w w:val="105"/>
          <w:sz w:val="22"/>
          <w:szCs w:val="22"/>
        </w:rPr>
        <w:t xml:space="preserve"> </w:t>
      </w:r>
      <w:r w:rsidRPr="00037BA1">
        <w:rPr>
          <w:color w:val="231F20"/>
          <w:w w:val="105"/>
          <w:sz w:val="22"/>
          <w:szCs w:val="22"/>
        </w:rPr>
        <w:t>–</w:t>
      </w:r>
      <w:r w:rsidRPr="00037BA1">
        <w:rPr>
          <w:color w:val="231F20"/>
          <w:spacing w:val="-19"/>
          <w:w w:val="105"/>
          <w:sz w:val="22"/>
          <w:szCs w:val="22"/>
        </w:rPr>
        <w:t xml:space="preserve"> </w:t>
      </w:r>
      <w:r w:rsidRPr="00037BA1">
        <w:rPr>
          <w:color w:val="231F20"/>
          <w:w w:val="105"/>
          <w:sz w:val="22"/>
          <w:szCs w:val="22"/>
        </w:rPr>
        <w:t>0,6</w:t>
      </w:r>
      <w:r w:rsidRPr="00037BA1">
        <w:rPr>
          <w:color w:val="231F20"/>
          <w:spacing w:val="-19"/>
          <w:w w:val="105"/>
          <w:sz w:val="22"/>
          <w:szCs w:val="22"/>
        </w:rPr>
        <w:t xml:space="preserve"> </w:t>
      </w:r>
      <w:r w:rsidRPr="00037BA1">
        <w:rPr>
          <w:color w:val="231F20"/>
          <w:w w:val="105"/>
          <w:sz w:val="22"/>
          <w:szCs w:val="22"/>
        </w:rPr>
        <w:t>для</w:t>
      </w:r>
      <w:r w:rsidRPr="00037BA1">
        <w:rPr>
          <w:color w:val="231F20"/>
          <w:spacing w:val="-19"/>
          <w:w w:val="105"/>
          <w:sz w:val="22"/>
          <w:szCs w:val="22"/>
        </w:rPr>
        <w:t xml:space="preserve"> </w:t>
      </w:r>
      <w:r w:rsidRPr="00037BA1">
        <w:rPr>
          <w:color w:val="231F20"/>
          <w:w w:val="105"/>
          <w:sz w:val="22"/>
          <w:szCs w:val="22"/>
        </w:rPr>
        <w:t>грузовых</w:t>
      </w:r>
      <w:r w:rsidRPr="00037BA1">
        <w:rPr>
          <w:color w:val="231F20"/>
          <w:spacing w:val="-19"/>
          <w:w w:val="105"/>
          <w:sz w:val="22"/>
          <w:szCs w:val="22"/>
        </w:rPr>
        <w:t xml:space="preserve"> </w:t>
      </w:r>
      <w:r w:rsidRPr="00037BA1">
        <w:rPr>
          <w:color w:val="231F20"/>
          <w:w w:val="105"/>
          <w:sz w:val="22"/>
          <w:szCs w:val="22"/>
        </w:rPr>
        <w:t>автомобилей</w:t>
      </w:r>
      <w:r w:rsidRPr="00037BA1">
        <w:rPr>
          <w:color w:val="000000"/>
          <w:sz w:val="22"/>
          <w:szCs w:val="22"/>
        </w:rPr>
        <w:t>.</w:t>
      </w:r>
    </w:p>
    <w:p w14:paraId="2C0716C8" w14:textId="2BDB7E6A" w:rsidR="00037BA1" w:rsidRPr="00037BA1" w:rsidRDefault="00037BA1" w:rsidP="00037BA1">
      <w:pPr>
        <w:spacing w:before="100" w:beforeAutospacing="1" w:after="100" w:afterAutospacing="1"/>
        <w:ind w:firstLine="540"/>
        <w:jc w:val="both"/>
        <w:rPr>
          <w:color w:val="000000"/>
          <w:sz w:val="22"/>
          <w:szCs w:val="22"/>
        </w:rPr>
      </w:pPr>
      <w:r w:rsidRPr="00037BA1">
        <w:rPr>
          <w:color w:val="000000"/>
          <w:sz w:val="22"/>
          <w:szCs w:val="22"/>
        </w:rPr>
        <w:t>Величина коэффициента К</w:t>
      </w:r>
      <w:r w:rsidRPr="00037BA1">
        <w:rPr>
          <w:color w:val="000000"/>
          <w:sz w:val="22"/>
          <w:szCs w:val="22"/>
          <w:vertAlign w:val="subscript"/>
        </w:rPr>
        <w:t>в</w:t>
      </w:r>
      <w:r w:rsidRPr="00037BA1">
        <w:rPr>
          <w:color w:val="000000"/>
          <w:sz w:val="22"/>
          <w:szCs w:val="22"/>
        </w:rPr>
        <w:t xml:space="preserve">, учитывающего срок эксплуатации автомобиля на момент определения стоимости «годных остатков», а также спрос на не поврежденные детали, определяется согласно </w:t>
      </w:r>
      <w:r w:rsidRPr="00037BA1">
        <w:rPr>
          <w:color w:val="000000"/>
          <w:sz w:val="22"/>
          <w:szCs w:val="22"/>
        </w:rPr>
        <w:br/>
        <w:t xml:space="preserve">таблице </w:t>
      </w:r>
      <w:r w:rsidR="00051A9C">
        <w:rPr>
          <w:color w:val="000000"/>
          <w:sz w:val="22"/>
          <w:szCs w:val="22"/>
        </w:rPr>
        <w:t>11</w:t>
      </w:r>
      <w:r w:rsidRPr="00037BA1">
        <w:rPr>
          <w:color w:val="000000"/>
          <w:sz w:val="22"/>
          <w:szCs w:val="22"/>
        </w:rPr>
        <w:t>.2.</w:t>
      </w:r>
    </w:p>
    <w:p w14:paraId="2701BA2C" w14:textId="667E6218" w:rsidR="00037BA1" w:rsidRPr="00037BA1" w:rsidRDefault="00037BA1" w:rsidP="00037BA1">
      <w:pPr>
        <w:spacing w:before="100" w:beforeAutospacing="1" w:after="100" w:afterAutospacing="1"/>
        <w:ind w:firstLine="0"/>
        <w:jc w:val="center"/>
        <w:rPr>
          <w:color w:val="231F20"/>
          <w:w w:val="105"/>
          <w:sz w:val="22"/>
          <w:szCs w:val="22"/>
        </w:rPr>
      </w:pPr>
      <w:r w:rsidRPr="00037BA1">
        <w:rPr>
          <w:color w:val="000000"/>
          <w:sz w:val="22"/>
          <w:szCs w:val="22"/>
        </w:rPr>
        <w:t xml:space="preserve">Таблица </w:t>
      </w:r>
      <w:r w:rsidR="00051A9C" w:rsidRPr="00135E64">
        <w:rPr>
          <w:color w:val="000000"/>
          <w:sz w:val="22"/>
          <w:szCs w:val="22"/>
        </w:rPr>
        <w:t>11</w:t>
      </w:r>
      <w:r w:rsidRPr="00037BA1">
        <w:rPr>
          <w:color w:val="000000"/>
          <w:sz w:val="22"/>
          <w:szCs w:val="22"/>
        </w:rPr>
        <w:t>.2. Значения коэффициента К</w:t>
      </w:r>
      <w:r w:rsidRPr="00037BA1">
        <w:rPr>
          <w:color w:val="000000"/>
          <w:sz w:val="22"/>
          <w:szCs w:val="22"/>
          <w:vertAlign w:val="subscript"/>
        </w:rPr>
        <w:t xml:space="preserve">в., </w:t>
      </w:r>
      <w:r w:rsidRPr="00037BA1">
        <w:rPr>
          <w:color w:val="231F20"/>
          <w:w w:val="105"/>
          <w:sz w:val="22"/>
          <w:szCs w:val="22"/>
        </w:rPr>
        <w:t>учитывающего</w:t>
      </w:r>
      <w:r w:rsidRPr="00037BA1">
        <w:rPr>
          <w:color w:val="231F20"/>
          <w:spacing w:val="-31"/>
          <w:w w:val="105"/>
          <w:sz w:val="22"/>
          <w:szCs w:val="22"/>
        </w:rPr>
        <w:t xml:space="preserve"> </w:t>
      </w:r>
      <w:r w:rsidRPr="00037BA1">
        <w:rPr>
          <w:color w:val="231F20"/>
          <w:w w:val="105"/>
          <w:sz w:val="22"/>
          <w:szCs w:val="22"/>
        </w:rPr>
        <w:t>срок</w:t>
      </w:r>
      <w:r w:rsidRPr="00037BA1">
        <w:rPr>
          <w:color w:val="231F20"/>
          <w:w w:val="108"/>
          <w:sz w:val="22"/>
          <w:szCs w:val="22"/>
        </w:rPr>
        <w:t xml:space="preserve"> </w:t>
      </w:r>
      <w:r w:rsidRPr="00037BA1">
        <w:rPr>
          <w:color w:val="231F20"/>
          <w:w w:val="105"/>
          <w:sz w:val="22"/>
          <w:szCs w:val="22"/>
        </w:rPr>
        <w:t>эксплуатации</w:t>
      </w:r>
      <w:r w:rsidRPr="00037BA1">
        <w:rPr>
          <w:color w:val="231F20"/>
          <w:spacing w:val="-13"/>
          <w:w w:val="105"/>
          <w:sz w:val="22"/>
          <w:szCs w:val="22"/>
        </w:rPr>
        <w:t xml:space="preserve"> </w:t>
      </w:r>
      <w:r w:rsidRPr="00037BA1">
        <w:rPr>
          <w:color w:val="231F20"/>
          <w:w w:val="105"/>
          <w:sz w:val="22"/>
          <w:szCs w:val="22"/>
        </w:rPr>
        <w:t>ТС</w:t>
      </w:r>
    </w:p>
    <w:p w14:paraId="084FE75B" w14:textId="3487AFF2" w:rsidR="00037BA1" w:rsidRPr="00037BA1" w:rsidRDefault="00037BA1" w:rsidP="00037BA1">
      <w:pPr>
        <w:tabs>
          <w:tab w:val="left" w:pos="9072"/>
        </w:tabs>
        <w:ind w:right="849" w:firstLine="0"/>
        <w:jc w:val="right"/>
        <w:rPr>
          <w:color w:val="000000"/>
          <w:sz w:val="22"/>
          <w:szCs w:val="22"/>
        </w:rPr>
      </w:pPr>
      <w:r w:rsidRPr="00037BA1">
        <w:rPr>
          <w:color w:val="000000"/>
          <w:sz w:val="22"/>
          <w:szCs w:val="22"/>
        </w:rPr>
        <w:t xml:space="preserve">Таблица </w:t>
      </w:r>
      <w:r w:rsidR="00051A9C" w:rsidRPr="00135E64">
        <w:rPr>
          <w:color w:val="000000"/>
          <w:sz w:val="22"/>
          <w:szCs w:val="22"/>
        </w:rPr>
        <w:t>11</w:t>
      </w:r>
      <w:r w:rsidRPr="00037BA1">
        <w:rPr>
          <w:color w:val="000000"/>
          <w:sz w:val="22"/>
          <w:szCs w:val="22"/>
        </w:rPr>
        <w:t>.2</w:t>
      </w:r>
    </w:p>
    <w:tbl>
      <w:tblPr>
        <w:tblW w:w="8708" w:type="dxa"/>
        <w:jc w:val="center"/>
        <w:tblCellSpacing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top w:w="105" w:type="dxa"/>
          <w:left w:w="105" w:type="dxa"/>
          <w:bottom w:w="105" w:type="dxa"/>
          <w:right w:w="105" w:type="dxa"/>
        </w:tblCellMar>
        <w:tblLook w:val="0000" w:firstRow="0" w:lastRow="0" w:firstColumn="0" w:lastColumn="0" w:noHBand="0" w:noVBand="0"/>
      </w:tblPr>
      <w:tblGrid>
        <w:gridCol w:w="722"/>
        <w:gridCol w:w="2956"/>
        <w:gridCol w:w="2410"/>
        <w:gridCol w:w="2620"/>
      </w:tblGrid>
      <w:tr w:rsidR="00037BA1" w:rsidRPr="00037BA1" w14:paraId="75238CC9" w14:textId="77777777" w:rsidTr="00135E64">
        <w:trPr>
          <w:trHeight w:val="60"/>
          <w:tblCellSpacing w:w="0" w:type="dxa"/>
          <w:jc w:val="center"/>
        </w:trPr>
        <w:tc>
          <w:tcPr>
            <w:tcW w:w="722" w:type="dxa"/>
          </w:tcPr>
          <w:p w14:paraId="7C6B3877" w14:textId="77777777" w:rsidR="00037BA1" w:rsidRPr="00037BA1" w:rsidRDefault="00037BA1" w:rsidP="00037BA1">
            <w:pPr>
              <w:spacing w:before="100" w:beforeAutospacing="1" w:after="100" w:afterAutospacing="1" w:line="60" w:lineRule="atLeast"/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№п/п</w:t>
            </w:r>
          </w:p>
        </w:tc>
        <w:tc>
          <w:tcPr>
            <w:tcW w:w="2956" w:type="dxa"/>
          </w:tcPr>
          <w:p w14:paraId="38622617" w14:textId="77777777" w:rsidR="00037BA1" w:rsidRPr="00037BA1" w:rsidRDefault="00037BA1" w:rsidP="00037BA1">
            <w:pPr>
              <w:spacing w:before="100" w:beforeAutospacing="1" w:after="100" w:afterAutospacing="1" w:line="60" w:lineRule="atLeast"/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Срок эксплуатации ТС, лет</w:t>
            </w:r>
          </w:p>
        </w:tc>
        <w:tc>
          <w:tcPr>
            <w:tcW w:w="2410" w:type="dxa"/>
          </w:tcPr>
          <w:p w14:paraId="285C19BF" w14:textId="77777777" w:rsidR="00037BA1" w:rsidRPr="00037BA1" w:rsidRDefault="00037BA1" w:rsidP="00037BA1">
            <w:pPr>
              <w:spacing w:before="100" w:beforeAutospacing="1" w:after="100" w:afterAutospacing="1" w:line="60" w:lineRule="atLeast"/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  <w:shd w:val="clear" w:color="auto" w:fill="FFFFFF"/>
              </w:rPr>
              <w:t>Легковые автомобили, малотоннажные грузовые автомобили и мототехника</w:t>
            </w:r>
          </w:p>
        </w:tc>
        <w:tc>
          <w:tcPr>
            <w:tcW w:w="2620" w:type="dxa"/>
          </w:tcPr>
          <w:p w14:paraId="7054829C" w14:textId="77777777" w:rsidR="00037BA1" w:rsidRPr="00037BA1" w:rsidRDefault="00037BA1" w:rsidP="00037BA1">
            <w:pPr>
              <w:spacing w:before="100" w:beforeAutospacing="1" w:after="100" w:afterAutospacing="1" w:line="60" w:lineRule="atLeast"/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  <w:shd w:val="clear" w:color="auto" w:fill="FFFFFF"/>
              </w:rPr>
              <w:t>Грузовые автомобили, автобусы, специальная техника</w:t>
            </w:r>
          </w:p>
        </w:tc>
      </w:tr>
      <w:tr w:rsidR="00037BA1" w:rsidRPr="00037BA1" w14:paraId="6669456E" w14:textId="77777777" w:rsidTr="00135E64">
        <w:trPr>
          <w:trHeight w:val="75"/>
          <w:tblCellSpacing w:w="0" w:type="dxa"/>
          <w:jc w:val="center"/>
        </w:trPr>
        <w:tc>
          <w:tcPr>
            <w:tcW w:w="722" w:type="dxa"/>
          </w:tcPr>
          <w:p w14:paraId="6FDCED6F" w14:textId="77777777" w:rsidR="00037BA1" w:rsidRPr="00037BA1" w:rsidRDefault="00037BA1" w:rsidP="00037BA1">
            <w:pPr>
              <w:spacing w:before="100" w:beforeAutospacing="1" w:after="100" w:afterAutospacing="1" w:line="75" w:lineRule="atLeast"/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2956" w:type="dxa"/>
          </w:tcPr>
          <w:p w14:paraId="098DA341" w14:textId="77777777" w:rsidR="00037BA1" w:rsidRPr="00037BA1" w:rsidRDefault="00037BA1" w:rsidP="00037BA1">
            <w:pPr>
              <w:spacing w:before="100" w:beforeAutospacing="1" w:after="100" w:afterAutospacing="1" w:line="75" w:lineRule="atLeast"/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0-5 (включительно)</w:t>
            </w:r>
          </w:p>
        </w:tc>
        <w:tc>
          <w:tcPr>
            <w:tcW w:w="2410" w:type="dxa"/>
          </w:tcPr>
          <w:p w14:paraId="19BCA5B2" w14:textId="77777777" w:rsidR="00037BA1" w:rsidRPr="00037BA1" w:rsidRDefault="00037BA1" w:rsidP="00037BA1">
            <w:pPr>
              <w:spacing w:before="100" w:beforeAutospacing="1" w:after="100" w:afterAutospacing="1" w:line="75" w:lineRule="atLeast"/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0,80</w:t>
            </w:r>
          </w:p>
        </w:tc>
        <w:tc>
          <w:tcPr>
            <w:tcW w:w="2620" w:type="dxa"/>
          </w:tcPr>
          <w:p w14:paraId="752D502A" w14:textId="77777777" w:rsidR="00037BA1" w:rsidRPr="00037BA1" w:rsidRDefault="00037BA1" w:rsidP="00037BA1">
            <w:pPr>
              <w:spacing w:before="100" w:beforeAutospacing="1" w:after="100" w:afterAutospacing="1" w:line="75" w:lineRule="atLeast"/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0,80</w:t>
            </w:r>
          </w:p>
        </w:tc>
      </w:tr>
      <w:tr w:rsidR="00037BA1" w:rsidRPr="00037BA1" w14:paraId="0D7729FF" w14:textId="77777777" w:rsidTr="00135E64">
        <w:trPr>
          <w:trHeight w:val="75"/>
          <w:tblCellSpacing w:w="0" w:type="dxa"/>
          <w:jc w:val="center"/>
        </w:trPr>
        <w:tc>
          <w:tcPr>
            <w:tcW w:w="722" w:type="dxa"/>
          </w:tcPr>
          <w:p w14:paraId="6F9975A2" w14:textId="77777777" w:rsidR="00037BA1" w:rsidRPr="00037BA1" w:rsidRDefault="00037BA1" w:rsidP="00037BA1">
            <w:pPr>
              <w:spacing w:before="100" w:beforeAutospacing="1" w:after="100" w:afterAutospacing="1" w:line="75" w:lineRule="atLeast"/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2</w:t>
            </w:r>
          </w:p>
        </w:tc>
        <w:tc>
          <w:tcPr>
            <w:tcW w:w="2956" w:type="dxa"/>
          </w:tcPr>
          <w:p w14:paraId="6D42BE89" w14:textId="77777777" w:rsidR="00037BA1" w:rsidRPr="00037BA1" w:rsidRDefault="00037BA1" w:rsidP="00037BA1">
            <w:pPr>
              <w:spacing w:before="100" w:beforeAutospacing="1" w:after="100" w:afterAutospacing="1" w:line="75" w:lineRule="atLeast"/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6-10 (включительно)</w:t>
            </w:r>
          </w:p>
        </w:tc>
        <w:tc>
          <w:tcPr>
            <w:tcW w:w="2410" w:type="dxa"/>
          </w:tcPr>
          <w:p w14:paraId="3494832F" w14:textId="77777777" w:rsidR="00037BA1" w:rsidRPr="00037BA1" w:rsidRDefault="00037BA1" w:rsidP="00037BA1">
            <w:pPr>
              <w:spacing w:before="100" w:beforeAutospacing="1" w:after="100" w:afterAutospacing="1" w:line="75" w:lineRule="atLeast"/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0,65</w:t>
            </w:r>
          </w:p>
        </w:tc>
        <w:tc>
          <w:tcPr>
            <w:tcW w:w="2620" w:type="dxa"/>
          </w:tcPr>
          <w:p w14:paraId="40796DD4" w14:textId="77777777" w:rsidR="00037BA1" w:rsidRPr="00037BA1" w:rsidRDefault="00037BA1" w:rsidP="00037BA1">
            <w:pPr>
              <w:spacing w:before="100" w:beforeAutospacing="1" w:after="100" w:afterAutospacing="1" w:line="75" w:lineRule="atLeast"/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0,60</w:t>
            </w:r>
          </w:p>
        </w:tc>
      </w:tr>
      <w:tr w:rsidR="00037BA1" w:rsidRPr="00037BA1" w14:paraId="21B32510" w14:textId="77777777" w:rsidTr="00135E64">
        <w:trPr>
          <w:trHeight w:val="75"/>
          <w:tblCellSpacing w:w="0" w:type="dxa"/>
          <w:jc w:val="center"/>
        </w:trPr>
        <w:tc>
          <w:tcPr>
            <w:tcW w:w="722" w:type="dxa"/>
          </w:tcPr>
          <w:p w14:paraId="2F92D628" w14:textId="77777777" w:rsidR="00037BA1" w:rsidRPr="00037BA1" w:rsidRDefault="00037BA1" w:rsidP="00037BA1">
            <w:pPr>
              <w:spacing w:before="100" w:beforeAutospacing="1" w:after="100" w:afterAutospacing="1" w:line="75" w:lineRule="atLeast"/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3</w:t>
            </w:r>
          </w:p>
        </w:tc>
        <w:tc>
          <w:tcPr>
            <w:tcW w:w="2956" w:type="dxa"/>
          </w:tcPr>
          <w:p w14:paraId="2F2E910D" w14:textId="77777777" w:rsidR="00037BA1" w:rsidRPr="00037BA1" w:rsidRDefault="00037BA1" w:rsidP="00037BA1">
            <w:pPr>
              <w:spacing w:before="100" w:beforeAutospacing="1" w:after="100" w:afterAutospacing="1" w:line="75" w:lineRule="atLeast"/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11-15 (включительно)</w:t>
            </w:r>
          </w:p>
        </w:tc>
        <w:tc>
          <w:tcPr>
            <w:tcW w:w="2410" w:type="dxa"/>
          </w:tcPr>
          <w:p w14:paraId="287F755E" w14:textId="77777777" w:rsidR="00037BA1" w:rsidRPr="00037BA1" w:rsidRDefault="00037BA1" w:rsidP="00037BA1">
            <w:pPr>
              <w:spacing w:before="100" w:beforeAutospacing="1" w:after="100" w:afterAutospacing="1" w:line="75" w:lineRule="atLeast"/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0,55</w:t>
            </w:r>
          </w:p>
        </w:tc>
        <w:tc>
          <w:tcPr>
            <w:tcW w:w="2620" w:type="dxa"/>
          </w:tcPr>
          <w:p w14:paraId="3CC6623A" w14:textId="77777777" w:rsidR="00037BA1" w:rsidRPr="00037BA1" w:rsidRDefault="00037BA1" w:rsidP="00037BA1">
            <w:pPr>
              <w:spacing w:before="100" w:beforeAutospacing="1" w:after="100" w:afterAutospacing="1" w:line="75" w:lineRule="atLeast"/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0,50</w:t>
            </w:r>
          </w:p>
        </w:tc>
      </w:tr>
      <w:tr w:rsidR="00037BA1" w:rsidRPr="00037BA1" w14:paraId="5DC137E1" w14:textId="77777777" w:rsidTr="00135E64">
        <w:trPr>
          <w:trHeight w:val="75"/>
          <w:tblCellSpacing w:w="0" w:type="dxa"/>
          <w:jc w:val="center"/>
        </w:trPr>
        <w:tc>
          <w:tcPr>
            <w:tcW w:w="722" w:type="dxa"/>
          </w:tcPr>
          <w:p w14:paraId="70A1900E" w14:textId="77777777" w:rsidR="00037BA1" w:rsidRPr="00037BA1" w:rsidRDefault="00037BA1" w:rsidP="00037BA1">
            <w:pPr>
              <w:spacing w:before="100" w:beforeAutospacing="1" w:after="100" w:afterAutospacing="1" w:line="75" w:lineRule="atLeast"/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lastRenderedPageBreak/>
              <w:t>4</w:t>
            </w:r>
          </w:p>
        </w:tc>
        <w:tc>
          <w:tcPr>
            <w:tcW w:w="2956" w:type="dxa"/>
          </w:tcPr>
          <w:p w14:paraId="0120609A" w14:textId="77777777" w:rsidR="00037BA1" w:rsidRPr="00037BA1" w:rsidRDefault="00037BA1" w:rsidP="00037BA1">
            <w:pPr>
              <w:spacing w:before="100" w:beforeAutospacing="1" w:after="100" w:afterAutospacing="1" w:line="75" w:lineRule="atLeast"/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16-20 (включительно)</w:t>
            </w:r>
          </w:p>
        </w:tc>
        <w:tc>
          <w:tcPr>
            <w:tcW w:w="2410" w:type="dxa"/>
          </w:tcPr>
          <w:p w14:paraId="52269CA1" w14:textId="77777777" w:rsidR="00037BA1" w:rsidRPr="00037BA1" w:rsidRDefault="00037BA1" w:rsidP="00037BA1">
            <w:pPr>
              <w:spacing w:before="100" w:beforeAutospacing="1" w:after="100" w:afterAutospacing="1" w:line="75" w:lineRule="atLeast"/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0,40</w:t>
            </w:r>
          </w:p>
        </w:tc>
        <w:tc>
          <w:tcPr>
            <w:tcW w:w="2620" w:type="dxa"/>
          </w:tcPr>
          <w:p w14:paraId="2E53BE88" w14:textId="77777777" w:rsidR="00037BA1" w:rsidRPr="00037BA1" w:rsidRDefault="00037BA1" w:rsidP="00037BA1">
            <w:pPr>
              <w:spacing w:before="100" w:beforeAutospacing="1" w:after="100" w:afterAutospacing="1" w:line="75" w:lineRule="atLeast"/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0,35</w:t>
            </w:r>
          </w:p>
        </w:tc>
      </w:tr>
      <w:tr w:rsidR="00037BA1" w:rsidRPr="00037BA1" w14:paraId="1312F507" w14:textId="77777777" w:rsidTr="00135E64">
        <w:trPr>
          <w:trHeight w:val="60"/>
          <w:tblCellSpacing w:w="0" w:type="dxa"/>
          <w:jc w:val="center"/>
        </w:trPr>
        <w:tc>
          <w:tcPr>
            <w:tcW w:w="722" w:type="dxa"/>
          </w:tcPr>
          <w:p w14:paraId="58898FB9" w14:textId="77777777" w:rsidR="00037BA1" w:rsidRPr="00037BA1" w:rsidRDefault="00037BA1" w:rsidP="00037BA1">
            <w:pPr>
              <w:spacing w:before="100" w:beforeAutospacing="1" w:after="100" w:afterAutospacing="1" w:line="60" w:lineRule="atLeast"/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5</w:t>
            </w:r>
          </w:p>
        </w:tc>
        <w:tc>
          <w:tcPr>
            <w:tcW w:w="2956" w:type="dxa"/>
          </w:tcPr>
          <w:p w14:paraId="305B9602" w14:textId="77777777" w:rsidR="00037BA1" w:rsidRPr="00037BA1" w:rsidRDefault="00037BA1" w:rsidP="00037BA1">
            <w:pPr>
              <w:spacing w:before="100" w:beforeAutospacing="1" w:after="100" w:afterAutospacing="1" w:line="60" w:lineRule="atLeast"/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20 лет и более</w:t>
            </w:r>
          </w:p>
        </w:tc>
        <w:tc>
          <w:tcPr>
            <w:tcW w:w="2410" w:type="dxa"/>
          </w:tcPr>
          <w:p w14:paraId="4496907C" w14:textId="77777777" w:rsidR="00037BA1" w:rsidRPr="00037BA1" w:rsidRDefault="00037BA1" w:rsidP="00037BA1">
            <w:pPr>
              <w:spacing w:before="100" w:beforeAutospacing="1" w:after="100" w:afterAutospacing="1" w:line="60" w:lineRule="atLeast"/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0,35</w:t>
            </w:r>
          </w:p>
        </w:tc>
        <w:tc>
          <w:tcPr>
            <w:tcW w:w="2620" w:type="dxa"/>
          </w:tcPr>
          <w:p w14:paraId="5F31C301" w14:textId="77777777" w:rsidR="00037BA1" w:rsidRPr="00037BA1" w:rsidRDefault="00037BA1" w:rsidP="00037BA1">
            <w:pPr>
              <w:spacing w:before="100" w:beforeAutospacing="1" w:after="100" w:afterAutospacing="1" w:line="60" w:lineRule="atLeast"/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0,30</w:t>
            </w:r>
          </w:p>
        </w:tc>
      </w:tr>
    </w:tbl>
    <w:p w14:paraId="594EC417" w14:textId="77777777" w:rsidR="00037BA1" w:rsidRPr="00037BA1" w:rsidRDefault="00037BA1" w:rsidP="00037BA1">
      <w:pPr>
        <w:ind w:firstLine="0"/>
        <w:jc w:val="center"/>
        <w:rPr>
          <w:rFonts w:ascii="Arial" w:hAnsi="Arial" w:cs="Arial"/>
          <w:color w:val="000000"/>
          <w:sz w:val="20"/>
        </w:rPr>
      </w:pPr>
    </w:p>
    <w:p w14:paraId="3DC58930" w14:textId="566B4AC8" w:rsidR="00037BA1" w:rsidRPr="00037BA1" w:rsidRDefault="00037BA1" w:rsidP="00037BA1">
      <w:pPr>
        <w:ind w:firstLine="0"/>
        <w:jc w:val="center"/>
        <w:rPr>
          <w:rFonts w:ascii="Arial" w:hAnsi="Arial" w:cs="Arial"/>
          <w:color w:val="000000"/>
          <w:sz w:val="20"/>
        </w:rPr>
      </w:pPr>
      <w:r w:rsidRPr="00037BA1">
        <w:rPr>
          <w:rFonts w:ascii="Arial" w:hAnsi="Arial" w:cs="Arial"/>
          <w:color w:val="000000"/>
          <w:sz w:val="20"/>
        </w:rPr>
        <w:t>Величина коэффициента, учитывающего объём (степень) механических повреждений автомобиля (К</w:t>
      </w:r>
      <w:r w:rsidRPr="00037BA1">
        <w:rPr>
          <w:rFonts w:ascii="Arial" w:hAnsi="Arial" w:cs="Arial"/>
          <w:color w:val="000000"/>
          <w:sz w:val="20"/>
          <w:vertAlign w:val="subscript"/>
        </w:rPr>
        <w:t>оп</w:t>
      </w:r>
      <w:r w:rsidRPr="00037BA1">
        <w:rPr>
          <w:rFonts w:ascii="Arial" w:hAnsi="Arial" w:cs="Arial"/>
          <w:color w:val="000000"/>
          <w:sz w:val="20"/>
        </w:rPr>
        <w:t xml:space="preserve">), определяется согласно таблице </w:t>
      </w:r>
      <w:r w:rsidR="00051A9C">
        <w:rPr>
          <w:rFonts w:ascii="Arial" w:hAnsi="Arial" w:cs="Arial"/>
          <w:color w:val="000000"/>
          <w:sz w:val="20"/>
        </w:rPr>
        <w:t>11</w:t>
      </w:r>
      <w:r w:rsidRPr="00037BA1">
        <w:rPr>
          <w:rFonts w:ascii="Arial" w:hAnsi="Arial" w:cs="Arial"/>
          <w:color w:val="000000"/>
          <w:sz w:val="20"/>
        </w:rPr>
        <w:t>.3.</w:t>
      </w:r>
    </w:p>
    <w:p w14:paraId="5E2CC051" w14:textId="54BD3F80" w:rsidR="00037BA1" w:rsidRPr="00037BA1" w:rsidRDefault="00037BA1" w:rsidP="00037BA1">
      <w:pPr>
        <w:tabs>
          <w:tab w:val="left" w:pos="9072"/>
        </w:tabs>
        <w:ind w:right="849" w:firstLine="0"/>
        <w:jc w:val="right"/>
        <w:rPr>
          <w:rFonts w:ascii="Arial" w:hAnsi="Arial" w:cs="Arial"/>
          <w:color w:val="000000"/>
          <w:sz w:val="20"/>
        </w:rPr>
      </w:pPr>
      <w:bookmarkStart w:id="209" w:name="_Hlk12911661"/>
      <w:r w:rsidRPr="00037BA1">
        <w:rPr>
          <w:rFonts w:ascii="Arial" w:hAnsi="Arial" w:cs="Arial"/>
          <w:color w:val="000000"/>
          <w:sz w:val="20"/>
        </w:rPr>
        <w:t xml:space="preserve">Таблица </w:t>
      </w:r>
      <w:r w:rsidR="00051A9C">
        <w:rPr>
          <w:rFonts w:ascii="Arial" w:hAnsi="Arial" w:cs="Arial"/>
          <w:color w:val="000000"/>
          <w:sz w:val="20"/>
        </w:rPr>
        <w:t>11</w:t>
      </w:r>
      <w:r w:rsidRPr="00037BA1">
        <w:rPr>
          <w:rFonts w:ascii="Arial" w:hAnsi="Arial" w:cs="Arial"/>
          <w:color w:val="000000"/>
          <w:sz w:val="20"/>
        </w:rPr>
        <w:t>.3</w:t>
      </w:r>
    </w:p>
    <w:tbl>
      <w:tblPr>
        <w:tblpPr w:leftFromText="180" w:rightFromText="180" w:vertAnchor="text" w:horzAnchor="margin" w:tblpXSpec="center" w:tblpY="298"/>
        <w:tblW w:w="9923" w:type="dxa"/>
        <w:tblCellSpacing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top w:w="105" w:type="dxa"/>
          <w:left w:w="105" w:type="dxa"/>
          <w:bottom w:w="105" w:type="dxa"/>
          <w:right w:w="105" w:type="dxa"/>
        </w:tblCellMar>
        <w:tblLook w:val="0000" w:firstRow="0" w:lastRow="0" w:firstColumn="0" w:lastColumn="0" w:noHBand="0" w:noVBand="0"/>
      </w:tblPr>
      <w:tblGrid>
        <w:gridCol w:w="2530"/>
        <w:gridCol w:w="3462"/>
        <w:gridCol w:w="1642"/>
        <w:gridCol w:w="2289"/>
      </w:tblGrid>
      <w:tr w:rsidR="00037BA1" w:rsidRPr="00037BA1" w14:paraId="4FF93FD0" w14:textId="77777777" w:rsidTr="00135E64">
        <w:trPr>
          <w:trHeight w:val="120"/>
          <w:tblCellSpacing w:w="0" w:type="dxa"/>
        </w:trPr>
        <w:tc>
          <w:tcPr>
            <w:tcW w:w="2530" w:type="dxa"/>
            <w:vAlign w:val="center"/>
          </w:tcPr>
          <w:bookmarkEnd w:id="209"/>
          <w:p w14:paraId="75DAC102" w14:textId="77777777" w:rsidR="00037BA1" w:rsidRPr="00037BA1" w:rsidRDefault="00037BA1" w:rsidP="00037BA1">
            <w:pPr>
              <w:spacing w:line="120" w:lineRule="atLeast"/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Объём механических повреждений</w:t>
            </w:r>
          </w:p>
        </w:tc>
        <w:tc>
          <w:tcPr>
            <w:tcW w:w="3462" w:type="dxa"/>
            <w:vAlign w:val="center"/>
          </w:tcPr>
          <w:p w14:paraId="642B64E8" w14:textId="77777777" w:rsidR="00037BA1" w:rsidRPr="00037BA1" w:rsidRDefault="00037BA1" w:rsidP="00037BA1">
            <w:pPr>
              <w:spacing w:line="120" w:lineRule="atLeast"/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Соотношение стоимости неповрежденных элементов к стоимости ТС С</w:t>
            </w:r>
            <w:proofErr w:type="spellStart"/>
            <w:r w:rsidRPr="00037BA1">
              <w:rPr>
                <w:rFonts w:ascii="Arial" w:hAnsi="Arial" w:cs="Arial"/>
                <w:sz w:val="18"/>
                <w:szCs w:val="18"/>
                <w:vertAlign w:val="subscript"/>
                <w:lang w:val="en-US"/>
              </w:rPr>
              <w:t>i</w:t>
            </w:r>
            <w:proofErr w:type="spellEnd"/>
            <w:r w:rsidRPr="00037BA1">
              <w:rPr>
                <w:rFonts w:ascii="Arial" w:hAnsi="Arial" w:cs="Arial"/>
                <w:sz w:val="18"/>
                <w:szCs w:val="18"/>
              </w:rPr>
              <w:t>, %.</w:t>
            </w:r>
          </w:p>
        </w:tc>
        <w:tc>
          <w:tcPr>
            <w:tcW w:w="3931" w:type="dxa"/>
            <w:gridSpan w:val="2"/>
            <w:vAlign w:val="center"/>
          </w:tcPr>
          <w:p w14:paraId="6FCB09CC" w14:textId="77777777" w:rsidR="00037BA1" w:rsidRPr="00037BA1" w:rsidRDefault="00037BA1" w:rsidP="00037BA1">
            <w:pPr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Значение коэффициента, учитывающего объём механических повреждений</w:t>
            </w:r>
          </w:p>
          <w:p w14:paraId="5B43B811" w14:textId="77777777" w:rsidR="00037BA1" w:rsidRPr="00037BA1" w:rsidRDefault="00037BA1" w:rsidP="00037BA1">
            <w:pPr>
              <w:spacing w:line="120" w:lineRule="atLeast"/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К</w:t>
            </w:r>
            <w:r w:rsidRPr="00037BA1">
              <w:rPr>
                <w:rFonts w:ascii="Arial" w:hAnsi="Arial" w:cs="Arial"/>
                <w:sz w:val="18"/>
                <w:szCs w:val="18"/>
                <w:vertAlign w:val="subscript"/>
              </w:rPr>
              <w:t>оп</w:t>
            </w:r>
          </w:p>
        </w:tc>
      </w:tr>
      <w:tr w:rsidR="00037BA1" w:rsidRPr="00037BA1" w14:paraId="64F39476" w14:textId="77777777" w:rsidTr="00135E64">
        <w:trPr>
          <w:tblCellSpacing w:w="0" w:type="dxa"/>
        </w:trPr>
        <w:tc>
          <w:tcPr>
            <w:tcW w:w="2530" w:type="dxa"/>
            <w:vMerge w:val="restart"/>
          </w:tcPr>
          <w:p w14:paraId="2811EE06" w14:textId="77777777" w:rsidR="00037BA1" w:rsidRPr="00037BA1" w:rsidRDefault="00037BA1" w:rsidP="00037BA1">
            <w:pPr>
              <w:spacing w:before="100" w:beforeAutospacing="1" w:after="100" w:afterAutospacing="1"/>
              <w:ind w:firstLine="0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Незначительный</w:t>
            </w:r>
          </w:p>
        </w:tc>
        <w:tc>
          <w:tcPr>
            <w:tcW w:w="3462" w:type="dxa"/>
          </w:tcPr>
          <w:p w14:paraId="52E51F64" w14:textId="77777777" w:rsidR="00037BA1" w:rsidRPr="00037BA1" w:rsidRDefault="00037BA1" w:rsidP="00037BA1">
            <w:pPr>
              <w:spacing w:before="100" w:beforeAutospacing="1" w:after="100" w:afterAutospacing="1"/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80-100</w:t>
            </w:r>
          </w:p>
        </w:tc>
        <w:tc>
          <w:tcPr>
            <w:tcW w:w="1642" w:type="dxa"/>
          </w:tcPr>
          <w:p w14:paraId="3AF2168C" w14:textId="77777777" w:rsidR="00037BA1" w:rsidRPr="00037BA1" w:rsidRDefault="00037BA1" w:rsidP="00037BA1">
            <w:pPr>
              <w:spacing w:before="100" w:beforeAutospacing="1" w:after="100" w:afterAutospacing="1"/>
              <w:ind w:firstLine="0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Интервал</w:t>
            </w:r>
          </w:p>
        </w:tc>
        <w:tc>
          <w:tcPr>
            <w:tcW w:w="2289" w:type="dxa"/>
          </w:tcPr>
          <w:p w14:paraId="7457BCD1" w14:textId="77777777" w:rsidR="00037BA1" w:rsidRPr="00037BA1" w:rsidRDefault="00037BA1" w:rsidP="00037BA1">
            <w:pPr>
              <w:spacing w:before="100" w:beforeAutospacing="1" w:after="100" w:afterAutospacing="1"/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0,9-1</w:t>
            </w:r>
          </w:p>
        </w:tc>
      </w:tr>
      <w:tr w:rsidR="00037BA1" w:rsidRPr="00037BA1" w14:paraId="04BA7827" w14:textId="77777777" w:rsidTr="00135E64">
        <w:trPr>
          <w:tblCellSpacing w:w="0" w:type="dxa"/>
        </w:trPr>
        <w:tc>
          <w:tcPr>
            <w:tcW w:w="2530" w:type="dxa"/>
            <w:vMerge/>
          </w:tcPr>
          <w:p w14:paraId="6F935A7E" w14:textId="77777777" w:rsidR="00037BA1" w:rsidRPr="00037BA1" w:rsidRDefault="00037BA1" w:rsidP="00037BA1">
            <w:pPr>
              <w:spacing w:before="100" w:beforeAutospacing="1" w:after="100" w:afterAutospacing="1"/>
              <w:ind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3462" w:type="dxa"/>
          </w:tcPr>
          <w:p w14:paraId="030375A2" w14:textId="77777777" w:rsidR="00037BA1" w:rsidRPr="00037BA1" w:rsidRDefault="00037BA1" w:rsidP="00037BA1">
            <w:pPr>
              <w:spacing w:before="100" w:beforeAutospacing="1" w:after="100" w:afterAutospacing="1"/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60-80</w:t>
            </w:r>
          </w:p>
        </w:tc>
        <w:tc>
          <w:tcPr>
            <w:tcW w:w="1642" w:type="dxa"/>
          </w:tcPr>
          <w:p w14:paraId="36C48405" w14:textId="77777777" w:rsidR="00037BA1" w:rsidRPr="00037BA1" w:rsidRDefault="00037BA1" w:rsidP="00037BA1">
            <w:pPr>
              <w:spacing w:before="100" w:beforeAutospacing="1" w:after="100" w:afterAutospacing="1"/>
              <w:ind w:firstLine="0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Интервал</w:t>
            </w:r>
          </w:p>
        </w:tc>
        <w:tc>
          <w:tcPr>
            <w:tcW w:w="2289" w:type="dxa"/>
          </w:tcPr>
          <w:p w14:paraId="2C098831" w14:textId="77777777" w:rsidR="00037BA1" w:rsidRPr="00037BA1" w:rsidRDefault="00037BA1" w:rsidP="00037BA1">
            <w:pPr>
              <w:spacing w:before="100" w:beforeAutospacing="1" w:after="100" w:afterAutospacing="1"/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0,8-0,9</w:t>
            </w:r>
          </w:p>
        </w:tc>
      </w:tr>
      <w:tr w:rsidR="00037BA1" w:rsidRPr="00037BA1" w14:paraId="6F930AC3" w14:textId="77777777" w:rsidTr="00135E64">
        <w:trPr>
          <w:tblCellSpacing w:w="0" w:type="dxa"/>
        </w:trPr>
        <w:tc>
          <w:tcPr>
            <w:tcW w:w="2530" w:type="dxa"/>
            <w:vMerge w:val="restart"/>
          </w:tcPr>
          <w:p w14:paraId="00A01410" w14:textId="77777777" w:rsidR="00037BA1" w:rsidRPr="00037BA1" w:rsidRDefault="00037BA1" w:rsidP="00037BA1">
            <w:pPr>
              <w:spacing w:before="100" w:beforeAutospacing="1" w:after="100" w:afterAutospacing="1"/>
              <w:ind w:firstLine="0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Средний</w:t>
            </w:r>
          </w:p>
        </w:tc>
        <w:tc>
          <w:tcPr>
            <w:tcW w:w="3462" w:type="dxa"/>
          </w:tcPr>
          <w:p w14:paraId="182E5D84" w14:textId="77777777" w:rsidR="00037BA1" w:rsidRPr="00037BA1" w:rsidRDefault="00037BA1" w:rsidP="00037BA1">
            <w:pPr>
              <w:spacing w:before="100" w:beforeAutospacing="1" w:after="100" w:afterAutospacing="1"/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40-60</w:t>
            </w:r>
          </w:p>
        </w:tc>
        <w:tc>
          <w:tcPr>
            <w:tcW w:w="1642" w:type="dxa"/>
          </w:tcPr>
          <w:p w14:paraId="45C6512B" w14:textId="77777777" w:rsidR="00037BA1" w:rsidRPr="00037BA1" w:rsidRDefault="00037BA1" w:rsidP="00037BA1">
            <w:pPr>
              <w:spacing w:before="100" w:beforeAutospacing="1" w:after="100" w:afterAutospacing="1"/>
              <w:ind w:firstLine="0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Интервал</w:t>
            </w:r>
          </w:p>
        </w:tc>
        <w:tc>
          <w:tcPr>
            <w:tcW w:w="2289" w:type="dxa"/>
          </w:tcPr>
          <w:p w14:paraId="6424B726" w14:textId="77777777" w:rsidR="00037BA1" w:rsidRPr="00037BA1" w:rsidRDefault="00037BA1" w:rsidP="00037BA1">
            <w:pPr>
              <w:spacing w:before="100" w:beforeAutospacing="1" w:after="100" w:afterAutospacing="1"/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0,7-0,8</w:t>
            </w:r>
          </w:p>
        </w:tc>
      </w:tr>
      <w:tr w:rsidR="00037BA1" w:rsidRPr="00037BA1" w14:paraId="0A0B61B6" w14:textId="77777777" w:rsidTr="00135E64">
        <w:trPr>
          <w:tblCellSpacing w:w="0" w:type="dxa"/>
        </w:trPr>
        <w:tc>
          <w:tcPr>
            <w:tcW w:w="2530" w:type="dxa"/>
            <w:vMerge/>
          </w:tcPr>
          <w:p w14:paraId="7710D27F" w14:textId="77777777" w:rsidR="00037BA1" w:rsidRPr="00037BA1" w:rsidRDefault="00037BA1" w:rsidP="00037BA1">
            <w:pPr>
              <w:spacing w:before="100" w:beforeAutospacing="1" w:after="100" w:afterAutospacing="1"/>
              <w:ind w:firstLine="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3462" w:type="dxa"/>
          </w:tcPr>
          <w:p w14:paraId="5B68557C" w14:textId="77777777" w:rsidR="00037BA1" w:rsidRPr="00037BA1" w:rsidRDefault="00037BA1" w:rsidP="00037BA1">
            <w:pPr>
              <w:spacing w:before="100" w:beforeAutospacing="1" w:after="100" w:afterAutospacing="1"/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20-40</w:t>
            </w:r>
          </w:p>
        </w:tc>
        <w:tc>
          <w:tcPr>
            <w:tcW w:w="1642" w:type="dxa"/>
          </w:tcPr>
          <w:p w14:paraId="4CA45FEC" w14:textId="77777777" w:rsidR="00037BA1" w:rsidRPr="00037BA1" w:rsidRDefault="00037BA1" w:rsidP="00037BA1">
            <w:pPr>
              <w:spacing w:before="100" w:beforeAutospacing="1" w:after="100" w:afterAutospacing="1"/>
              <w:ind w:firstLine="0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Интервал</w:t>
            </w:r>
          </w:p>
        </w:tc>
        <w:tc>
          <w:tcPr>
            <w:tcW w:w="2289" w:type="dxa"/>
          </w:tcPr>
          <w:p w14:paraId="5900AD76" w14:textId="77777777" w:rsidR="00037BA1" w:rsidRPr="00037BA1" w:rsidRDefault="00037BA1" w:rsidP="00037BA1">
            <w:pPr>
              <w:spacing w:before="100" w:beforeAutospacing="1" w:after="100" w:afterAutospacing="1"/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0,6-0,7</w:t>
            </w:r>
          </w:p>
        </w:tc>
      </w:tr>
      <w:tr w:rsidR="00037BA1" w:rsidRPr="00037BA1" w14:paraId="51F2BF76" w14:textId="77777777" w:rsidTr="00135E64">
        <w:trPr>
          <w:tblCellSpacing w:w="0" w:type="dxa"/>
        </w:trPr>
        <w:tc>
          <w:tcPr>
            <w:tcW w:w="2530" w:type="dxa"/>
          </w:tcPr>
          <w:p w14:paraId="71B02E6C" w14:textId="77777777" w:rsidR="00037BA1" w:rsidRPr="00037BA1" w:rsidRDefault="00037BA1" w:rsidP="00037BA1">
            <w:pPr>
              <w:spacing w:before="100" w:beforeAutospacing="1" w:after="100" w:afterAutospacing="1"/>
              <w:ind w:firstLine="0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Значительный</w:t>
            </w:r>
          </w:p>
        </w:tc>
        <w:tc>
          <w:tcPr>
            <w:tcW w:w="3462" w:type="dxa"/>
          </w:tcPr>
          <w:p w14:paraId="0EF1E4FE" w14:textId="77777777" w:rsidR="00037BA1" w:rsidRPr="00037BA1" w:rsidRDefault="00037BA1" w:rsidP="00037BA1">
            <w:pPr>
              <w:spacing w:before="100" w:beforeAutospacing="1" w:after="100" w:afterAutospacing="1"/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0-20</w:t>
            </w:r>
          </w:p>
        </w:tc>
        <w:tc>
          <w:tcPr>
            <w:tcW w:w="1642" w:type="dxa"/>
          </w:tcPr>
          <w:p w14:paraId="70EA8C35" w14:textId="77777777" w:rsidR="00037BA1" w:rsidRPr="00037BA1" w:rsidRDefault="00037BA1" w:rsidP="00037BA1">
            <w:pPr>
              <w:spacing w:before="100" w:beforeAutospacing="1" w:after="100" w:afterAutospacing="1"/>
              <w:ind w:firstLine="0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Интервал</w:t>
            </w:r>
          </w:p>
        </w:tc>
        <w:tc>
          <w:tcPr>
            <w:tcW w:w="2289" w:type="dxa"/>
          </w:tcPr>
          <w:p w14:paraId="7111C656" w14:textId="77777777" w:rsidR="00037BA1" w:rsidRPr="00037BA1" w:rsidRDefault="00037BA1" w:rsidP="00037BA1">
            <w:pPr>
              <w:spacing w:before="100" w:beforeAutospacing="1" w:after="100" w:afterAutospacing="1"/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37BA1">
              <w:rPr>
                <w:rFonts w:ascii="Arial" w:hAnsi="Arial" w:cs="Arial"/>
                <w:sz w:val="18"/>
                <w:szCs w:val="18"/>
              </w:rPr>
              <w:t>0,5-0,6</w:t>
            </w:r>
          </w:p>
        </w:tc>
      </w:tr>
    </w:tbl>
    <w:p w14:paraId="68A7F332" w14:textId="77777777" w:rsidR="00037BA1" w:rsidRPr="00037BA1" w:rsidRDefault="00037BA1" w:rsidP="00037BA1">
      <w:pPr>
        <w:ind w:firstLine="0"/>
        <w:rPr>
          <w:rFonts w:ascii="Arial" w:hAnsi="Arial" w:cs="Arial"/>
          <w:b/>
          <w:bCs/>
          <w:color w:val="000000"/>
          <w:sz w:val="20"/>
        </w:rPr>
      </w:pPr>
    </w:p>
    <w:p w14:paraId="0E29C37F" w14:textId="77777777" w:rsidR="00037BA1" w:rsidRPr="00037BA1" w:rsidRDefault="00037BA1" w:rsidP="00037BA1">
      <w:pPr>
        <w:autoSpaceDE w:val="0"/>
        <w:autoSpaceDN w:val="0"/>
        <w:adjustRightInd w:val="0"/>
        <w:spacing w:before="34" w:line="360" w:lineRule="auto"/>
        <w:ind w:firstLine="0"/>
        <w:jc w:val="center"/>
        <w:rPr>
          <w:rFonts w:ascii="Arial" w:hAnsi="Arial" w:cs="Arial"/>
          <w:b/>
          <w:bCs/>
          <w:color w:val="000000"/>
          <w:sz w:val="20"/>
        </w:rPr>
      </w:pPr>
    </w:p>
    <w:p w14:paraId="0135B15F" w14:textId="77777777" w:rsidR="00037BA1" w:rsidRPr="00037BA1" w:rsidRDefault="00037BA1" w:rsidP="00037BA1">
      <w:pPr>
        <w:autoSpaceDE w:val="0"/>
        <w:autoSpaceDN w:val="0"/>
        <w:adjustRightInd w:val="0"/>
        <w:spacing w:before="34" w:line="360" w:lineRule="auto"/>
        <w:ind w:firstLine="0"/>
        <w:jc w:val="center"/>
        <w:rPr>
          <w:color w:val="000000"/>
          <w:szCs w:val="24"/>
        </w:rPr>
      </w:pPr>
      <w:r w:rsidRPr="00037BA1">
        <w:rPr>
          <w:color w:val="000000"/>
          <w:szCs w:val="24"/>
        </w:rPr>
        <w:t>Значения коэффициентов, принятых для проведения расчета</w:t>
      </w:r>
    </w:p>
    <w:tbl>
      <w:tblPr>
        <w:tblW w:w="4876" w:type="pct"/>
        <w:tblInd w:w="127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ook w:val="0000" w:firstRow="0" w:lastRow="0" w:firstColumn="0" w:lastColumn="0" w:noHBand="0" w:noVBand="0"/>
      </w:tblPr>
      <w:tblGrid>
        <w:gridCol w:w="7886"/>
        <w:gridCol w:w="2337"/>
      </w:tblGrid>
      <w:tr w:rsidR="00037BA1" w:rsidRPr="00037BA1" w14:paraId="6B12F60F" w14:textId="77777777" w:rsidTr="00135E64">
        <w:trPr>
          <w:trHeight w:val="615"/>
        </w:trPr>
        <w:tc>
          <w:tcPr>
            <w:tcW w:w="3857" w:type="pct"/>
            <w:vAlign w:val="center"/>
          </w:tcPr>
          <w:p w14:paraId="03E23A38" w14:textId="77777777" w:rsidR="00037BA1" w:rsidRPr="00037BA1" w:rsidRDefault="00037BA1" w:rsidP="00037BA1">
            <w:pPr>
              <w:autoSpaceDE w:val="0"/>
              <w:autoSpaceDN w:val="0"/>
              <w:adjustRightInd w:val="0"/>
              <w:spacing w:before="34" w:line="360" w:lineRule="auto"/>
              <w:ind w:firstLine="0"/>
              <w:jc w:val="center"/>
              <w:rPr>
                <w:rFonts w:ascii="Arial" w:hAnsi="Arial" w:cs="Arial"/>
                <w:i/>
                <w:color w:val="000000"/>
                <w:sz w:val="18"/>
                <w:szCs w:val="18"/>
              </w:rPr>
            </w:pPr>
            <w:r w:rsidRPr="00037BA1">
              <w:rPr>
                <w:rFonts w:ascii="Arial" w:hAnsi="Arial" w:cs="Arial"/>
                <w:i/>
                <w:iCs/>
                <w:color w:val="000000"/>
                <w:sz w:val="18"/>
                <w:szCs w:val="18"/>
              </w:rPr>
              <w:t>Стоимость автомобиля до аварийная Ц</w:t>
            </w:r>
          </w:p>
        </w:tc>
        <w:tc>
          <w:tcPr>
            <w:tcW w:w="1143" w:type="pct"/>
            <w:vAlign w:val="center"/>
          </w:tcPr>
          <w:p w14:paraId="18E02C5F" w14:textId="164CD4CE" w:rsidR="00037BA1" w:rsidRPr="00037BA1" w:rsidRDefault="00135E64" w:rsidP="00037BA1">
            <w:pPr>
              <w:autoSpaceDE w:val="0"/>
              <w:autoSpaceDN w:val="0"/>
              <w:adjustRightInd w:val="0"/>
              <w:spacing w:before="34" w:line="360" w:lineRule="auto"/>
              <w:ind w:firstLine="0"/>
              <w:jc w:val="center"/>
              <w:rPr>
                <w:rFonts w:ascii="Arial" w:hAnsi="Arial" w:cs="Arial"/>
                <w:b/>
                <w:color w:val="000000"/>
                <w:sz w:val="18"/>
                <w:szCs w:val="18"/>
                <w:highlight w:val="yellow"/>
              </w:rPr>
            </w:pPr>
            <w:r w:rsidRPr="00135E64">
              <w:rPr>
                <w:rFonts w:ascii="Arial" w:hAnsi="Arial" w:cs="Arial"/>
                <w:sz w:val="18"/>
                <w:szCs w:val="18"/>
              </w:rPr>
              <w:t>5311 000</w:t>
            </w:r>
          </w:p>
        </w:tc>
      </w:tr>
      <w:tr w:rsidR="00037BA1" w:rsidRPr="00037BA1" w14:paraId="2DB8FC63" w14:textId="77777777" w:rsidTr="00135E64">
        <w:trPr>
          <w:trHeight w:val="525"/>
        </w:trPr>
        <w:tc>
          <w:tcPr>
            <w:tcW w:w="3857" w:type="pct"/>
            <w:vAlign w:val="center"/>
          </w:tcPr>
          <w:p w14:paraId="51768B33" w14:textId="77777777" w:rsidR="00037BA1" w:rsidRPr="00037BA1" w:rsidRDefault="00037BA1" w:rsidP="00037BA1">
            <w:pPr>
              <w:autoSpaceDE w:val="0"/>
              <w:autoSpaceDN w:val="0"/>
              <w:adjustRightInd w:val="0"/>
              <w:spacing w:before="34" w:line="360" w:lineRule="auto"/>
              <w:ind w:firstLine="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proofErr w:type="spellStart"/>
            <w:r w:rsidRPr="00037BA1">
              <w:rPr>
                <w:rFonts w:ascii="Arial" w:hAnsi="Arial" w:cs="Arial"/>
                <w:color w:val="000000"/>
                <w:sz w:val="18"/>
                <w:szCs w:val="18"/>
              </w:rPr>
              <w:t>Кз</w:t>
            </w:r>
            <w:proofErr w:type="spellEnd"/>
          </w:p>
        </w:tc>
        <w:tc>
          <w:tcPr>
            <w:tcW w:w="1143" w:type="pct"/>
            <w:vAlign w:val="center"/>
          </w:tcPr>
          <w:p w14:paraId="4BC70934" w14:textId="5C084755" w:rsidR="00037BA1" w:rsidRPr="00037BA1" w:rsidRDefault="00037BA1" w:rsidP="00037BA1">
            <w:pPr>
              <w:autoSpaceDE w:val="0"/>
              <w:autoSpaceDN w:val="0"/>
              <w:adjustRightInd w:val="0"/>
              <w:spacing w:before="34" w:line="360" w:lineRule="auto"/>
              <w:ind w:firstLine="0"/>
              <w:jc w:val="center"/>
              <w:rPr>
                <w:rFonts w:ascii="Arial" w:hAnsi="Arial" w:cs="Arial"/>
                <w:bCs/>
                <w:color w:val="000000"/>
                <w:sz w:val="18"/>
                <w:szCs w:val="18"/>
              </w:rPr>
            </w:pPr>
            <w:r w:rsidRPr="00037BA1">
              <w:rPr>
                <w:rFonts w:ascii="Arial" w:hAnsi="Arial" w:cs="Arial"/>
                <w:bCs/>
                <w:color w:val="000000"/>
                <w:sz w:val="18"/>
                <w:szCs w:val="18"/>
              </w:rPr>
              <w:t>0,</w:t>
            </w:r>
            <w:r w:rsidR="00135E64" w:rsidRPr="004D0357">
              <w:rPr>
                <w:rFonts w:ascii="Arial" w:hAnsi="Arial" w:cs="Arial"/>
                <w:bCs/>
                <w:color w:val="000000"/>
                <w:sz w:val="18"/>
                <w:szCs w:val="18"/>
              </w:rPr>
              <w:t>6</w:t>
            </w:r>
          </w:p>
        </w:tc>
      </w:tr>
      <w:tr w:rsidR="00037BA1" w:rsidRPr="00037BA1" w14:paraId="4FBEE6BE" w14:textId="77777777" w:rsidTr="00135E64">
        <w:trPr>
          <w:trHeight w:val="345"/>
        </w:trPr>
        <w:tc>
          <w:tcPr>
            <w:tcW w:w="3857" w:type="pct"/>
            <w:vAlign w:val="center"/>
          </w:tcPr>
          <w:p w14:paraId="2CB73C68" w14:textId="77777777" w:rsidR="00037BA1" w:rsidRPr="00037BA1" w:rsidRDefault="00037BA1" w:rsidP="00037BA1">
            <w:pPr>
              <w:autoSpaceDE w:val="0"/>
              <w:autoSpaceDN w:val="0"/>
              <w:adjustRightInd w:val="0"/>
              <w:spacing w:before="34" w:line="360" w:lineRule="auto"/>
              <w:ind w:firstLine="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37BA1">
              <w:rPr>
                <w:rFonts w:ascii="Arial" w:hAnsi="Arial" w:cs="Arial"/>
                <w:color w:val="000000"/>
                <w:sz w:val="18"/>
                <w:szCs w:val="18"/>
              </w:rPr>
              <w:t>Кв</w:t>
            </w:r>
          </w:p>
        </w:tc>
        <w:tc>
          <w:tcPr>
            <w:tcW w:w="1143" w:type="pct"/>
            <w:vAlign w:val="center"/>
          </w:tcPr>
          <w:p w14:paraId="0C951E7A" w14:textId="40E20C0A" w:rsidR="00037BA1" w:rsidRPr="00037BA1" w:rsidRDefault="00037BA1" w:rsidP="00037BA1">
            <w:pPr>
              <w:autoSpaceDE w:val="0"/>
              <w:autoSpaceDN w:val="0"/>
              <w:adjustRightInd w:val="0"/>
              <w:spacing w:before="34" w:line="360" w:lineRule="auto"/>
              <w:ind w:firstLine="0"/>
              <w:jc w:val="center"/>
              <w:rPr>
                <w:rFonts w:ascii="Arial" w:hAnsi="Arial" w:cs="Arial"/>
                <w:bCs/>
                <w:color w:val="000000"/>
                <w:sz w:val="18"/>
                <w:szCs w:val="18"/>
              </w:rPr>
            </w:pPr>
            <w:r w:rsidRPr="00037BA1">
              <w:rPr>
                <w:rFonts w:ascii="Arial" w:hAnsi="Arial" w:cs="Arial"/>
                <w:bCs/>
                <w:color w:val="000000"/>
                <w:sz w:val="18"/>
                <w:szCs w:val="18"/>
              </w:rPr>
              <w:t>0,</w:t>
            </w:r>
            <w:r w:rsidR="0077740C" w:rsidRPr="004D0357">
              <w:rPr>
                <w:rFonts w:ascii="Arial" w:hAnsi="Arial" w:cs="Arial"/>
                <w:bCs/>
                <w:color w:val="000000"/>
                <w:sz w:val="18"/>
                <w:szCs w:val="18"/>
              </w:rPr>
              <w:t>80</w:t>
            </w:r>
          </w:p>
        </w:tc>
      </w:tr>
      <w:tr w:rsidR="00037BA1" w:rsidRPr="00037BA1" w14:paraId="0A1FB1F9" w14:textId="77777777" w:rsidTr="00135E64">
        <w:trPr>
          <w:trHeight w:val="450"/>
        </w:trPr>
        <w:tc>
          <w:tcPr>
            <w:tcW w:w="3857" w:type="pct"/>
            <w:vAlign w:val="center"/>
          </w:tcPr>
          <w:p w14:paraId="69A6D83E" w14:textId="77777777" w:rsidR="00037BA1" w:rsidRPr="00037BA1" w:rsidRDefault="00037BA1" w:rsidP="00037BA1">
            <w:pPr>
              <w:autoSpaceDE w:val="0"/>
              <w:autoSpaceDN w:val="0"/>
              <w:adjustRightInd w:val="0"/>
              <w:spacing w:before="34" w:line="360" w:lineRule="auto"/>
              <w:ind w:firstLine="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037BA1">
              <w:rPr>
                <w:rFonts w:ascii="Arial" w:hAnsi="Arial" w:cs="Arial"/>
                <w:color w:val="000000"/>
                <w:sz w:val="18"/>
                <w:szCs w:val="18"/>
              </w:rPr>
              <w:t>Коп</w:t>
            </w:r>
          </w:p>
        </w:tc>
        <w:tc>
          <w:tcPr>
            <w:tcW w:w="1143" w:type="pct"/>
            <w:vAlign w:val="center"/>
          </w:tcPr>
          <w:p w14:paraId="40C2BED4" w14:textId="5B7B53F4" w:rsidR="00037BA1" w:rsidRPr="00037BA1" w:rsidRDefault="00037BA1" w:rsidP="00037BA1">
            <w:pPr>
              <w:autoSpaceDE w:val="0"/>
              <w:autoSpaceDN w:val="0"/>
              <w:adjustRightInd w:val="0"/>
              <w:spacing w:before="34" w:line="360" w:lineRule="auto"/>
              <w:ind w:firstLine="0"/>
              <w:jc w:val="center"/>
              <w:rPr>
                <w:rFonts w:ascii="Arial" w:hAnsi="Arial" w:cs="Arial"/>
                <w:bCs/>
                <w:color w:val="000000"/>
                <w:sz w:val="18"/>
                <w:szCs w:val="18"/>
              </w:rPr>
            </w:pPr>
            <w:r w:rsidRPr="00037BA1">
              <w:rPr>
                <w:rFonts w:ascii="Arial" w:hAnsi="Arial" w:cs="Arial"/>
                <w:bCs/>
                <w:color w:val="000000"/>
                <w:sz w:val="18"/>
                <w:szCs w:val="18"/>
              </w:rPr>
              <w:t>0,</w:t>
            </w:r>
            <w:r w:rsidR="00AE3031" w:rsidRPr="004D0357">
              <w:rPr>
                <w:rFonts w:ascii="Arial" w:hAnsi="Arial" w:cs="Arial"/>
                <w:bCs/>
                <w:color w:val="000000"/>
                <w:sz w:val="18"/>
                <w:szCs w:val="18"/>
              </w:rPr>
              <w:t>84</w:t>
            </w:r>
          </w:p>
        </w:tc>
      </w:tr>
      <w:tr w:rsidR="00037BA1" w:rsidRPr="00037BA1" w14:paraId="27425F5D" w14:textId="77777777" w:rsidTr="00135E64">
        <w:trPr>
          <w:trHeight w:val="450"/>
        </w:trPr>
        <w:tc>
          <w:tcPr>
            <w:tcW w:w="3857" w:type="pct"/>
            <w:vAlign w:val="center"/>
          </w:tcPr>
          <w:p w14:paraId="7CFB4098" w14:textId="77777777" w:rsidR="00037BA1" w:rsidRPr="00037BA1" w:rsidRDefault="00037BA1" w:rsidP="00037BA1">
            <w:pPr>
              <w:autoSpaceDE w:val="0"/>
              <w:autoSpaceDN w:val="0"/>
              <w:adjustRightInd w:val="0"/>
              <w:ind w:firstLine="567"/>
              <w:jc w:val="both"/>
              <w:rPr>
                <w:rFonts w:ascii="Arial" w:hAnsi="Arial" w:cs="Arial"/>
                <w:b/>
                <w:iCs/>
                <w:color w:val="000000"/>
                <w:sz w:val="18"/>
                <w:szCs w:val="18"/>
              </w:rPr>
            </w:pPr>
            <w:r w:rsidRPr="00037BA1">
              <w:rPr>
                <w:rFonts w:ascii="Arial" w:hAnsi="Arial" w:cs="Arial"/>
                <w:iCs/>
                <w:color w:val="000000"/>
                <w:sz w:val="18"/>
                <w:szCs w:val="18"/>
              </w:rPr>
              <w:t>n – количество неповрежденных элементов (агрегатов, узлов);</w:t>
            </w:r>
          </w:p>
        </w:tc>
        <w:tc>
          <w:tcPr>
            <w:tcW w:w="1143" w:type="pct"/>
            <w:vAlign w:val="center"/>
          </w:tcPr>
          <w:p w14:paraId="4DEA0EB0" w14:textId="4467965C" w:rsidR="00037BA1" w:rsidRPr="00037BA1" w:rsidRDefault="00AE3031" w:rsidP="00037BA1">
            <w:pPr>
              <w:autoSpaceDE w:val="0"/>
              <w:autoSpaceDN w:val="0"/>
              <w:adjustRightInd w:val="0"/>
              <w:spacing w:before="34" w:line="360" w:lineRule="auto"/>
              <w:ind w:firstLine="0"/>
              <w:jc w:val="center"/>
              <w:rPr>
                <w:rFonts w:ascii="Arial" w:hAnsi="Arial" w:cs="Arial"/>
                <w:bCs/>
                <w:color w:val="000000"/>
                <w:sz w:val="18"/>
                <w:szCs w:val="18"/>
              </w:rPr>
            </w:pPr>
            <w:r w:rsidRPr="004D0357">
              <w:rPr>
                <w:rFonts w:ascii="Arial" w:hAnsi="Arial" w:cs="Arial"/>
                <w:bCs/>
                <w:color w:val="000000"/>
                <w:sz w:val="18"/>
                <w:szCs w:val="18"/>
              </w:rPr>
              <w:t>67</w:t>
            </w:r>
            <w:r w:rsidR="00037BA1" w:rsidRPr="00037BA1">
              <w:rPr>
                <w:rFonts w:ascii="Arial" w:hAnsi="Arial" w:cs="Arial"/>
                <w:bCs/>
                <w:color w:val="000000"/>
                <w:sz w:val="18"/>
                <w:szCs w:val="18"/>
              </w:rPr>
              <w:t>,</w:t>
            </w:r>
            <w:r w:rsidRPr="004D0357">
              <w:rPr>
                <w:rFonts w:ascii="Arial" w:hAnsi="Arial" w:cs="Arial"/>
                <w:bCs/>
                <w:color w:val="000000"/>
                <w:sz w:val="18"/>
                <w:szCs w:val="18"/>
              </w:rPr>
              <w:t>2</w:t>
            </w:r>
          </w:p>
        </w:tc>
      </w:tr>
    </w:tbl>
    <w:p w14:paraId="38513C11" w14:textId="77777777" w:rsidR="00037BA1" w:rsidRPr="00037BA1" w:rsidRDefault="00037BA1" w:rsidP="00037BA1">
      <w:pPr>
        <w:autoSpaceDE w:val="0"/>
        <w:autoSpaceDN w:val="0"/>
        <w:adjustRightInd w:val="0"/>
        <w:spacing w:before="34" w:line="360" w:lineRule="auto"/>
        <w:ind w:firstLine="0"/>
        <w:jc w:val="center"/>
        <w:rPr>
          <w:rFonts w:ascii="Arial" w:hAnsi="Arial" w:cs="Arial"/>
          <w:b/>
          <w:color w:val="000000"/>
          <w:sz w:val="20"/>
        </w:rPr>
      </w:pPr>
    </w:p>
    <w:p w14:paraId="1F7A2461" w14:textId="634290C6" w:rsidR="00037BA1" w:rsidRPr="00037BA1" w:rsidRDefault="00037BA1" w:rsidP="00037BA1">
      <w:pPr>
        <w:autoSpaceDE w:val="0"/>
        <w:autoSpaceDN w:val="0"/>
        <w:adjustRightInd w:val="0"/>
        <w:spacing w:before="34" w:line="360" w:lineRule="auto"/>
        <w:ind w:firstLine="0"/>
        <w:jc w:val="center"/>
        <w:rPr>
          <w:rFonts w:ascii="Arial" w:hAnsi="Arial" w:cs="Arial"/>
          <w:b/>
          <w:i/>
          <w:color w:val="000000"/>
          <w:sz w:val="20"/>
        </w:rPr>
      </w:pPr>
      <w:r w:rsidRPr="00037BA1">
        <w:rPr>
          <w:rFonts w:ascii="Arial" w:hAnsi="Arial" w:cs="Arial"/>
          <w:b/>
          <w:i/>
          <w:color w:val="000000"/>
          <w:sz w:val="20"/>
        </w:rPr>
        <w:t xml:space="preserve">С </w:t>
      </w:r>
      <w:r w:rsidRPr="00037BA1">
        <w:rPr>
          <w:rFonts w:ascii="Arial" w:hAnsi="Arial" w:cs="Arial"/>
          <w:b/>
          <w:i/>
          <w:color w:val="000000"/>
          <w:sz w:val="20"/>
          <w:vertAlign w:val="subscript"/>
        </w:rPr>
        <w:t xml:space="preserve">ГО </w:t>
      </w:r>
      <w:r w:rsidRPr="00037BA1">
        <w:rPr>
          <w:rFonts w:ascii="Arial" w:hAnsi="Arial" w:cs="Arial"/>
          <w:b/>
          <w:i/>
          <w:color w:val="000000"/>
          <w:sz w:val="20"/>
        </w:rPr>
        <w:t xml:space="preserve">= </w:t>
      </w:r>
      <w:r w:rsidR="0077740C" w:rsidRPr="008270B4">
        <w:rPr>
          <w:rFonts w:ascii="Arial" w:hAnsi="Arial" w:cs="Arial"/>
          <w:b/>
          <w:i/>
          <w:color w:val="000000"/>
          <w:sz w:val="20"/>
        </w:rPr>
        <w:t>5311</w:t>
      </w:r>
      <w:r w:rsidRPr="00037BA1">
        <w:rPr>
          <w:rFonts w:ascii="Arial" w:hAnsi="Arial" w:cs="Arial"/>
          <w:b/>
          <w:i/>
          <w:color w:val="000000"/>
          <w:sz w:val="20"/>
        </w:rPr>
        <w:t xml:space="preserve"> 000 *0,</w:t>
      </w:r>
      <w:r w:rsidR="0077740C" w:rsidRPr="008270B4">
        <w:rPr>
          <w:rFonts w:ascii="Arial" w:hAnsi="Arial" w:cs="Arial"/>
          <w:b/>
          <w:i/>
          <w:color w:val="000000"/>
          <w:sz w:val="20"/>
        </w:rPr>
        <w:t>6</w:t>
      </w:r>
      <w:r w:rsidRPr="00037BA1">
        <w:rPr>
          <w:rFonts w:ascii="Arial" w:hAnsi="Arial" w:cs="Arial"/>
          <w:b/>
          <w:i/>
          <w:color w:val="000000"/>
          <w:sz w:val="20"/>
        </w:rPr>
        <w:t xml:space="preserve"> * 0,</w:t>
      </w:r>
      <w:r w:rsidR="0077740C" w:rsidRPr="008270B4">
        <w:rPr>
          <w:rFonts w:ascii="Arial" w:hAnsi="Arial" w:cs="Arial"/>
          <w:b/>
          <w:i/>
          <w:color w:val="000000"/>
          <w:sz w:val="20"/>
        </w:rPr>
        <w:t>80</w:t>
      </w:r>
      <w:r w:rsidRPr="00037BA1">
        <w:rPr>
          <w:rFonts w:ascii="Arial" w:hAnsi="Arial" w:cs="Arial"/>
          <w:b/>
          <w:i/>
          <w:color w:val="000000"/>
          <w:sz w:val="20"/>
        </w:rPr>
        <w:t xml:space="preserve"> *0,</w:t>
      </w:r>
      <w:r w:rsidR="004D0357" w:rsidRPr="008270B4">
        <w:rPr>
          <w:rFonts w:ascii="Arial" w:hAnsi="Arial" w:cs="Arial"/>
          <w:b/>
          <w:i/>
          <w:color w:val="000000"/>
          <w:sz w:val="20"/>
        </w:rPr>
        <w:t>84</w:t>
      </w:r>
      <w:r w:rsidRPr="00037BA1">
        <w:rPr>
          <w:rFonts w:ascii="Arial" w:hAnsi="Arial" w:cs="Arial"/>
          <w:b/>
          <w:i/>
          <w:color w:val="000000"/>
          <w:sz w:val="20"/>
        </w:rPr>
        <w:t xml:space="preserve"> * </w:t>
      </w:r>
      <w:r w:rsidR="004D0357" w:rsidRPr="008270B4">
        <w:rPr>
          <w:rFonts w:ascii="Arial" w:hAnsi="Arial" w:cs="Arial"/>
          <w:b/>
          <w:i/>
          <w:color w:val="000000"/>
          <w:sz w:val="20"/>
        </w:rPr>
        <w:t>67</w:t>
      </w:r>
      <w:r w:rsidRPr="00037BA1">
        <w:rPr>
          <w:rFonts w:ascii="Arial" w:hAnsi="Arial" w:cs="Arial"/>
          <w:b/>
          <w:i/>
          <w:color w:val="000000"/>
          <w:sz w:val="20"/>
        </w:rPr>
        <w:t>,</w:t>
      </w:r>
      <w:r w:rsidR="004D0357" w:rsidRPr="008270B4">
        <w:rPr>
          <w:rFonts w:ascii="Arial" w:hAnsi="Arial" w:cs="Arial"/>
          <w:b/>
          <w:i/>
          <w:color w:val="000000"/>
          <w:sz w:val="20"/>
        </w:rPr>
        <w:t>2</w:t>
      </w:r>
      <w:r w:rsidRPr="00037BA1">
        <w:rPr>
          <w:rFonts w:ascii="Arial" w:hAnsi="Arial" w:cs="Arial"/>
          <w:b/>
          <w:i/>
          <w:color w:val="000000"/>
          <w:sz w:val="20"/>
        </w:rPr>
        <w:t>/100 = 1</w:t>
      </w:r>
      <w:r w:rsidR="004D0357" w:rsidRPr="008270B4">
        <w:rPr>
          <w:rFonts w:ascii="Arial" w:hAnsi="Arial" w:cs="Arial"/>
          <w:b/>
          <w:i/>
          <w:color w:val="000000"/>
          <w:sz w:val="20"/>
        </w:rPr>
        <w:t>439 017</w:t>
      </w:r>
      <w:r w:rsidRPr="00037BA1">
        <w:rPr>
          <w:rFonts w:ascii="Arial" w:hAnsi="Arial" w:cs="Arial"/>
          <w:b/>
          <w:i/>
          <w:color w:val="000000"/>
          <w:sz w:val="20"/>
        </w:rPr>
        <w:t>,</w:t>
      </w:r>
      <w:r w:rsidR="004D0357" w:rsidRPr="008270B4">
        <w:rPr>
          <w:rFonts w:ascii="Arial" w:hAnsi="Arial" w:cs="Arial"/>
          <w:b/>
          <w:i/>
          <w:color w:val="000000"/>
          <w:sz w:val="20"/>
        </w:rPr>
        <w:t>57</w:t>
      </w:r>
      <w:r w:rsidRPr="00037BA1">
        <w:rPr>
          <w:rFonts w:ascii="Arial" w:hAnsi="Arial" w:cs="Arial"/>
          <w:b/>
          <w:i/>
          <w:color w:val="000000"/>
          <w:sz w:val="20"/>
        </w:rPr>
        <w:t xml:space="preserve"> рублей. </w:t>
      </w:r>
    </w:p>
    <w:p w14:paraId="2BD26CAA" w14:textId="77777777" w:rsidR="00037BA1" w:rsidRPr="00037BA1" w:rsidRDefault="00037BA1" w:rsidP="00037BA1">
      <w:pPr>
        <w:ind w:firstLine="0"/>
        <w:rPr>
          <w:rFonts w:ascii="Arial" w:hAnsi="Arial" w:cs="Arial"/>
          <w:color w:val="000000"/>
          <w:sz w:val="20"/>
        </w:rPr>
      </w:pPr>
    </w:p>
    <w:p w14:paraId="429F7DEA" w14:textId="6C9986E8" w:rsidR="00037BA1" w:rsidRPr="00037BA1" w:rsidRDefault="00037BA1" w:rsidP="00037BA1">
      <w:pPr>
        <w:autoSpaceDE w:val="0"/>
        <w:autoSpaceDN w:val="0"/>
        <w:adjustRightInd w:val="0"/>
        <w:ind w:firstLine="567"/>
        <w:jc w:val="both"/>
        <w:rPr>
          <w:sz w:val="22"/>
          <w:szCs w:val="22"/>
          <w:lang w:val="de-DE" w:eastAsia="de-DE"/>
        </w:rPr>
      </w:pPr>
      <w:proofErr w:type="spellStart"/>
      <w:r w:rsidRPr="00037BA1">
        <w:rPr>
          <w:b/>
          <w:sz w:val="22"/>
          <w:szCs w:val="22"/>
          <w:lang w:val="de-DE" w:eastAsia="de-DE"/>
        </w:rPr>
        <w:t>Вывод</w:t>
      </w:r>
      <w:proofErr w:type="spellEnd"/>
      <w:r w:rsidRPr="00037BA1">
        <w:rPr>
          <w:b/>
          <w:sz w:val="22"/>
          <w:szCs w:val="22"/>
          <w:lang w:val="de-DE" w:eastAsia="de-DE"/>
        </w:rPr>
        <w:t>:</w:t>
      </w:r>
      <w:r w:rsidRPr="00037BA1">
        <w:rPr>
          <w:sz w:val="22"/>
          <w:szCs w:val="22"/>
          <w:lang w:val="de-DE" w:eastAsia="de-DE"/>
        </w:rPr>
        <w:t xml:space="preserve"> </w:t>
      </w:r>
      <w:r w:rsidRPr="00037BA1">
        <w:rPr>
          <w:sz w:val="22"/>
          <w:szCs w:val="22"/>
          <w:lang w:eastAsia="de-DE"/>
        </w:rPr>
        <w:t>И</w:t>
      </w:r>
      <w:proofErr w:type="spellStart"/>
      <w:r w:rsidRPr="00037BA1">
        <w:rPr>
          <w:sz w:val="22"/>
          <w:szCs w:val="22"/>
          <w:lang w:val="de-DE" w:eastAsia="de-DE"/>
        </w:rPr>
        <w:t>тоговая</w:t>
      </w:r>
      <w:proofErr w:type="spellEnd"/>
      <w:r w:rsidRPr="00037BA1">
        <w:rPr>
          <w:sz w:val="22"/>
          <w:szCs w:val="22"/>
          <w:lang w:val="de-DE" w:eastAsia="de-DE"/>
        </w:rPr>
        <w:t xml:space="preserve"> </w:t>
      </w:r>
      <w:proofErr w:type="spellStart"/>
      <w:r w:rsidRPr="00037BA1">
        <w:rPr>
          <w:sz w:val="22"/>
          <w:szCs w:val="22"/>
          <w:lang w:val="de-DE" w:eastAsia="de-DE"/>
        </w:rPr>
        <w:t>величина</w:t>
      </w:r>
      <w:proofErr w:type="spellEnd"/>
      <w:r w:rsidRPr="00037BA1">
        <w:rPr>
          <w:sz w:val="22"/>
          <w:szCs w:val="22"/>
          <w:lang w:val="de-DE" w:eastAsia="de-DE"/>
        </w:rPr>
        <w:t xml:space="preserve"> </w:t>
      </w:r>
      <w:proofErr w:type="spellStart"/>
      <w:r w:rsidRPr="00037BA1">
        <w:rPr>
          <w:sz w:val="22"/>
          <w:szCs w:val="22"/>
          <w:lang w:val="de-DE" w:eastAsia="de-DE"/>
        </w:rPr>
        <w:t>стоимости</w:t>
      </w:r>
      <w:proofErr w:type="spellEnd"/>
      <w:r w:rsidRPr="00037BA1">
        <w:rPr>
          <w:sz w:val="22"/>
          <w:szCs w:val="22"/>
          <w:lang w:val="de-DE" w:eastAsia="de-DE"/>
        </w:rPr>
        <w:t xml:space="preserve"> </w:t>
      </w:r>
      <w:proofErr w:type="spellStart"/>
      <w:r w:rsidRPr="00037BA1">
        <w:rPr>
          <w:sz w:val="22"/>
          <w:szCs w:val="22"/>
          <w:lang w:val="de-DE" w:eastAsia="de-DE"/>
        </w:rPr>
        <w:t>годных</w:t>
      </w:r>
      <w:proofErr w:type="spellEnd"/>
      <w:r w:rsidRPr="00037BA1">
        <w:rPr>
          <w:sz w:val="22"/>
          <w:szCs w:val="22"/>
          <w:lang w:val="de-DE" w:eastAsia="de-DE"/>
        </w:rPr>
        <w:t xml:space="preserve"> </w:t>
      </w:r>
      <w:proofErr w:type="spellStart"/>
      <w:r w:rsidRPr="00037BA1">
        <w:rPr>
          <w:sz w:val="22"/>
          <w:szCs w:val="22"/>
          <w:lang w:val="de-DE" w:eastAsia="de-DE"/>
        </w:rPr>
        <w:t>остатков</w:t>
      </w:r>
      <w:proofErr w:type="spellEnd"/>
      <w:r w:rsidRPr="00037BA1">
        <w:rPr>
          <w:sz w:val="22"/>
          <w:szCs w:val="22"/>
          <w:lang w:val="de-DE" w:eastAsia="de-DE"/>
        </w:rPr>
        <w:t xml:space="preserve">, </w:t>
      </w:r>
      <w:proofErr w:type="spellStart"/>
      <w:r w:rsidRPr="00037BA1">
        <w:rPr>
          <w:sz w:val="22"/>
          <w:szCs w:val="22"/>
          <w:lang w:val="de-DE" w:eastAsia="de-DE"/>
        </w:rPr>
        <w:t>которые</w:t>
      </w:r>
      <w:proofErr w:type="spellEnd"/>
      <w:r w:rsidRPr="00037BA1">
        <w:rPr>
          <w:sz w:val="22"/>
          <w:szCs w:val="22"/>
          <w:lang w:val="de-DE" w:eastAsia="de-DE"/>
        </w:rPr>
        <w:t xml:space="preserve"> </w:t>
      </w:r>
      <w:proofErr w:type="spellStart"/>
      <w:r w:rsidRPr="00037BA1">
        <w:rPr>
          <w:sz w:val="22"/>
          <w:szCs w:val="22"/>
          <w:lang w:val="de-DE" w:eastAsia="de-DE"/>
        </w:rPr>
        <w:t>включает</w:t>
      </w:r>
      <w:proofErr w:type="spellEnd"/>
      <w:r w:rsidRPr="00037BA1">
        <w:rPr>
          <w:sz w:val="22"/>
          <w:szCs w:val="22"/>
          <w:lang w:val="de-DE" w:eastAsia="de-DE"/>
        </w:rPr>
        <w:t xml:space="preserve"> </w:t>
      </w:r>
      <w:proofErr w:type="spellStart"/>
      <w:r w:rsidRPr="00037BA1">
        <w:rPr>
          <w:sz w:val="22"/>
          <w:szCs w:val="22"/>
          <w:lang w:val="de-DE" w:eastAsia="de-DE"/>
        </w:rPr>
        <w:t>автомобиль</w:t>
      </w:r>
      <w:proofErr w:type="spellEnd"/>
      <w:r w:rsidRPr="00037BA1">
        <w:rPr>
          <w:sz w:val="22"/>
          <w:szCs w:val="22"/>
          <w:lang w:val="de-DE" w:eastAsia="de-DE"/>
        </w:rPr>
        <w:t xml:space="preserve"> в </w:t>
      </w:r>
      <w:proofErr w:type="spellStart"/>
      <w:r w:rsidRPr="00037BA1">
        <w:rPr>
          <w:sz w:val="22"/>
          <w:szCs w:val="22"/>
          <w:lang w:val="de-DE" w:eastAsia="de-DE"/>
        </w:rPr>
        <w:t>поврежденном</w:t>
      </w:r>
      <w:proofErr w:type="spellEnd"/>
      <w:r w:rsidRPr="00037BA1">
        <w:rPr>
          <w:sz w:val="22"/>
          <w:szCs w:val="22"/>
          <w:lang w:val="de-DE" w:eastAsia="de-DE"/>
        </w:rPr>
        <w:t xml:space="preserve"> </w:t>
      </w:r>
      <w:proofErr w:type="spellStart"/>
      <w:r w:rsidRPr="00037BA1">
        <w:rPr>
          <w:sz w:val="22"/>
          <w:szCs w:val="22"/>
          <w:lang w:val="de-DE" w:eastAsia="de-DE"/>
        </w:rPr>
        <w:t>состоянии</w:t>
      </w:r>
      <w:proofErr w:type="spellEnd"/>
      <w:r w:rsidRPr="00037BA1">
        <w:rPr>
          <w:sz w:val="22"/>
          <w:szCs w:val="22"/>
          <w:lang w:val="de-DE" w:eastAsia="de-DE"/>
        </w:rPr>
        <w:t xml:space="preserve">, </w:t>
      </w:r>
      <w:r w:rsidR="0077740C" w:rsidRPr="00B82F73">
        <w:rPr>
          <w:sz w:val="22"/>
          <w:szCs w:val="22"/>
        </w:rPr>
        <w:t>учитывая затраты на их демонтаж, дефектовку, диагностику (при необходимости), хранение и организацию продажи</w:t>
      </w:r>
      <w:r w:rsidR="0077740C" w:rsidRPr="00B82F73">
        <w:rPr>
          <w:sz w:val="22"/>
          <w:szCs w:val="22"/>
        </w:rPr>
        <w:t xml:space="preserve"> по состоянию</w:t>
      </w:r>
      <w:r w:rsidRPr="00037BA1">
        <w:rPr>
          <w:sz w:val="22"/>
          <w:szCs w:val="22"/>
          <w:lang w:val="de-DE" w:eastAsia="de-DE"/>
        </w:rPr>
        <w:t xml:space="preserve"> </w:t>
      </w:r>
      <w:proofErr w:type="spellStart"/>
      <w:r w:rsidRPr="00037BA1">
        <w:rPr>
          <w:sz w:val="22"/>
          <w:szCs w:val="22"/>
          <w:lang w:val="de-DE" w:eastAsia="de-DE"/>
        </w:rPr>
        <w:t>на</w:t>
      </w:r>
      <w:proofErr w:type="spellEnd"/>
      <w:r w:rsidRPr="00037BA1">
        <w:rPr>
          <w:sz w:val="22"/>
          <w:szCs w:val="22"/>
          <w:lang w:val="de-DE" w:eastAsia="de-DE"/>
        </w:rPr>
        <w:t xml:space="preserve"> </w:t>
      </w:r>
      <w:r w:rsidR="0077740C" w:rsidRPr="00B82F73">
        <w:rPr>
          <w:sz w:val="22"/>
          <w:szCs w:val="22"/>
          <w:lang w:eastAsia="de-DE"/>
        </w:rPr>
        <w:t>16</w:t>
      </w:r>
      <w:r w:rsidRPr="00037BA1">
        <w:rPr>
          <w:iCs/>
          <w:sz w:val="22"/>
          <w:szCs w:val="22"/>
        </w:rPr>
        <w:t>.0</w:t>
      </w:r>
      <w:r w:rsidR="0077740C" w:rsidRPr="00B82F73">
        <w:rPr>
          <w:iCs/>
          <w:sz w:val="22"/>
          <w:szCs w:val="22"/>
        </w:rPr>
        <w:t>2</w:t>
      </w:r>
      <w:r w:rsidRPr="00037BA1">
        <w:rPr>
          <w:iCs/>
          <w:sz w:val="22"/>
          <w:szCs w:val="22"/>
        </w:rPr>
        <w:t>.20</w:t>
      </w:r>
      <w:r w:rsidR="0077740C" w:rsidRPr="00B82F73">
        <w:rPr>
          <w:iCs/>
          <w:sz w:val="22"/>
          <w:szCs w:val="22"/>
        </w:rPr>
        <w:t>23</w:t>
      </w:r>
      <w:r w:rsidRPr="00037BA1">
        <w:rPr>
          <w:iCs/>
          <w:sz w:val="22"/>
          <w:szCs w:val="22"/>
        </w:rPr>
        <w:t xml:space="preserve"> г.</w:t>
      </w:r>
      <w:r w:rsidRPr="00037BA1">
        <w:rPr>
          <w:sz w:val="22"/>
          <w:szCs w:val="22"/>
          <w:lang w:val="de-DE" w:eastAsia="de-DE"/>
        </w:rPr>
        <w:t xml:space="preserve"> с </w:t>
      </w:r>
      <w:proofErr w:type="spellStart"/>
      <w:r w:rsidRPr="00037BA1">
        <w:rPr>
          <w:sz w:val="22"/>
          <w:szCs w:val="22"/>
          <w:lang w:val="de-DE" w:eastAsia="de-DE"/>
        </w:rPr>
        <w:t>учетом</w:t>
      </w:r>
      <w:proofErr w:type="spellEnd"/>
      <w:r w:rsidRPr="00037BA1">
        <w:rPr>
          <w:sz w:val="22"/>
          <w:szCs w:val="22"/>
          <w:lang w:val="de-DE" w:eastAsia="de-DE"/>
        </w:rPr>
        <w:t xml:space="preserve"> </w:t>
      </w:r>
      <w:proofErr w:type="spellStart"/>
      <w:r w:rsidRPr="00037BA1">
        <w:rPr>
          <w:sz w:val="22"/>
          <w:szCs w:val="22"/>
          <w:lang w:val="de-DE" w:eastAsia="de-DE"/>
        </w:rPr>
        <w:t>округления</w:t>
      </w:r>
      <w:proofErr w:type="spellEnd"/>
      <w:r w:rsidRPr="00037BA1">
        <w:rPr>
          <w:sz w:val="22"/>
          <w:szCs w:val="22"/>
          <w:lang w:val="de-DE" w:eastAsia="de-DE"/>
        </w:rPr>
        <w:t xml:space="preserve"> </w:t>
      </w:r>
      <w:proofErr w:type="spellStart"/>
      <w:r w:rsidRPr="00037BA1">
        <w:rPr>
          <w:sz w:val="22"/>
          <w:szCs w:val="22"/>
          <w:lang w:val="de-DE" w:eastAsia="de-DE"/>
        </w:rPr>
        <w:t>составляет</w:t>
      </w:r>
      <w:proofErr w:type="spellEnd"/>
      <w:r w:rsidRPr="00037BA1">
        <w:rPr>
          <w:sz w:val="22"/>
          <w:szCs w:val="22"/>
          <w:lang w:val="de-DE" w:eastAsia="de-DE"/>
        </w:rPr>
        <w:t xml:space="preserve">: </w:t>
      </w:r>
    </w:p>
    <w:p w14:paraId="7BAE50C5" w14:textId="77777777" w:rsidR="00037BA1" w:rsidRPr="00037BA1" w:rsidRDefault="00037BA1" w:rsidP="00037BA1">
      <w:pPr>
        <w:autoSpaceDE w:val="0"/>
        <w:autoSpaceDN w:val="0"/>
        <w:adjustRightInd w:val="0"/>
        <w:ind w:firstLine="567"/>
        <w:jc w:val="both"/>
        <w:rPr>
          <w:sz w:val="22"/>
          <w:szCs w:val="22"/>
          <w:lang w:val="de-DE" w:eastAsia="de-DE"/>
        </w:rPr>
      </w:pPr>
    </w:p>
    <w:p w14:paraId="695DA2CE" w14:textId="0D7B3FFC" w:rsidR="00037BA1" w:rsidRPr="00037BA1" w:rsidRDefault="004D0357" w:rsidP="00037BA1">
      <w:pPr>
        <w:autoSpaceDE w:val="0"/>
        <w:autoSpaceDN w:val="0"/>
        <w:adjustRightInd w:val="0"/>
        <w:ind w:firstLine="567"/>
        <w:jc w:val="center"/>
        <w:rPr>
          <w:sz w:val="22"/>
          <w:szCs w:val="22"/>
          <w:lang w:val="de-DE" w:eastAsia="de-DE"/>
        </w:rPr>
      </w:pPr>
      <w:bookmarkStart w:id="210" w:name="_Hlk128919595"/>
      <w:r w:rsidRPr="00B82F73">
        <w:rPr>
          <w:b/>
          <w:sz w:val="22"/>
          <w:szCs w:val="22"/>
          <w:lang w:eastAsia="de-DE"/>
        </w:rPr>
        <w:t>1439 000 (Один миллион четыреста тридцать девять тысяч) рублей</w:t>
      </w:r>
      <w:bookmarkEnd w:id="210"/>
      <w:r w:rsidR="00037BA1" w:rsidRPr="00037BA1">
        <w:rPr>
          <w:sz w:val="22"/>
          <w:szCs w:val="22"/>
          <w:lang w:val="de-DE" w:eastAsia="de-DE"/>
        </w:rPr>
        <w:t>.</w:t>
      </w:r>
    </w:p>
    <w:p w14:paraId="105F9251" w14:textId="77777777" w:rsidR="004D0357" w:rsidRPr="00B82F73" w:rsidRDefault="004D0357" w:rsidP="00E60D8A">
      <w:pPr>
        <w:ind w:firstLine="567"/>
        <w:jc w:val="both"/>
        <w:rPr>
          <w:sz w:val="22"/>
          <w:szCs w:val="22"/>
        </w:rPr>
      </w:pPr>
      <w:bookmarkStart w:id="211" w:name="bssPhr1564"/>
      <w:bookmarkStart w:id="212" w:name="ZAP329C3Q4"/>
      <w:bookmarkStart w:id="213" w:name="ZAP2SQQ3OJ"/>
      <w:bookmarkEnd w:id="211"/>
      <w:bookmarkEnd w:id="212"/>
      <w:bookmarkEnd w:id="213"/>
    </w:p>
    <w:p w14:paraId="0623A154" w14:textId="4C5267A9" w:rsidR="00E60D8A" w:rsidRPr="00B82F73" w:rsidRDefault="00E60D8A" w:rsidP="00E60D8A">
      <w:pPr>
        <w:ind w:firstLine="567"/>
        <w:jc w:val="both"/>
        <w:rPr>
          <w:sz w:val="22"/>
          <w:szCs w:val="22"/>
        </w:rPr>
      </w:pPr>
      <w:r w:rsidRPr="00B82F73">
        <w:rPr>
          <w:sz w:val="22"/>
          <w:szCs w:val="22"/>
        </w:rPr>
        <w:t xml:space="preserve">Таким образом, стоимость </w:t>
      </w:r>
      <w:r w:rsidR="003D22AD" w:rsidRPr="00B82F73">
        <w:rPr>
          <w:sz w:val="22"/>
          <w:szCs w:val="22"/>
        </w:rPr>
        <w:t>грузового автомобиля</w:t>
      </w:r>
      <w:r w:rsidRPr="00B82F73">
        <w:rPr>
          <w:sz w:val="22"/>
          <w:szCs w:val="22"/>
        </w:rPr>
        <w:t xml:space="preserve"> </w:t>
      </w:r>
      <w:r w:rsidR="00700C6B" w:rsidRPr="00B82F73">
        <w:rPr>
          <w:bCs/>
          <w:sz w:val="22"/>
          <w:szCs w:val="22"/>
        </w:rPr>
        <w:t>МАЗ 643028</w:t>
      </w:r>
      <w:r w:rsidRPr="00B82F73">
        <w:rPr>
          <w:sz w:val="22"/>
          <w:szCs w:val="22"/>
        </w:rPr>
        <w:t xml:space="preserve">, полученная </w:t>
      </w:r>
      <w:r w:rsidR="00135E64" w:rsidRPr="00B82F73">
        <w:rPr>
          <w:sz w:val="22"/>
          <w:szCs w:val="22"/>
        </w:rPr>
        <w:t>затратным</w:t>
      </w:r>
      <w:r w:rsidRPr="00B82F73">
        <w:rPr>
          <w:sz w:val="22"/>
          <w:szCs w:val="22"/>
        </w:rPr>
        <w:t xml:space="preserve"> подходом в комбинации с</w:t>
      </w:r>
      <w:r w:rsidR="00135E64" w:rsidRPr="00B82F73">
        <w:rPr>
          <w:sz w:val="22"/>
          <w:szCs w:val="22"/>
        </w:rPr>
        <w:t>о</w:t>
      </w:r>
      <w:r w:rsidRPr="00B82F73">
        <w:rPr>
          <w:sz w:val="22"/>
          <w:szCs w:val="22"/>
        </w:rPr>
        <w:t xml:space="preserve"> </w:t>
      </w:r>
      <w:r w:rsidR="00135E64" w:rsidRPr="00B82F73">
        <w:rPr>
          <w:sz w:val="22"/>
          <w:szCs w:val="22"/>
        </w:rPr>
        <w:t>сравнительным</w:t>
      </w:r>
      <w:r w:rsidRPr="00B82F73">
        <w:rPr>
          <w:sz w:val="22"/>
          <w:szCs w:val="22"/>
        </w:rPr>
        <w:t xml:space="preserve"> подходом, с учетом округления до сотен рублей составит:</w:t>
      </w:r>
    </w:p>
    <w:p w14:paraId="1FF0B4A3" w14:textId="24386FE9" w:rsidR="00E60D8A" w:rsidRPr="00B82F73" w:rsidRDefault="00B82F73" w:rsidP="00E60D8A">
      <w:pPr>
        <w:spacing w:before="120"/>
        <w:jc w:val="center"/>
        <w:rPr>
          <w:b/>
          <w:sz w:val="22"/>
          <w:szCs w:val="22"/>
        </w:rPr>
      </w:pPr>
      <w:r w:rsidRPr="00B82F73">
        <w:rPr>
          <w:b/>
          <w:sz w:val="22"/>
          <w:szCs w:val="22"/>
          <w:lang w:eastAsia="de-DE"/>
        </w:rPr>
        <w:t>1439 000 (Один миллион четыреста тридцать девять тысяч) рублей</w:t>
      </w:r>
    </w:p>
    <w:p w14:paraId="32837493" w14:textId="77777777" w:rsidR="00C92223" w:rsidRPr="00282F36" w:rsidRDefault="00C92223" w:rsidP="002D2B98">
      <w:pPr>
        <w:pStyle w:val="1"/>
      </w:pPr>
      <w:bookmarkStart w:id="214" w:name="_Toc192496112"/>
      <w:bookmarkStart w:id="215" w:name="_Toc228025410"/>
      <w:bookmarkStart w:id="216" w:name="_Toc228030075"/>
      <w:bookmarkStart w:id="217" w:name="_Toc120626826"/>
      <w:bookmarkEnd w:id="46"/>
      <w:r w:rsidRPr="00282F36">
        <w:t>СОГЛАСОВАНИЕ РЕЗУЛЬТАТОВ</w:t>
      </w:r>
      <w:bookmarkEnd w:id="214"/>
      <w:bookmarkEnd w:id="215"/>
      <w:bookmarkEnd w:id="216"/>
      <w:bookmarkEnd w:id="217"/>
    </w:p>
    <w:p w14:paraId="0C57E8D3" w14:textId="77777777" w:rsidR="00FF4B4B" w:rsidRDefault="00FF4B4B" w:rsidP="00FF4B4B">
      <w:pPr>
        <w:ind w:firstLine="567"/>
        <w:jc w:val="both"/>
        <w:rPr>
          <w:sz w:val="22"/>
          <w:szCs w:val="22"/>
        </w:rPr>
      </w:pPr>
      <w:bookmarkStart w:id="218" w:name="_Toc192496113"/>
      <w:bookmarkStart w:id="219" w:name="_Toc228025411"/>
      <w:bookmarkStart w:id="220" w:name="_Toc228030076"/>
      <w:bookmarkStart w:id="221" w:name="_Toc507563998"/>
      <w:bookmarkEnd w:id="47"/>
      <w:r>
        <w:rPr>
          <w:sz w:val="22"/>
          <w:szCs w:val="22"/>
        </w:rPr>
        <w:t>В процессе выполнения задания на оценку были проанализированы три основных подхода к определению стоимости объекта оценки: затратный, сравнительный и доходный.</w:t>
      </w:r>
    </w:p>
    <w:p w14:paraId="238B9449" w14:textId="77777777" w:rsidR="00FF4B4B" w:rsidRDefault="00FF4B4B" w:rsidP="00FF4B4B">
      <w:pPr>
        <w:ind w:firstLine="567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Задачей оценщика являлось дать как можно более четкий и однозначный ответ заказчику относительно величины стоимости его собственности.</w:t>
      </w:r>
    </w:p>
    <w:p w14:paraId="3CC47FC0" w14:textId="77777777" w:rsidR="00FF4B4B" w:rsidRDefault="00FF4B4B" w:rsidP="00FF4B4B">
      <w:pPr>
        <w:ind w:firstLine="567"/>
        <w:jc w:val="both"/>
        <w:rPr>
          <w:sz w:val="22"/>
          <w:szCs w:val="22"/>
        </w:rPr>
      </w:pPr>
      <w:r>
        <w:rPr>
          <w:sz w:val="22"/>
          <w:szCs w:val="22"/>
        </w:rPr>
        <w:t>В результате проведенного выбора подходов и методов оценки в рамках данного отчета для оценки рыночной стоимости объекта оценки были выбраны два подхода:</w:t>
      </w:r>
    </w:p>
    <w:p w14:paraId="5965AA50" w14:textId="77777777" w:rsidR="00FF4B4B" w:rsidRDefault="00FF4B4B" w:rsidP="00FF4B4B">
      <w:pPr>
        <w:pStyle w:val="aff0"/>
        <w:numPr>
          <w:ilvl w:val="0"/>
          <w:numId w:val="28"/>
        </w:numPr>
        <w:tabs>
          <w:tab w:val="left" w:pos="851"/>
        </w:tabs>
        <w:ind w:left="0" w:firstLine="567"/>
        <w:jc w:val="both"/>
        <w:rPr>
          <w:sz w:val="22"/>
          <w:szCs w:val="22"/>
        </w:rPr>
      </w:pPr>
      <w:r>
        <w:rPr>
          <w:sz w:val="22"/>
          <w:szCs w:val="22"/>
          <w:lang w:val="ru-RU"/>
        </w:rPr>
        <w:t>с</w:t>
      </w:r>
      <w:r>
        <w:rPr>
          <w:sz w:val="22"/>
          <w:szCs w:val="22"/>
        </w:rPr>
        <w:t>равнительный подход</w:t>
      </w:r>
    </w:p>
    <w:p w14:paraId="2C43966E" w14:textId="77777777" w:rsidR="00FF4B4B" w:rsidRDefault="00FF4B4B" w:rsidP="00FF4B4B">
      <w:pPr>
        <w:pStyle w:val="aff0"/>
        <w:numPr>
          <w:ilvl w:val="0"/>
          <w:numId w:val="28"/>
        </w:numPr>
        <w:tabs>
          <w:tab w:val="left" w:pos="851"/>
        </w:tabs>
        <w:ind w:left="0" w:firstLine="567"/>
        <w:jc w:val="both"/>
        <w:rPr>
          <w:sz w:val="22"/>
          <w:szCs w:val="22"/>
        </w:rPr>
      </w:pPr>
      <w:r>
        <w:rPr>
          <w:sz w:val="22"/>
          <w:szCs w:val="22"/>
          <w:lang w:val="ru-RU"/>
        </w:rPr>
        <w:t>з</w:t>
      </w:r>
      <w:r>
        <w:rPr>
          <w:sz w:val="22"/>
          <w:szCs w:val="22"/>
        </w:rPr>
        <w:t>атратный подход</w:t>
      </w:r>
    </w:p>
    <w:p w14:paraId="37EECBDC" w14:textId="77777777" w:rsidR="00FF4B4B" w:rsidRDefault="00FF4B4B" w:rsidP="00FF4B4B">
      <w:pPr>
        <w:autoSpaceDE w:val="0"/>
        <w:autoSpaceDN w:val="0"/>
        <w:adjustRightInd w:val="0"/>
        <w:ind w:firstLine="567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При применении </w:t>
      </w:r>
      <w:r>
        <w:rPr>
          <w:sz w:val="22"/>
          <w:szCs w:val="22"/>
        </w:rPr>
        <w:t xml:space="preserve">сравнительного подхода Оценщиком </w:t>
      </w:r>
      <w:r>
        <w:rPr>
          <w:bCs/>
          <w:sz w:val="22"/>
          <w:szCs w:val="22"/>
        </w:rPr>
        <w:t>рассчитана рыночная стоимость объекта оценки в годном к эксплуатации состоянии, с учетом обоснованных среднерыночных корректировок на качественные и количественные характеристики объектов сравнения: модель, техническое состояние, пробег, временную сопоставимость публичных оферт и условия продажи объектов-аналогов, характерных для регионального товарного рынка подержанных автомобилей на дату оценки. Учтена наиболее вероятная скидка на торг.</w:t>
      </w:r>
    </w:p>
    <w:p w14:paraId="3E1CAAFC" w14:textId="34647038" w:rsidR="00FF2D56" w:rsidRPr="00C80891" w:rsidRDefault="00FB7C40" w:rsidP="00FF4B4B">
      <w:pPr>
        <w:autoSpaceDE w:val="0"/>
        <w:autoSpaceDN w:val="0"/>
        <w:adjustRightInd w:val="0"/>
        <w:ind w:firstLine="567"/>
        <w:jc w:val="both"/>
        <w:rPr>
          <w:bCs/>
          <w:sz w:val="22"/>
          <w:szCs w:val="22"/>
        </w:rPr>
      </w:pPr>
      <w:r>
        <w:rPr>
          <w:sz w:val="22"/>
          <w:szCs w:val="22"/>
        </w:rPr>
        <w:t>З</w:t>
      </w:r>
      <w:r w:rsidR="00FF4B4B">
        <w:rPr>
          <w:sz w:val="22"/>
          <w:szCs w:val="22"/>
        </w:rPr>
        <w:t xml:space="preserve">атратный подход использован </w:t>
      </w:r>
      <w:r>
        <w:rPr>
          <w:sz w:val="22"/>
          <w:szCs w:val="22"/>
        </w:rPr>
        <w:t>для расчета стоимости годных остатков</w:t>
      </w:r>
      <w:r w:rsidR="00FF4B4B">
        <w:rPr>
          <w:sz w:val="22"/>
          <w:szCs w:val="22"/>
        </w:rPr>
        <w:t xml:space="preserve"> КТС.</w:t>
      </w:r>
    </w:p>
    <w:bookmarkEnd w:id="218"/>
    <w:bookmarkEnd w:id="219"/>
    <w:bookmarkEnd w:id="220"/>
    <w:p w14:paraId="73AB11D3" w14:textId="626508FB" w:rsidR="00C92223" w:rsidRPr="00867032" w:rsidRDefault="00AC0AFA" w:rsidP="00C92223">
      <w:pPr>
        <w:pStyle w:val="a7"/>
        <w:keepNext/>
        <w:rPr>
          <w:bCs/>
          <w:szCs w:val="24"/>
        </w:rPr>
      </w:pPr>
      <w:r w:rsidRPr="00867032">
        <w:rPr>
          <w:bCs/>
          <w:szCs w:val="24"/>
        </w:rPr>
        <w:t xml:space="preserve">Выведение итоговой стоимости объекта </w:t>
      </w:r>
      <w:r w:rsidR="00867032" w:rsidRPr="00867032">
        <w:rPr>
          <w:bCs/>
          <w:szCs w:val="24"/>
        </w:rPr>
        <w:t>оценки</w:t>
      </w:r>
    </w:p>
    <w:p w14:paraId="04D7B2C2" w14:textId="77777777" w:rsidR="00AC0AFA" w:rsidRPr="00F25780" w:rsidRDefault="00C06E73" w:rsidP="00C06E73">
      <w:pPr>
        <w:pStyle w:val="a7"/>
        <w:keepNext/>
        <w:ind w:firstLine="567"/>
        <w:rPr>
          <w:b w:val="0"/>
          <w:i/>
        </w:rPr>
      </w:pPr>
      <w:r>
        <w:rPr>
          <w:b w:val="0"/>
          <w:i/>
        </w:rPr>
        <w:t xml:space="preserve">                                                                                                                                            </w:t>
      </w:r>
      <w:r w:rsidR="00AC0AFA" w:rsidRPr="00F25780">
        <w:rPr>
          <w:b w:val="0"/>
          <w:i/>
        </w:rPr>
        <w:t>Таблица</w:t>
      </w:r>
      <w:r w:rsidR="00AC0AFA">
        <w:rPr>
          <w:b w:val="0"/>
          <w:i/>
        </w:rPr>
        <w:t xml:space="preserve"> </w:t>
      </w:r>
      <w:r w:rsidR="000D3122">
        <w:rPr>
          <w:b w:val="0"/>
          <w:i/>
        </w:rPr>
        <w:t>6</w:t>
      </w:r>
    </w:p>
    <w:tbl>
      <w:tblPr>
        <w:tblW w:w="4858" w:type="pct"/>
        <w:jc w:val="center"/>
        <w:tblLook w:val="04A0" w:firstRow="1" w:lastRow="0" w:firstColumn="1" w:lastColumn="0" w:noHBand="0" w:noVBand="1"/>
      </w:tblPr>
      <w:tblGrid>
        <w:gridCol w:w="4107"/>
        <w:gridCol w:w="4549"/>
        <w:gridCol w:w="1525"/>
      </w:tblGrid>
      <w:tr w:rsidR="00C92223" w:rsidRPr="00F87B8B" w14:paraId="2BED04E1" w14:textId="77777777" w:rsidTr="00050D52">
        <w:trPr>
          <w:trHeight w:val="20"/>
          <w:jc w:val="center"/>
        </w:trPr>
        <w:tc>
          <w:tcPr>
            <w:tcW w:w="20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14:paraId="61F16D8E" w14:textId="77777777" w:rsidR="00C92223" w:rsidRPr="00F87B8B" w:rsidRDefault="00C92223" w:rsidP="001736AC">
            <w:pPr>
              <w:ind w:firstLine="0"/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F87B8B">
              <w:rPr>
                <w:b/>
                <w:bCs/>
                <w:i/>
                <w:iCs/>
                <w:sz w:val="22"/>
                <w:szCs w:val="22"/>
              </w:rPr>
              <w:t>Подход к оценке</w:t>
            </w:r>
          </w:p>
        </w:tc>
        <w:tc>
          <w:tcPr>
            <w:tcW w:w="22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14:paraId="0604B974" w14:textId="1C14606C" w:rsidR="00C92223" w:rsidRPr="00F87B8B" w:rsidRDefault="00C92223" w:rsidP="001736AC">
            <w:pPr>
              <w:ind w:firstLine="0"/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F87B8B">
              <w:rPr>
                <w:b/>
                <w:bCs/>
                <w:i/>
                <w:iCs/>
                <w:sz w:val="22"/>
                <w:szCs w:val="22"/>
              </w:rPr>
              <w:t>Рыночная стоимость объекта</w:t>
            </w:r>
          </w:p>
        </w:tc>
        <w:tc>
          <w:tcPr>
            <w:tcW w:w="7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</w:tcPr>
          <w:p w14:paraId="7E4B5AF2" w14:textId="77777777" w:rsidR="00C92223" w:rsidRPr="00F87B8B" w:rsidRDefault="00C92223" w:rsidP="001736AC">
            <w:pPr>
              <w:ind w:firstLine="0"/>
              <w:jc w:val="center"/>
              <w:rPr>
                <w:b/>
                <w:bCs/>
                <w:i/>
                <w:iCs/>
                <w:sz w:val="22"/>
                <w:szCs w:val="22"/>
              </w:rPr>
            </w:pPr>
            <w:r w:rsidRPr="00F87B8B">
              <w:rPr>
                <w:b/>
                <w:bCs/>
                <w:i/>
                <w:iCs/>
                <w:sz w:val="22"/>
                <w:szCs w:val="22"/>
              </w:rPr>
              <w:t>Вес подхода</w:t>
            </w:r>
          </w:p>
        </w:tc>
      </w:tr>
      <w:tr w:rsidR="00C92223" w:rsidRPr="00F87B8B" w14:paraId="10550AE3" w14:textId="77777777" w:rsidTr="00050D52">
        <w:trPr>
          <w:trHeight w:val="20"/>
          <w:jc w:val="center"/>
        </w:trPr>
        <w:tc>
          <w:tcPr>
            <w:tcW w:w="201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E0F518" w14:textId="77777777" w:rsidR="00C92223" w:rsidRPr="00F87B8B" w:rsidRDefault="00C92223" w:rsidP="00C06E73">
            <w:pPr>
              <w:ind w:firstLine="559"/>
              <w:rPr>
                <w:sz w:val="22"/>
                <w:szCs w:val="22"/>
              </w:rPr>
            </w:pPr>
            <w:r w:rsidRPr="00F87B8B">
              <w:rPr>
                <w:sz w:val="22"/>
                <w:szCs w:val="22"/>
              </w:rPr>
              <w:t>Сравнительный подход</w:t>
            </w:r>
          </w:p>
        </w:tc>
        <w:tc>
          <w:tcPr>
            <w:tcW w:w="22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276CE3" w14:textId="4B3B8F2B" w:rsidR="00C92223" w:rsidRPr="00F87B8B" w:rsidRDefault="00135E64" w:rsidP="001736AC">
            <w:pPr>
              <w:ind w:firstLine="0"/>
              <w:jc w:val="center"/>
              <w:rPr>
                <w:bCs/>
                <w:sz w:val="22"/>
                <w:szCs w:val="22"/>
              </w:rPr>
            </w:pPr>
            <w:r w:rsidRPr="00F87B8B">
              <w:rPr>
                <w:sz w:val="22"/>
                <w:szCs w:val="22"/>
              </w:rPr>
              <w:t>Не применялся</w:t>
            </w:r>
          </w:p>
        </w:tc>
        <w:tc>
          <w:tcPr>
            <w:tcW w:w="7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893222" w14:textId="154BD6EA" w:rsidR="00C92223" w:rsidRPr="00F87B8B" w:rsidRDefault="00135E64" w:rsidP="001736AC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</w:tr>
      <w:tr w:rsidR="00C92223" w:rsidRPr="00F87B8B" w14:paraId="6FA5B389" w14:textId="77777777" w:rsidTr="00050D52">
        <w:trPr>
          <w:trHeight w:val="20"/>
          <w:jc w:val="center"/>
        </w:trPr>
        <w:tc>
          <w:tcPr>
            <w:tcW w:w="201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8F5359" w14:textId="77777777" w:rsidR="00C92223" w:rsidRPr="00F87B8B" w:rsidRDefault="00C92223" w:rsidP="00C06E73">
            <w:pPr>
              <w:ind w:firstLine="559"/>
              <w:rPr>
                <w:sz w:val="22"/>
                <w:szCs w:val="22"/>
              </w:rPr>
            </w:pPr>
            <w:r w:rsidRPr="00F87B8B">
              <w:rPr>
                <w:sz w:val="22"/>
                <w:szCs w:val="22"/>
              </w:rPr>
              <w:t>Затратный подход</w:t>
            </w:r>
          </w:p>
        </w:tc>
        <w:tc>
          <w:tcPr>
            <w:tcW w:w="22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7D4F9A" w14:textId="4CADC761" w:rsidR="00C92223" w:rsidRPr="00F87B8B" w:rsidRDefault="004D0357" w:rsidP="001736AC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1439 000</w:t>
            </w:r>
          </w:p>
        </w:tc>
        <w:tc>
          <w:tcPr>
            <w:tcW w:w="7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63B1B8" w14:textId="022A1F3C" w:rsidR="00C92223" w:rsidRPr="00F87B8B" w:rsidRDefault="00135E64" w:rsidP="001736AC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1,0</w:t>
            </w:r>
          </w:p>
        </w:tc>
      </w:tr>
      <w:tr w:rsidR="00AC0AFA" w:rsidRPr="00F87B8B" w14:paraId="4A315376" w14:textId="77777777" w:rsidTr="00050D52">
        <w:trPr>
          <w:trHeight w:val="20"/>
          <w:jc w:val="center"/>
        </w:trPr>
        <w:tc>
          <w:tcPr>
            <w:tcW w:w="201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E58ADA" w14:textId="77777777" w:rsidR="00AC0AFA" w:rsidRPr="00F87B8B" w:rsidRDefault="00AC0AFA" w:rsidP="00C06E73">
            <w:pPr>
              <w:ind w:firstLine="559"/>
              <w:rPr>
                <w:sz w:val="22"/>
                <w:szCs w:val="22"/>
              </w:rPr>
            </w:pPr>
            <w:r w:rsidRPr="00F87B8B">
              <w:rPr>
                <w:sz w:val="22"/>
                <w:szCs w:val="22"/>
              </w:rPr>
              <w:t>Доходный подход</w:t>
            </w:r>
          </w:p>
        </w:tc>
        <w:tc>
          <w:tcPr>
            <w:tcW w:w="22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0C9F3D" w14:textId="77777777" w:rsidR="00AC0AFA" w:rsidRPr="00F87B8B" w:rsidRDefault="00AC0AFA" w:rsidP="001736AC">
            <w:pPr>
              <w:ind w:firstLine="0"/>
              <w:jc w:val="center"/>
              <w:rPr>
                <w:sz w:val="22"/>
                <w:szCs w:val="22"/>
              </w:rPr>
            </w:pPr>
            <w:r w:rsidRPr="00F87B8B">
              <w:rPr>
                <w:sz w:val="22"/>
                <w:szCs w:val="22"/>
              </w:rPr>
              <w:t>Не применялся</w:t>
            </w:r>
          </w:p>
        </w:tc>
        <w:tc>
          <w:tcPr>
            <w:tcW w:w="7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45E365" w14:textId="77777777" w:rsidR="00AC0AFA" w:rsidRPr="00F87B8B" w:rsidRDefault="004C251C" w:rsidP="001736AC">
            <w:pPr>
              <w:ind w:firstLine="0"/>
              <w:jc w:val="center"/>
              <w:rPr>
                <w:sz w:val="22"/>
                <w:szCs w:val="22"/>
              </w:rPr>
            </w:pPr>
            <w:r w:rsidRPr="00F87B8B">
              <w:rPr>
                <w:sz w:val="22"/>
                <w:szCs w:val="22"/>
              </w:rPr>
              <w:t>0</w:t>
            </w:r>
          </w:p>
        </w:tc>
      </w:tr>
      <w:tr w:rsidR="00C92223" w:rsidRPr="00F87B8B" w14:paraId="00E8A67A" w14:textId="77777777" w:rsidTr="00050D52">
        <w:trPr>
          <w:trHeight w:val="736"/>
          <w:jc w:val="center"/>
        </w:trPr>
        <w:tc>
          <w:tcPr>
            <w:tcW w:w="201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5BB16E" w14:textId="77777777" w:rsidR="00C92223" w:rsidRPr="00F87B8B" w:rsidRDefault="00C92223" w:rsidP="001736AC">
            <w:pPr>
              <w:ind w:firstLine="0"/>
              <w:jc w:val="center"/>
              <w:rPr>
                <w:b/>
                <w:bCs/>
                <w:sz w:val="22"/>
                <w:szCs w:val="22"/>
              </w:rPr>
            </w:pPr>
            <w:r w:rsidRPr="00F87B8B">
              <w:rPr>
                <w:b/>
                <w:bCs/>
                <w:sz w:val="22"/>
                <w:szCs w:val="22"/>
              </w:rPr>
              <w:t>Итого рыночная стоимость объекта оценки, руб.</w:t>
            </w:r>
          </w:p>
        </w:tc>
        <w:tc>
          <w:tcPr>
            <w:tcW w:w="2983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B2A174" w14:textId="7B35F81D" w:rsidR="00C92223" w:rsidRPr="00F87B8B" w:rsidRDefault="004D0357" w:rsidP="001736AC">
            <w:pPr>
              <w:ind w:firstLine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1439 000</w:t>
            </w:r>
            <w:r w:rsidR="00DE0C29" w:rsidRPr="00F87B8B">
              <w:rPr>
                <w:b/>
                <w:sz w:val="22"/>
                <w:szCs w:val="22"/>
              </w:rPr>
              <w:t xml:space="preserve"> </w:t>
            </w:r>
          </w:p>
        </w:tc>
      </w:tr>
    </w:tbl>
    <w:p w14:paraId="7ED8E43E" w14:textId="2A5874B9" w:rsidR="00973FD4" w:rsidRDefault="00973FD4">
      <w:pPr>
        <w:ind w:firstLine="0"/>
        <w:rPr>
          <w:b/>
          <w:sz w:val="22"/>
          <w:szCs w:val="22"/>
        </w:rPr>
      </w:pPr>
      <w:bookmarkStart w:id="222" w:name="_Toc486686375"/>
      <w:bookmarkStart w:id="223" w:name="_Toc522951587"/>
      <w:bookmarkStart w:id="224" w:name="_Toc228025412"/>
      <w:bookmarkStart w:id="225" w:name="_Toc228030077"/>
    </w:p>
    <w:p w14:paraId="377C99F5" w14:textId="11CDD8AA" w:rsidR="00C92223" w:rsidRDefault="00C92223" w:rsidP="002D2B98">
      <w:pPr>
        <w:pStyle w:val="1"/>
      </w:pPr>
      <w:bookmarkStart w:id="226" w:name="_Toc120626827"/>
      <w:r>
        <w:t>ЗА</w:t>
      </w:r>
      <w:bookmarkEnd w:id="221"/>
      <w:bookmarkEnd w:id="222"/>
      <w:bookmarkEnd w:id="223"/>
      <w:bookmarkEnd w:id="224"/>
      <w:bookmarkEnd w:id="225"/>
      <w:r w:rsidR="0013377E">
        <w:t>КЛЮЧЕНИЕ О СООТВЕТСТВИИ</w:t>
      </w:r>
      <w:bookmarkEnd w:id="226"/>
    </w:p>
    <w:p w14:paraId="422B308F" w14:textId="77777777" w:rsidR="00D507FD" w:rsidRPr="00C80891" w:rsidRDefault="00D507FD" w:rsidP="003A30A1">
      <w:pPr>
        <w:pStyle w:val="ae"/>
        <w:ind w:left="851" w:hanging="284"/>
        <w:rPr>
          <w:rFonts w:ascii="Times New Roman" w:hAnsi="Times New Roman"/>
          <w:sz w:val="22"/>
          <w:szCs w:val="22"/>
        </w:rPr>
      </w:pPr>
      <w:r w:rsidRPr="00C80891">
        <w:rPr>
          <w:rFonts w:ascii="Times New Roman" w:hAnsi="Times New Roman"/>
          <w:sz w:val="22"/>
          <w:szCs w:val="22"/>
        </w:rPr>
        <w:t>Оценщик, подписавший данный Отчет, настоящим удостоверяет, что:</w:t>
      </w:r>
    </w:p>
    <w:p w14:paraId="0DF2AEA6" w14:textId="77777777" w:rsidR="00D507FD" w:rsidRPr="00C80891" w:rsidRDefault="00D507FD" w:rsidP="00C94ED2">
      <w:pPr>
        <w:pStyle w:val="aff"/>
        <w:numPr>
          <w:ilvl w:val="0"/>
          <w:numId w:val="8"/>
        </w:numPr>
        <w:tabs>
          <w:tab w:val="clear" w:pos="1260"/>
          <w:tab w:val="num" w:pos="709"/>
        </w:tabs>
        <w:ind w:left="709" w:hanging="425"/>
        <w:rPr>
          <w:rFonts w:ascii="Times New Roman" w:hAnsi="Times New Roman" w:cs="Times New Roman"/>
          <w:b/>
          <w:sz w:val="22"/>
          <w:szCs w:val="22"/>
        </w:rPr>
      </w:pPr>
      <w:r w:rsidRPr="00C80891">
        <w:rPr>
          <w:rFonts w:ascii="Times New Roman" w:hAnsi="Times New Roman" w:cs="Times New Roman"/>
          <w:sz w:val="22"/>
          <w:szCs w:val="22"/>
        </w:rPr>
        <w:t>Утверждение о фактах, представленные в отчете, правильны, соответствуют действительности и основываются на знаниях оценщика;</w:t>
      </w:r>
    </w:p>
    <w:p w14:paraId="3222E1D5" w14:textId="77777777" w:rsidR="00D507FD" w:rsidRPr="00C80891" w:rsidRDefault="00D507FD" w:rsidP="00C94ED2">
      <w:pPr>
        <w:pStyle w:val="aff"/>
        <w:numPr>
          <w:ilvl w:val="0"/>
          <w:numId w:val="8"/>
        </w:numPr>
        <w:tabs>
          <w:tab w:val="clear" w:pos="1260"/>
          <w:tab w:val="num" w:pos="709"/>
        </w:tabs>
        <w:ind w:left="709" w:hanging="425"/>
        <w:rPr>
          <w:rFonts w:ascii="Times New Roman" w:hAnsi="Times New Roman" w:cs="Times New Roman"/>
          <w:b/>
          <w:sz w:val="22"/>
          <w:szCs w:val="22"/>
        </w:rPr>
      </w:pPr>
      <w:r w:rsidRPr="00C80891">
        <w:rPr>
          <w:rFonts w:ascii="Times New Roman" w:hAnsi="Times New Roman" w:cs="Times New Roman"/>
          <w:sz w:val="22"/>
          <w:szCs w:val="22"/>
        </w:rPr>
        <w:t>Сделанный анализ, высказанные мнения, полученные выводы и результаты расчетов действительны исключительно в пределах указанных в Отчете допущений и ограничивающих условий и являются следствием как непредвзятого анализа исходных данных, так и персональной профессиональной практики;</w:t>
      </w:r>
    </w:p>
    <w:p w14:paraId="7F3E85D0" w14:textId="77777777" w:rsidR="00D507FD" w:rsidRPr="00C80891" w:rsidRDefault="00D507FD" w:rsidP="00C94ED2">
      <w:pPr>
        <w:pStyle w:val="aff"/>
        <w:numPr>
          <w:ilvl w:val="0"/>
          <w:numId w:val="8"/>
        </w:numPr>
        <w:tabs>
          <w:tab w:val="clear" w:pos="1260"/>
          <w:tab w:val="num" w:pos="709"/>
        </w:tabs>
        <w:ind w:left="709" w:hanging="425"/>
        <w:rPr>
          <w:rFonts w:ascii="Times New Roman" w:hAnsi="Times New Roman" w:cs="Times New Roman"/>
          <w:b/>
          <w:sz w:val="22"/>
          <w:szCs w:val="22"/>
        </w:rPr>
      </w:pPr>
      <w:r w:rsidRPr="00C80891">
        <w:rPr>
          <w:rFonts w:ascii="Times New Roman" w:hAnsi="Times New Roman" w:cs="Times New Roman"/>
          <w:sz w:val="22"/>
          <w:szCs w:val="22"/>
        </w:rPr>
        <w:t>Оценщик не имеет личной заинтересованности - ни настоящей, ни будущей - относительно оцениваемых объектов или какой-либо предвзятости в отношении вовлеченных сторон;</w:t>
      </w:r>
    </w:p>
    <w:p w14:paraId="1CA069CF" w14:textId="77777777" w:rsidR="00D507FD" w:rsidRPr="00C80891" w:rsidRDefault="00D507FD" w:rsidP="00C94ED2">
      <w:pPr>
        <w:pStyle w:val="aff"/>
        <w:numPr>
          <w:ilvl w:val="0"/>
          <w:numId w:val="8"/>
        </w:numPr>
        <w:tabs>
          <w:tab w:val="clear" w:pos="1260"/>
          <w:tab w:val="num" w:pos="709"/>
        </w:tabs>
        <w:ind w:left="709" w:hanging="425"/>
        <w:rPr>
          <w:rFonts w:ascii="Times New Roman" w:hAnsi="Times New Roman" w:cs="Times New Roman"/>
          <w:b/>
          <w:sz w:val="22"/>
          <w:szCs w:val="22"/>
        </w:rPr>
      </w:pPr>
      <w:r w:rsidRPr="00C80891">
        <w:rPr>
          <w:rFonts w:ascii="Times New Roman" w:hAnsi="Times New Roman" w:cs="Times New Roman"/>
          <w:sz w:val="22"/>
          <w:szCs w:val="22"/>
        </w:rPr>
        <w:t>Вознаграждение оценщика не связано с итоговой величиной стоимости объектов оценки и не обусловлено какими-либо другими условиями, кроме как выполнением работ по данному Отчету, а также не зависит от тех событий, которые могут наступить в результате использования Заказчиком или третьими сторонами выводов и заключений, содержащихся в Отчете;</w:t>
      </w:r>
    </w:p>
    <w:p w14:paraId="5107FDBE" w14:textId="77777777" w:rsidR="00D507FD" w:rsidRPr="00C80891" w:rsidRDefault="00D507FD" w:rsidP="00C94ED2">
      <w:pPr>
        <w:pStyle w:val="aff0"/>
        <w:numPr>
          <w:ilvl w:val="0"/>
          <w:numId w:val="8"/>
        </w:numPr>
        <w:tabs>
          <w:tab w:val="clear" w:pos="1260"/>
          <w:tab w:val="num" w:pos="709"/>
          <w:tab w:val="num" w:pos="851"/>
        </w:tabs>
        <w:spacing w:after="47" w:line="249" w:lineRule="auto"/>
        <w:ind w:left="709" w:right="45" w:hanging="425"/>
        <w:jc w:val="both"/>
        <w:rPr>
          <w:sz w:val="22"/>
          <w:szCs w:val="22"/>
        </w:rPr>
      </w:pPr>
      <w:r w:rsidRPr="00C80891">
        <w:rPr>
          <w:sz w:val="22"/>
          <w:szCs w:val="22"/>
          <w:lang w:val="ru-RU"/>
        </w:rPr>
        <w:t>О</w:t>
      </w:r>
      <w:r w:rsidRPr="00C80891">
        <w:rPr>
          <w:sz w:val="22"/>
          <w:szCs w:val="22"/>
        </w:rPr>
        <w:t>бразование оценщика соответствует необходимым требованиям;</w:t>
      </w:r>
    </w:p>
    <w:p w14:paraId="3A9E502B" w14:textId="77777777" w:rsidR="00D507FD" w:rsidRPr="00C80891" w:rsidRDefault="00D507FD" w:rsidP="00C94ED2">
      <w:pPr>
        <w:pStyle w:val="aff0"/>
        <w:numPr>
          <w:ilvl w:val="0"/>
          <w:numId w:val="8"/>
        </w:numPr>
        <w:tabs>
          <w:tab w:val="clear" w:pos="1260"/>
          <w:tab w:val="num" w:pos="709"/>
        </w:tabs>
        <w:spacing w:after="69" w:line="249" w:lineRule="auto"/>
        <w:ind w:left="709" w:right="45" w:hanging="425"/>
        <w:jc w:val="both"/>
        <w:rPr>
          <w:sz w:val="22"/>
          <w:szCs w:val="22"/>
        </w:rPr>
      </w:pPr>
      <w:r w:rsidRPr="00C80891">
        <w:rPr>
          <w:sz w:val="22"/>
          <w:szCs w:val="22"/>
          <w:lang w:val="ru-RU"/>
        </w:rPr>
        <w:t>О</w:t>
      </w:r>
      <w:r w:rsidRPr="00C80891">
        <w:rPr>
          <w:sz w:val="22"/>
          <w:szCs w:val="22"/>
        </w:rPr>
        <w:t xml:space="preserve">ценщик имеет опыт оценки, аналогичного имущества; </w:t>
      </w:r>
    </w:p>
    <w:p w14:paraId="66765BE8" w14:textId="6D631C59" w:rsidR="00FD4886" w:rsidRPr="00C80891" w:rsidRDefault="00D507FD" w:rsidP="00C94ED2">
      <w:pPr>
        <w:pStyle w:val="aff"/>
        <w:numPr>
          <w:ilvl w:val="0"/>
          <w:numId w:val="8"/>
        </w:numPr>
        <w:tabs>
          <w:tab w:val="clear" w:pos="1260"/>
          <w:tab w:val="num" w:pos="709"/>
        </w:tabs>
        <w:ind w:left="709" w:hanging="425"/>
        <w:rPr>
          <w:rFonts w:ascii="Times New Roman" w:hAnsi="Times New Roman" w:cs="Times New Roman"/>
          <w:sz w:val="22"/>
          <w:szCs w:val="22"/>
        </w:rPr>
      </w:pPr>
      <w:r w:rsidRPr="00C80891">
        <w:rPr>
          <w:rFonts w:ascii="Times New Roman" w:hAnsi="Times New Roman" w:cs="Times New Roman"/>
          <w:sz w:val="22"/>
          <w:szCs w:val="22"/>
        </w:rPr>
        <w:t>ни одно лицо, кроме оценщика, подписавшего настоящий отчет, не оказывало профессионального содействия оценщику;</w:t>
      </w:r>
    </w:p>
    <w:p w14:paraId="4BFD161F" w14:textId="77777777" w:rsidR="00C92223" w:rsidRDefault="00C92223" w:rsidP="002D2B98">
      <w:pPr>
        <w:pStyle w:val="1"/>
      </w:pPr>
      <w:bookmarkStart w:id="227" w:name="_Toc486686376"/>
      <w:bookmarkStart w:id="228" w:name="_Toc507563999"/>
      <w:bookmarkStart w:id="229" w:name="_Toc522951588"/>
      <w:bookmarkStart w:id="230" w:name="_Toc228025414"/>
      <w:bookmarkStart w:id="231" w:name="_Toc228030079"/>
      <w:bookmarkStart w:id="232" w:name="_Toc120626828"/>
      <w:bookmarkStart w:id="233" w:name="_Toc410790730"/>
      <w:r>
        <w:t>СПИСОК ИСПОЛЬЗОВАННЫХ ИСТОЧНИКОВ</w:t>
      </w:r>
      <w:bookmarkEnd w:id="227"/>
      <w:bookmarkEnd w:id="228"/>
      <w:bookmarkEnd w:id="229"/>
      <w:bookmarkEnd w:id="230"/>
      <w:bookmarkEnd w:id="231"/>
      <w:bookmarkEnd w:id="232"/>
    </w:p>
    <w:p w14:paraId="3D869785" w14:textId="7421AA0B" w:rsidR="0007253D" w:rsidRPr="00C80891" w:rsidRDefault="0007253D" w:rsidP="00EB272C">
      <w:pPr>
        <w:numPr>
          <w:ilvl w:val="1"/>
          <w:numId w:val="9"/>
        </w:numPr>
        <w:tabs>
          <w:tab w:val="clear" w:pos="1440"/>
          <w:tab w:val="left" w:pos="567"/>
          <w:tab w:val="num" w:pos="1134"/>
        </w:tabs>
        <w:spacing w:before="120"/>
        <w:ind w:left="0" w:right="141" w:firstLine="567"/>
        <w:jc w:val="both"/>
        <w:rPr>
          <w:sz w:val="22"/>
          <w:szCs w:val="22"/>
        </w:rPr>
      </w:pPr>
      <w:r w:rsidRPr="00C80891">
        <w:rPr>
          <w:sz w:val="22"/>
          <w:szCs w:val="22"/>
        </w:rPr>
        <w:t xml:space="preserve">Федеральный стандарт оценки «Структура федеральных стандартов оценки и основные понятия, используемые в федеральных стандартах оценки (ФСО № 1)», Приложение №1 к приказу Минэкономразвития России от </w:t>
      </w:r>
      <w:r w:rsidR="003D6E17">
        <w:rPr>
          <w:sz w:val="22"/>
          <w:szCs w:val="22"/>
        </w:rPr>
        <w:t>14 апреля 2022</w:t>
      </w:r>
      <w:r w:rsidRPr="00C80891">
        <w:rPr>
          <w:sz w:val="22"/>
          <w:szCs w:val="22"/>
        </w:rPr>
        <w:t xml:space="preserve"> г. №200</w:t>
      </w:r>
    </w:p>
    <w:p w14:paraId="6F6F8F12" w14:textId="7993EE83" w:rsidR="0007253D" w:rsidRPr="00C80891" w:rsidRDefault="0007253D" w:rsidP="00EB272C">
      <w:pPr>
        <w:numPr>
          <w:ilvl w:val="1"/>
          <w:numId w:val="9"/>
        </w:numPr>
        <w:tabs>
          <w:tab w:val="clear" w:pos="1440"/>
          <w:tab w:val="left" w:pos="567"/>
          <w:tab w:val="num" w:pos="1134"/>
        </w:tabs>
        <w:spacing w:before="120"/>
        <w:ind w:left="0" w:right="141" w:firstLine="567"/>
        <w:jc w:val="both"/>
        <w:rPr>
          <w:sz w:val="22"/>
          <w:szCs w:val="22"/>
        </w:rPr>
      </w:pPr>
      <w:r w:rsidRPr="00C80891">
        <w:rPr>
          <w:sz w:val="22"/>
          <w:szCs w:val="22"/>
        </w:rPr>
        <w:t xml:space="preserve">Федеральный стандарт оценки ««Виды стоимости (ФСО II)», утвержденный приказом Минэкономразвития России от </w:t>
      </w:r>
      <w:r w:rsidR="003D6E17">
        <w:rPr>
          <w:sz w:val="22"/>
          <w:szCs w:val="22"/>
        </w:rPr>
        <w:t>14 апреля 2022</w:t>
      </w:r>
      <w:r w:rsidRPr="00C80891">
        <w:rPr>
          <w:sz w:val="22"/>
          <w:szCs w:val="22"/>
        </w:rPr>
        <w:t xml:space="preserve"> г. № 200.</w:t>
      </w:r>
    </w:p>
    <w:p w14:paraId="25D0A9DD" w14:textId="0A82C72F" w:rsidR="0007253D" w:rsidRPr="00C80891" w:rsidRDefault="0007253D" w:rsidP="00EB272C">
      <w:pPr>
        <w:numPr>
          <w:ilvl w:val="1"/>
          <w:numId w:val="9"/>
        </w:numPr>
        <w:tabs>
          <w:tab w:val="clear" w:pos="1440"/>
          <w:tab w:val="left" w:pos="567"/>
          <w:tab w:val="num" w:pos="1134"/>
        </w:tabs>
        <w:spacing w:before="120"/>
        <w:ind w:left="0" w:right="141" w:firstLine="567"/>
        <w:jc w:val="both"/>
        <w:rPr>
          <w:sz w:val="22"/>
          <w:szCs w:val="22"/>
        </w:rPr>
      </w:pPr>
      <w:r w:rsidRPr="00C80891">
        <w:rPr>
          <w:sz w:val="22"/>
          <w:szCs w:val="22"/>
        </w:rPr>
        <w:t xml:space="preserve">Федеральный стандарт оценки «Процесс оценки (ФСО III)», утвержденный приказом Минэкономразвития России от </w:t>
      </w:r>
      <w:r w:rsidR="003D6E17">
        <w:rPr>
          <w:sz w:val="22"/>
          <w:szCs w:val="22"/>
        </w:rPr>
        <w:t>14 апреля 2022</w:t>
      </w:r>
      <w:r w:rsidRPr="00C80891">
        <w:rPr>
          <w:sz w:val="22"/>
          <w:szCs w:val="22"/>
        </w:rPr>
        <w:t xml:space="preserve"> г. № 200.</w:t>
      </w:r>
    </w:p>
    <w:p w14:paraId="511154BB" w14:textId="28ECB76F" w:rsidR="0007253D" w:rsidRPr="00C80891" w:rsidRDefault="0007253D" w:rsidP="00EB272C">
      <w:pPr>
        <w:numPr>
          <w:ilvl w:val="1"/>
          <w:numId w:val="9"/>
        </w:numPr>
        <w:tabs>
          <w:tab w:val="clear" w:pos="1440"/>
          <w:tab w:val="left" w:pos="567"/>
          <w:tab w:val="num" w:pos="1134"/>
        </w:tabs>
        <w:spacing w:before="120"/>
        <w:ind w:left="0" w:right="141" w:firstLine="567"/>
        <w:jc w:val="both"/>
        <w:rPr>
          <w:sz w:val="22"/>
          <w:szCs w:val="22"/>
        </w:rPr>
      </w:pPr>
      <w:r w:rsidRPr="00C80891">
        <w:rPr>
          <w:sz w:val="22"/>
          <w:szCs w:val="22"/>
        </w:rPr>
        <w:lastRenderedPageBreak/>
        <w:t xml:space="preserve">Федеральный стандарт оценки «Задание на оценку (ФСО IV)», утвержденный приказом Минэкономразвития России от </w:t>
      </w:r>
      <w:r w:rsidR="003D6E17">
        <w:rPr>
          <w:sz w:val="22"/>
          <w:szCs w:val="22"/>
        </w:rPr>
        <w:t>14 апреля 2022</w:t>
      </w:r>
      <w:r w:rsidRPr="00C80891">
        <w:rPr>
          <w:sz w:val="22"/>
          <w:szCs w:val="22"/>
        </w:rPr>
        <w:t xml:space="preserve"> г. № 200.</w:t>
      </w:r>
    </w:p>
    <w:p w14:paraId="20EC74C9" w14:textId="434D3640" w:rsidR="0007253D" w:rsidRPr="00C80891" w:rsidRDefault="0007253D" w:rsidP="00EB272C">
      <w:pPr>
        <w:numPr>
          <w:ilvl w:val="1"/>
          <w:numId w:val="9"/>
        </w:numPr>
        <w:tabs>
          <w:tab w:val="clear" w:pos="1440"/>
          <w:tab w:val="left" w:pos="567"/>
          <w:tab w:val="num" w:pos="1134"/>
        </w:tabs>
        <w:spacing w:before="120"/>
        <w:ind w:left="0" w:right="141" w:firstLine="567"/>
        <w:jc w:val="both"/>
        <w:rPr>
          <w:sz w:val="22"/>
          <w:szCs w:val="22"/>
        </w:rPr>
      </w:pPr>
      <w:r w:rsidRPr="00C80891">
        <w:rPr>
          <w:sz w:val="22"/>
          <w:szCs w:val="22"/>
        </w:rPr>
        <w:t xml:space="preserve">Федеральный стандарт оценки «Подходы и методы оценки (ФСО V)», утвержденный приказом Минэкономразвития России от </w:t>
      </w:r>
      <w:r w:rsidR="003D6E17">
        <w:rPr>
          <w:sz w:val="22"/>
          <w:szCs w:val="22"/>
        </w:rPr>
        <w:t>14 апреля 2022</w:t>
      </w:r>
      <w:r w:rsidRPr="00C80891">
        <w:rPr>
          <w:sz w:val="22"/>
          <w:szCs w:val="22"/>
        </w:rPr>
        <w:t xml:space="preserve"> г. № 200.</w:t>
      </w:r>
    </w:p>
    <w:p w14:paraId="63DC1C4A" w14:textId="6721F20E" w:rsidR="00E73CB7" w:rsidRPr="00C80891" w:rsidRDefault="0007253D" w:rsidP="00EB272C">
      <w:pPr>
        <w:numPr>
          <w:ilvl w:val="1"/>
          <w:numId w:val="9"/>
        </w:numPr>
        <w:tabs>
          <w:tab w:val="clear" w:pos="1440"/>
          <w:tab w:val="left" w:pos="567"/>
          <w:tab w:val="num" w:pos="1134"/>
        </w:tabs>
        <w:spacing w:before="120"/>
        <w:ind w:left="0" w:right="141" w:firstLine="567"/>
        <w:jc w:val="both"/>
        <w:rPr>
          <w:sz w:val="22"/>
          <w:szCs w:val="22"/>
        </w:rPr>
      </w:pPr>
      <w:r w:rsidRPr="00C80891">
        <w:rPr>
          <w:sz w:val="22"/>
          <w:szCs w:val="22"/>
        </w:rPr>
        <w:t xml:space="preserve">Федеральный стандарт оценки «Отчет об оценке (ФСО VI)», утвержденный приказом Минэкономразвития России от </w:t>
      </w:r>
      <w:r w:rsidR="003D6E17">
        <w:rPr>
          <w:sz w:val="22"/>
          <w:szCs w:val="22"/>
        </w:rPr>
        <w:t>14 апреля 2022</w:t>
      </w:r>
      <w:r w:rsidRPr="00C80891">
        <w:rPr>
          <w:sz w:val="22"/>
          <w:szCs w:val="22"/>
        </w:rPr>
        <w:t xml:space="preserve"> г. № 200.</w:t>
      </w:r>
    </w:p>
    <w:p w14:paraId="0E36420A" w14:textId="77777777" w:rsidR="00D507FD" w:rsidRPr="00C80891" w:rsidRDefault="00D507FD" w:rsidP="00EB272C">
      <w:pPr>
        <w:numPr>
          <w:ilvl w:val="1"/>
          <w:numId w:val="9"/>
        </w:numPr>
        <w:tabs>
          <w:tab w:val="clear" w:pos="1440"/>
          <w:tab w:val="left" w:pos="567"/>
          <w:tab w:val="num" w:pos="1134"/>
        </w:tabs>
        <w:spacing w:after="50" w:line="249" w:lineRule="auto"/>
        <w:ind w:left="0" w:right="141" w:firstLine="567"/>
        <w:jc w:val="both"/>
        <w:rPr>
          <w:sz w:val="22"/>
          <w:szCs w:val="22"/>
        </w:rPr>
      </w:pPr>
      <w:r w:rsidRPr="00C80891">
        <w:rPr>
          <w:sz w:val="22"/>
          <w:szCs w:val="22"/>
        </w:rPr>
        <w:t xml:space="preserve">Ю. В. Андрианов. Оценка автотранспортных средств. М., Издательство «Дело», 2002 </w:t>
      </w:r>
    </w:p>
    <w:p w14:paraId="52903679" w14:textId="77777777" w:rsidR="00D507FD" w:rsidRPr="00C80891" w:rsidRDefault="00D507FD" w:rsidP="00EB272C">
      <w:pPr>
        <w:numPr>
          <w:ilvl w:val="1"/>
          <w:numId w:val="9"/>
        </w:numPr>
        <w:tabs>
          <w:tab w:val="clear" w:pos="1440"/>
          <w:tab w:val="left" w:pos="567"/>
          <w:tab w:val="num" w:pos="1134"/>
        </w:tabs>
        <w:spacing w:after="50" w:line="249" w:lineRule="auto"/>
        <w:ind w:left="0" w:right="141" w:firstLine="567"/>
        <w:jc w:val="both"/>
        <w:rPr>
          <w:sz w:val="22"/>
          <w:szCs w:val="22"/>
        </w:rPr>
      </w:pPr>
      <w:r w:rsidRPr="00C80891">
        <w:rPr>
          <w:sz w:val="22"/>
          <w:szCs w:val="22"/>
        </w:rPr>
        <w:t xml:space="preserve">Оценка стоимости транспортных средств. Под ред. М. П. Улицкого. М., Финансы и статистика, 2005 </w:t>
      </w:r>
    </w:p>
    <w:p w14:paraId="269B5831" w14:textId="77777777" w:rsidR="00D507FD" w:rsidRPr="00C80891" w:rsidRDefault="00D507FD" w:rsidP="00EB272C">
      <w:pPr>
        <w:numPr>
          <w:ilvl w:val="1"/>
          <w:numId w:val="9"/>
        </w:numPr>
        <w:tabs>
          <w:tab w:val="clear" w:pos="1440"/>
          <w:tab w:val="left" w:pos="567"/>
          <w:tab w:val="num" w:pos="1134"/>
        </w:tabs>
        <w:spacing w:after="50" w:line="249" w:lineRule="auto"/>
        <w:ind w:left="0" w:right="141" w:firstLine="567"/>
        <w:jc w:val="both"/>
        <w:rPr>
          <w:sz w:val="22"/>
          <w:szCs w:val="22"/>
        </w:rPr>
      </w:pPr>
      <w:r w:rsidRPr="00C80891">
        <w:rPr>
          <w:sz w:val="22"/>
          <w:szCs w:val="22"/>
        </w:rPr>
        <w:t xml:space="preserve">Р-03112194-0376-98. Методика оценки остаточной стоимости транспортных средств с учетом технического состояния. НИИАТ, 1998. </w:t>
      </w:r>
    </w:p>
    <w:p w14:paraId="3093267F" w14:textId="77777777" w:rsidR="00D507FD" w:rsidRPr="00C80891" w:rsidRDefault="00D507FD" w:rsidP="00EB272C">
      <w:pPr>
        <w:numPr>
          <w:ilvl w:val="1"/>
          <w:numId w:val="9"/>
        </w:numPr>
        <w:tabs>
          <w:tab w:val="clear" w:pos="1440"/>
          <w:tab w:val="left" w:pos="567"/>
          <w:tab w:val="num" w:pos="1134"/>
        </w:tabs>
        <w:spacing w:after="50" w:line="249" w:lineRule="auto"/>
        <w:ind w:left="0" w:right="141" w:firstLine="567"/>
        <w:jc w:val="both"/>
        <w:rPr>
          <w:sz w:val="22"/>
          <w:szCs w:val="22"/>
        </w:rPr>
      </w:pPr>
      <w:r w:rsidRPr="00C80891">
        <w:rPr>
          <w:sz w:val="22"/>
          <w:szCs w:val="22"/>
        </w:rPr>
        <w:t xml:space="preserve">РД 37.009.015 – 98. Методическое руководство по определению стоимости автотранспортных средств с учетом естественного износа и технического состояния на момент предъявления (8 издание).  ПРАЙС-Н, 2010 г. </w:t>
      </w:r>
    </w:p>
    <w:p w14:paraId="4EA62F61" w14:textId="77777777" w:rsidR="00D507FD" w:rsidRPr="00C80891" w:rsidRDefault="00805704" w:rsidP="00EB272C">
      <w:pPr>
        <w:numPr>
          <w:ilvl w:val="1"/>
          <w:numId w:val="9"/>
        </w:numPr>
        <w:tabs>
          <w:tab w:val="clear" w:pos="1440"/>
          <w:tab w:val="left" w:pos="567"/>
          <w:tab w:val="num" w:pos="1134"/>
        </w:tabs>
        <w:spacing w:after="50" w:line="249" w:lineRule="auto"/>
        <w:ind w:left="0" w:right="141" w:firstLine="567"/>
        <w:jc w:val="both"/>
        <w:rPr>
          <w:sz w:val="22"/>
          <w:szCs w:val="22"/>
        </w:rPr>
      </w:pPr>
      <w:r w:rsidRPr="00C80891">
        <w:rPr>
          <w:sz w:val="22"/>
          <w:szCs w:val="22"/>
        </w:rPr>
        <w:t xml:space="preserve">Методические рекомендации по проведению судебных автотехнических экспертиз и исследований колесных транспортных средств в целях определения размера ущерба, стоимости восстановительного ремонта и оценки. </w:t>
      </w:r>
      <w:bookmarkStart w:id="234" w:name="_Hlk19530360"/>
      <w:r w:rsidRPr="00C80891">
        <w:rPr>
          <w:sz w:val="22"/>
          <w:szCs w:val="22"/>
        </w:rPr>
        <w:t>ФБУ РФЦСЭ при Министерстве Юстиции Российской Федерации, 2018 г.</w:t>
      </w:r>
      <w:r w:rsidR="00D507FD" w:rsidRPr="00C80891">
        <w:rPr>
          <w:sz w:val="22"/>
          <w:szCs w:val="22"/>
        </w:rPr>
        <w:t xml:space="preserve"> </w:t>
      </w:r>
      <w:bookmarkEnd w:id="234"/>
    </w:p>
    <w:p w14:paraId="58748181" w14:textId="77777777" w:rsidR="00D507FD" w:rsidRPr="00C80891" w:rsidRDefault="00D507FD" w:rsidP="00EB272C">
      <w:pPr>
        <w:numPr>
          <w:ilvl w:val="1"/>
          <w:numId w:val="9"/>
        </w:numPr>
        <w:tabs>
          <w:tab w:val="clear" w:pos="1440"/>
          <w:tab w:val="left" w:pos="567"/>
          <w:tab w:val="num" w:pos="1134"/>
        </w:tabs>
        <w:spacing w:after="50" w:line="249" w:lineRule="auto"/>
        <w:ind w:left="0" w:right="141" w:firstLine="567"/>
        <w:jc w:val="both"/>
        <w:rPr>
          <w:sz w:val="22"/>
          <w:szCs w:val="22"/>
        </w:rPr>
      </w:pPr>
      <w:r w:rsidRPr="00C80891">
        <w:rPr>
          <w:sz w:val="22"/>
          <w:szCs w:val="22"/>
        </w:rPr>
        <w:t xml:space="preserve">Интернет-ресурсы по тематике оценки. </w:t>
      </w:r>
    </w:p>
    <w:bookmarkEnd w:id="233"/>
    <w:p w14:paraId="08990B2E" w14:textId="77777777" w:rsidR="00E40DFB" w:rsidRPr="00E40DFB" w:rsidRDefault="00E40DFB" w:rsidP="00E40DFB">
      <w:pPr>
        <w:widowControl w:val="0"/>
        <w:spacing w:line="280" w:lineRule="exact"/>
        <w:ind w:left="720" w:hanging="360"/>
        <w:jc w:val="both"/>
        <w:rPr>
          <w:szCs w:val="24"/>
        </w:rPr>
      </w:pPr>
    </w:p>
    <w:p w14:paraId="762813A2" w14:textId="77777777" w:rsidR="00B3762E" w:rsidRPr="00C80891" w:rsidRDefault="00B3762E" w:rsidP="00D507FD">
      <w:pPr>
        <w:ind w:firstLine="1701"/>
        <w:jc w:val="both"/>
        <w:rPr>
          <w:szCs w:val="24"/>
        </w:rPr>
      </w:pPr>
    </w:p>
    <w:p w14:paraId="1094E4D9" w14:textId="1893E926" w:rsidR="005B7FAE" w:rsidRPr="00C80891" w:rsidRDefault="00487719" w:rsidP="00DA6C62">
      <w:pPr>
        <w:ind w:firstLine="1701"/>
        <w:rPr>
          <w:rStyle w:val="FontStyle68"/>
          <w:rFonts w:ascii="Times New Roman" w:hAnsi="Times New Roman" w:cs="Times New Roman"/>
          <w:sz w:val="24"/>
          <w:szCs w:val="24"/>
        </w:rPr>
      </w:pPr>
      <w:r w:rsidRPr="00C80891">
        <w:rPr>
          <w:bCs/>
          <w:szCs w:val="24"/>
        </w:rPr>
        <w:t>Частнопрактикующий оценщик</w:t>
      </w:r>
      <w:r w:rsidR="00DA6C62" w:rsidRPr="00C80891">
        <w:rPr>
          <w:szCs w:val="24"/>
        </w:rPr>
        <w:tab/>
      </w:r>
      <w:r w:rsidR="00DA6C62" w:rsidRPr="00C80891">
        <w:rPr>
          <w:szCs w:val="24"/>
        </w:rPr>
        <w:tab/>
      </w:r>
      <w:r w:rsidR="00DA6C62" w:rsidRPr="00C80891">
        <w:rPr>
          <w:szCs w:val="24"/>
        </w:rPr>
        <w:tab/>
      </w:r>
      <w:r w:rsidR="00DA6C62" w:rsidRPr="00C80891">
        <w:rPr>
          <w:szCs w:val="24"/>
        </w:rPr>
        <w:tab/>
      </w:r>
      <w:r w:rsidR="00DA6C62" w:rsidRPr="00C80891">
        <w:rPr>
          <w:szCs w:val="24"/>
        </w:rPr>
        <w:tab/>
      </w:r>
      <w:r w:rsidR="00DA6C62" w:rsidRPr="00C80891">
        <w:rPr>
          <w:szCs w:val="24"/>
        </w:rPr>
        <w:tab/>
      </w:r>
      <w:r w:rsidR="00DA6C62" w:rsidRPr="00C80891">
        <w:rPr>
          <w:szCs w:val="24"/>
        </w:rPr>
        <w:tab/>
        <w:t xml:space="preserve">«Е. П. </w:t>
      </w:r>
      <w:r w:rsidR="00DA6C62" w:rsidRPr="00C80891">
        <w:rPr>
          <w:rStyle w:val="FontStyle68"/>
          <w:rFonts w:ascii="Times New Roman" w:hAnsi="Times New Roman" w:cs="Times New Roman"/>
          <w:sz w:val="24"/>
          <w:szCs w:val="24"/>
        </w:rPr>
        <w:t>Музыка»</w:t>
      </w:r>
    </w:p>
    <w:p w14:paraId="5272A5AF" w14:textId="1A701E1C" w:rsidR="005B7FAE" w:rsidRDefault="005B7FAE">
      <w:pPr>
        <w:ind w:firstLine="0"/>
        <w:rPr>
          <w:rStyle w:val="FontStyle68"/>
          <w:rFonts w:ascii="Times New Roman" w:hAnsi="Times New Roman" w:cs="Times New Roman"/>
          <w:sz w:val="24"/>
          <w:szCs w:val="24"/>
        </w:rPr>
      </w:pPr>
    </w:p>
    <w:p w14:paraId="3C013DDB" w14:textId="30D95C65" w:rsidR="000D558C" w:rsidRDefault="000D558C" w:rsidP="002D2B98">
      <w:pPr>
        <w:pStyle w:val="1"/>
      </w:pPr>
      <w:bookmarkStart w:id="235" w:name="_Toc486686377"/>
      <w:bookmarkStart w:id="236" w:name="_Toc507564000"/>
      <w:bookmarkStart w:id="237" w:name="_Toc228196651"/>
      <w:bookmarkStart w:id="238" w:name="_Toc120626829"/>
      <w:r>
        <w:t>ПРИЛОЖЕНИЯ</w:t>
      </w:r>
      <w:bookmarkEnd w:id="235"/>
      <w:bookmarkEnd w:id="236"/>
      <w:bookmarkEnd w:id="237"/>
      <w:bookmarkEnd w:id="238"/>
    </w:p>
    <w:p w14:paraId="1DBA508E" w14:textId="2201DF14" w:rsidR="00D87055" w:rsidRPr="00C80891" w:rsidRDefault="00D87055" w:rsidP="00D87055">
      <w:pPr>
        <w:pStyle w:val="aff0"/>
        <w:numPr>
          <w:ilvl w:val="0"/>
          <w:numId w:val="3"/>
        </w:numPr>
        <w:tabs>
          <w:tab w:val="clear" w:pos="644"/>
          <w:tab w:val="num" w:pos="567"/>
        </w:tabs>
        <w:ind w:left="0" w:firstLine="567"/>
        <w:rPr>
          <w:sz w:val="22"/>
          <w:szCs w:val="22"/>
        </w:rPr>
      </w:pPr>
      <w:r w:rsidRPr="00C80891">
        <w:rPr>
          <w:color w:val="000000"/>
          <w:sz w:val="22"/>
          <w:szCs w:val="22"/>
          <w:shd w:val="clear" w:color="auto" w:fill="FFFFFF"/>
        </w:rPr>
        <w:t>Перечень документов, используемых оценщиком и устанавливающих количественные и качественные характеристики объекта оценки</w:t>
      </w:r>
    </w:p>
    <w:p w14:paraId="42CA5267" w14:textId="34831F44" w:rsidR="006B3C60" w:rsidRDefault="00616729">
      <w:pPr>
        <w:pStyle w:val="aff0"/>
        <w:numPr>
          <w:ilvl w:val="0"/>
          <w:numId w:val="25"/>
        </w:numPr>
        <w:tabs>
          <w:tab w:val="num" w:pos="1134"/>
        </w:tabs>
        <w:ind w:left="851" w:right="-142" w:hanging="11"/>
        <w:jc w:val="both"/>
        <w:rPr>
          <w:sz w:val="22"/>
          <w:szCs w:val="22"/>
        </w:rPr>
      </w:pPr>
      <w:bookmarkStart w:id="239" w:name="_Hlk120626150"/>
      <w:r w:rsidRPr="00C80891">
        <w:rPr>
          <w:sz w:val="22"/>
          <w:szCs w:val="22"/>
        </w:rPr>
        <w:t>Информация Заказчика</w:t>
      </w:r>
      <w:bookmarkEnd w:id="239"/>
      <w:r w:rsidR="00567B8F" w:rsidRPr="00C80891">
        <w:rPr>
          <w:sz w:val="22"/>
          <w:szCs w:val="22"/>
        </w:rPr>
        <w:t>.</w:t>
      </w:r>
    </w:p>
    <w:p w14:paraId="2553497F" w14:textId="67CF8BF0" w:rsidR="001B4132" w:rsidRPr="00C80891" w:rsidRDefault="0058587C">
      <w:pPr>
        <w:pStyle w:val="aff0"/>
        <w:numPr>
          <w:ilvl w:val="0"/>
          <w:numId w:val="25"/>
        </w:numPr>
        <w:tabs>
          <w:tab w:val="num" w:pos="1134"/>
        </w:tabs>
        <w:ind w:left="851" w:right="-142" w:hanging="11"/>
        <w:jc w:val="both"/>
        <w:rPr>
          <w:sz w:val="22"/>
          <w:szCs w:val="22"/>
        </w:rPr>
      </w:pPr>
      <w:r>
        <w:rPr>
          <w:sz w:val="22"/>
          <w:szCs w:val="22"/>
          <w:lang w:val="ru-RU"/>
        </w:rPr>
        <w:t>Фотографии объекта оценки</w:t>
      </w:r>
    </w:p>
    <w:p w14:paraId="665D2621" w14:textId="7F021482" w:rsidR="00FC1A68" w:rsidRPr="00C80891" w:rsidRDefault="0058587C">
      <w:pPr>
        <w:pStyle w:val="aff0"/>
        <w:numPr>
          <w:ilvl w:val="0"/>
          <w:numId w:val="25"/>
        </w:numPr>
        <w:tabs>
          <w:tab w:val="num" w:pos="1134"/>
        </w:tabs>
        <w:ind w:left="851" w:right="-142" w:hanging="11"/>
        <w:jc w:val="both"/>
        <w:rPr>
          <w:sz w:val="22"/>
          <w:szCs w:val="22"/>
        </w:rPr>
      </w:pPr>
      <w:bookmarkStart w:id="240" w:name="_Hlk126498295"/>
      <w:r>
        <w:rPr>
          <w:sz w:val="22"/>
          <w:szCs w:val="22"/>
        </w:rPr>
        <w:t xml:space="preserve">Экспертное заключение (калькуляция) № </w:t>
      </w:r>
      <w:r w:rsidR="00EB5EDE">
        <w:rPr>
          <w:sz w:val="22"/>
          <w:szCs w:val="22"/>
        </w:rPr>
        <w:t>16-0223-2</w:t>
      </w:r>
      <w:r w:rsidR="00C81CB7">
        <w:rPr>
          <w:sz w:val="22"/>
          <w:szCs w:val="22"/>
        </w:rPr>
        <w:t xml:space="preserve"> от </w:t>
      </w:r>
      <w:r w:rsidR="003D22AD">
        <w:rPr>
          <w:sz w:val="22"/>
          <w:szCs w:val="22"/>
        </w:rPr>
        <w:t>16 февраля</w:t>
      </w:r>
      <w:r w:rsidR="00C81CB7">
        <w:rPr>
          <w:sz w:val="22"/>
          <w:szCs w:val="22"/>
        </w:rPr>
        <w:t xml:space="preserve"> </w:t>
      </w:r>
      <w:r w:rsidR="003D6E17">
        <w:rPr>
          <w:sz w:val="22"/>
          <w:szCs w:val="22"/>
        </w:rPr>
        <w:t>2023</w:t>
      </w:r>
      <w:r w:rsidR="00C81CB7">
        <w:rPr>
          <w:sz w:val="22"/>
          <w:szCs w:val="22"/>
        </w:rPr>
        <w:t xml:space="preserve"> года</w:t>
      </w:r>
      <w:bookmarkEnd w:id="240"/>
    </w:p>
    <w:p w14:paraId="49CC24FB" w14:textId="06984802" w:rsidR="00D87055" w:rsidRPr="00C80891" w:rsidRDefault="00D87055" w:rsidP="00D87055">
      <w:pPr>
        <w:numPr>
          <w:ilvl w:val="0"/>
          <w:numId w:val="3"/>
        </w:numPr>
        <w:tabs>
          <w:tab w:val="clear" w:pos="644"/>
          <w:tab w:val="num" w:pos="567"/>
        </w:tabs>
        <w:ind w:left="0" w:right="-142" w:firstLine="567"/>
        <w:jc w:val="both"/>
        <w:rPr>
          <w:sz w:val="22"/>
          <w:szCs w:val="22"/>
        </w:rPr>
      </w:pPr>
      <w:r w:rsidRPr="00C80891">
        <w:rPr>
          <w:color w:val="000000"/>
          <w:sz w:val="22"/>
          <w:szCs w:val="22"/>
          <w:shd w:val="clear" w:color="auto" w:fill="FFFFFF"/>
        </w:rPr>
        <w:t>Подтверждение полученной информации из внешних источников информации</w:t>
      </w:r>
    </w:p>
    <w:p w14:paraId="155178EE" w14:textId="18F5BB56" w:rsidR="00616729" w:rsidRDefault="00616729">
      <w:pPr>
        <w:pStyle w:val="aff0"/>
        <w:numPr>
          <w:ilvl w:val="0"/>
          <w:numId w:val="24"/>
        </w:numPr>
        <w:tabs>
          <w:tab w:val="num" w:pos="1134"/>
        </w:tabs>
        <w:ind w:left="851" w:right="-142" w:firstLine="0"/>
        <w:jc w:val="both"/>
        <w:rPr>
          <w:sz w:val="22"/>
          <w:szCs w:val="22"/>
        </w:rPr>
      </w:pPr>
      <w:bookmarkStart w:id="241" w:name="_Hlk114002699"/>
      <w:r w:rsidRPr="00C80891">
        <w:rPr>
          <w:sz w:val="22"/>
          <w:szCs w:val="22"/>
        </w:rPr>
        <w:t>Копии используемых интернет-источников,</w:t>
      </w:r>
      <w:r w:rsidRPr="00C80891">
        <w:rPr>
          <w:color w:val="FF0000"/>
          <w:sz w:val="22"/>
          <w:szCs w:val="22"/>
        </w:rPr>
        <w:t xml:space="preserve"> </w:t>
      </w:r>
      <w:r w:rsidRPr="00C80891">
        <w:rPr>
          <w:sz w:val="22"/>
          <w:szCs w:val="22"/>
        </w:rPr>
        <w:t>(с ценами аналогов)</w:t>
      </w:r>
      <w:bookmarkEnd w:id="241"/>
    </w:p>
    <w:p w14:paraId="26209F1F" w14:textId="6F24554B" w:rsidR="00F23BA4" w:rsidRPr="00C80891" w:rsidRDefault="00F23BA4">
      <w:pPr>
        <w:pStyle w:val="aff0"/>
        <w:numPr>
          <w:ilvl w:val="0"/>
          <w:numId w:val="24"/>
        </w:numPr>
        <w:tabs>
          <w:tab w:val="num" w:pos="1134"/>
        </w:tabs>
        <w:ind w:left="851" w:right="-142" w:firstLine="0"/>
        <w:jc w:val="both"/>
        <w:rPr>
          <w:sz w:val="22"/>
          <w:szCs w:val="22"/>
        </w:rPr>
      </w:pPr>
      <w:r>
        <w:rPr>
          <w:sz w:val="22"/>
          <w:szCs w:val="22"/>
          <w:lang w:val="ru-RU"/>
        </w:rPr>
        <w:t>Стоимость запасных частей по результатам выборки в сети Интернет.</w:t>
      </w:r>
    </w:p>
    <w:p w14:paraId="66C81D72" w14:textId="750C5C96" w:rsidR="00CD5684" w:rsidRPr="00C80891" w:rsidRDefault="00FD7B3B" w:rsidP="00D87055">
      <w:pPr>
        <w:numPr>
          <w:ilvl w:val="0"/>
          <w:numId w:val="3"/>
        </w:numPr>
        <w:tabs>
          <w:tab w:val="clear" w:pos="644"/>
          <w:tab w:val="num" w:pos="567"/>
        </w:tabs>
        <w:ind w:left="0" w:right="-142" w:firstLine="567"/>
        <w:jc w:val="both"/>
        <w:rPr>
          <w:sz w:val="22"/>
          <w:szCs w:val="22"/>
        </w:rPr>
      </w:pPr>
      <w:r w:rsidRPr="00C80891">
        <w:rPr>
          <w:sz w:val="22"/>
          <w:szCs w:val="22"/>
        </w:rPr>
        <w:t>Документы Оценщик</w:t>
      </w:r>
      <w:r w:rsidR="006B3C60" w:rsidRPr="00C80891">
        <w:rPr>
          <w:sz w:val="22"/>
          <w:szCs w:val="22"/>
        </w:rPr>
        <w:t>а</w:t>
      </w:r>
      <w:r w:rsidRPr="00C80891">
        <w:rPr>
          <w:sz w:val="22"/>
          <w:szCs w:val="22"/>
        </w:rPr>
        <w:t>.</w:t>
      </w:r>
    </w:p>
    <w:p w14:paraId="494A57FE" w14:textId="441E8A82" w:rsidR="006D0C77" w:rsidRDefault="006D0C77" w:rsidP="006D0C77">
      <w:pPr>
        <w:ind w:right="-142"/>
        <w:jc w:val="both"/>
      </w:pPr>
    </w:p>
    <w:p w14:paraId="2715C00B" w14:textId="77777777" w:rsidR="0087185D" w:rsidRDefault="0087185D">
      <w:pPr>
        <w:ind w:firstLine="0"/>
      </w:pPr>
      <w:r>
        <w:br w:type="page"/>
      </w:r>
    </w:p>
    <w:p w14:paraId="49A7E85E" w14:textId="0B78032A" w:rsidR="00F23510" w:rsidRPr="00C80891" w:rsidRDefault="00F23510" w:rsidP="00EE5DBA">
      <w:pPr>
        <w:ind w:right="-142" w:firstLine="567"/>
        <w:jc w:val="both"/>
        <w:rPr>
          <w:sz w:val="22"/>
          <w:szCs w:val="22"/>
        </w:rPr>
      </w:pPr>
      <w:r w:rsidRPr="00C80891">
        <w:rPr>
          <w:sz w:val="22"/>
          <w:szCs w:val="22"/>
        </w:rPr>
        <w:lastRenderedPageBreak/>
        <w:t xml:space="preserve">Приложение №1 </w:t>
      </w:r>
      <w:r w:rsidR="000C30A6" w:rsidRPr="00C80891">
        <w:rPr>
          <w:color w:val="000000"/>
          <w:sz w:val="22"/>
          <w:szCs w:val="22"/>
          <w:shd w:val="clear" w:color="auto" w:fill="FFFFFF"/>
        </w:rPr>
        <w:t>Перечень документов, используемых оценщиком и устанавливающих количественные и качественные характеристики объекта оценки</w:t>
      </w:r>
    </w:p>
    <w:p w14:paraId="6694A588" w14:textId="68A85F8A" w:rsidR="0087185D" w:rsidRPr="00C80891" w:rsidRDefault="003176CF" w:rsidP="00EE5DBA">
      <w:pPr>
        <w:ind w:right="-142" w:firstLine="567"/>
        <w:jc w:val="both"/>
        <w:rPr>
          <w:sz w:val="22"/>
          <w:szCs w:val="22"/>
        </w:rPr>
      </w:pPr>
      <w:r w:rsidRPr="00C80891">
        <w:rPr>
          <w:sz w:val="22"/>
          <w:szCs w:val="22"/>
        </w:rPr>
        <w:t>Информация Заказчика</w:t>
      </w:r>
    </w:p>
    <w:p w14:paraId="010EDCC9" w14:textId="4CBFD300" w:rsidR="00FF4B4B" w:rsidRDefault="00F07214" w:rsidP="00F07214">
      <w:pPr>
        <w:ind w:right="-142" w:firstLine="0"/>
        <w:jc w:val="center"/>
      </w:pPr>
      <w:r>
        <w:rPr>
          <w:noProof/>
        </w:rPr>
        <w:drawing>
          <wp:inline distT="0" distB="0" distL="0" distR="0" wp14:anchorId="1CF5A446" wp14:editId="0C4BB695">
            <wp:extent cx="5791111" cy="4031311"/>
            <wp:effectExtent l="0" t="0" r="635" b="7620"/>
            <wp:docPr id="247" name="Рисунок 247" descr="Изображение выглядит как текст, квитанция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Рисунок 247" descr="Изображение выглядит как текст, квитанция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24" t="7089" r="10322" b="52480"/>
                    <a:stretch/>
                  </pic:blipFill>
                  <pic:spPr bwMode="auto">
                    <a:xfrm>
                      <a:off x="0" y="0"/>
                      <a:ext cx="5797776" cy="403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944F54" w14:textId="510F0F48" w:rsidR="00FE5B4C" w:rsidRDefault="00FE5B4C" w:rsidP="00186B89">
      <w:pPr>
        <w:ind w:right="-142"/>
      </w:pPr>
    </w:p>
    <w:p w14:paraId="49CA0DA1" w14:textId="6779C1F0" w:rsidR="00F07214" w:rsidRDefault="00F07214" w:rsidP="00186B89">
      <w:pPr>
        <w:ind w:right="-142"/>
      </w:pPr>
    </w:p>
    <w:p w14:paraId="4511F5F8" w14:textId="5D160681" w:rsidR="00F07214" w:rsidRDefault="00F07214" w:rsidP="00186B89">
      <w:pPr>
        <w:ind w:right="-142"/>
      </w:pPr>
    </w:p>
    <w:p w14:paraId="310473C8" w14:textId="12DA8F3C" w:rsidR="00F07214" w:rsidRDefault="00F07214" w:rsidP="00186B89">
      <w:pPr>
        <w:ind w:right="-142"/>
      </w:pPr>
    </w:p>
    <w:p w14:paraId="65B5A086" w14:textId="03DC2992" w:rsidR="00F07214" w:rsidRDefault="00F07214" w:rsidP="00186B89">
      <w:pPr>
        <w:ind w:right="-142"/>
      </w:pPr>
    </w:p>
    <w:p w14:paraId="3033874E" w14:textId="43DA76D4" w:rsidR="00F07214" w:rsidRDefault="00F07214" w:rsidP="00186B89">
      <w:pPr>
        <w:ind w:right="-142"/>
      </w:pPr>
    </w:p>
    <w:p w14:paraId="2F0D8566" w14:textId="34C3607D" w:rsidR="00F07214" w:rsidRDefault="00F07214" w:rsidP="00186B89">
      <w:pPr>
        <w:ind w:right="-142"/>
      </w:pPr>
    </w:p>
    <w:p w14:paraId="46596B5C" w14:textId="6F787AFE" w:rsidR="00F07214" w:rsidRDefault="00F07214" w:rsidP="00186B89">
      <w:pPr>
        <w:ind w:right="-142"/>
      </w:pPr>
    </w:p>
    <w:p w14:paraId="7C13428E" w14:textId="09ED2B2A" w:rsidR="00F07214" w:rsidRDefault="00F07214" w:rsidP="00186B89">
      <w:pPr>
        <w:ind w:right="-142"/>
      </w:pPr>
    </w:p>
    <w:p w14:paraId="6A9D9B2F" w14:textId="3B574B5E" w:rsidR="00F07214" w:rsidRDefault="00F07214" w:rsidP="00186B89">
      <w:pPr>
        <w:ind w:right="-142"/>
      </w:pPr>
    </w:p>
    <w:p w14:paraId="1EF32134" w14:textId="704D8960" w:rsidR="00F07214" w:rsidRDefault="00F07214" w:rsidP="00186B89">
      <w:pPr>
        <w:ind w:right="-142"/>
      </w:pPr>
    </w:p>
    <w:p w14:paraId="699C1EA2" w14:textId="2550294F" w:rsidR="00F07214" w:rsidRDefault="00F07214" w:rsidP="00186B89">
      <w:pPr>
        <w:ind w:right="-142"/>
      </w:pPr>
    </w:p>
    <w:p w14:paraId="0F4D8A3A" w14:textId="2CBC9456" w:rsidR="00F07214" w:rsidRDefault="00F07214" w:rsidP="00186B89">
      <w:pPr>
        <w:ind w:right="-142"/>
      </w:pPr>
    </w:p>
    <w:p w14:paraId="599362BC" w14:textId="063FA8AE" w:rsidR="00F07214" w:rsidRDefault="00F07214" w:rsidP="00186B89">
      <w:pPr>
        <w:ind w:right="-142"/>
      </w:pPr>
    </w:p>
    <w:p w14:paraId="5336E1A5" w14:textId="7B7B46E3" w:rsidR="00F07214" w:rsidRDefault="00F07214" w:rsidP="00186B89">
      <w:pPr>
        <w:ind w:right="-142"/>
      </w:pPr>
    </w:p>
    <w:p w14:paraId="435B6B66" w14:textId="2534087D" w:rsidR="00F07214" w:rsidRDefault="00F07214" w:rsidP="00186B89">
      <w:pPr>
        <w:ind w:right="-142"/>
      </w:pPr>
    </w:p>
    <w:p w14:paraId="5836747B" w14:textId="3C1F810E" w:rsidR="00F07214" w:rsidRDefault="00F07214" w:rsidP="00186B89">
      <w:pPr>
        <w:ind w:right="-142"/>
      </w:pPr>
    </w:p>
    <w:p w14:paraId="1FA6BEEB" w14:textId="5AF70620" w:rsidR="00F07214" w:rsidRDefault="00F07214" w:rsidP="00186B89">
      <w:pPr>
        <w:ind w:right="-142"/>
      </w:pPr>
    </w:p>
    <w:p w14:paraId="51B2E1C6" w14:textId="568C5533" w:rsidR="00F07214" w:rsidRDefault="00F07214" w:rsidP="00186B89">
      <w:pPr>
        <w:ind w:right="-142"/>
      </w:pPr>
    </w:p>
    <w:p w14:paraId="60AD716C" w14:textId="78E52BA6" w:rsidR="00F07214" w:rsidRDefault="00F07214" w:rsidP="00186B89">
      <w:pPr>
        <w:ind w:right="-142"/>
      </w:pPr>
    </w:p>
    <w:p w14:paraId="0AC88355" w14:textId="49630974" w:rsidR="00F07214" w:rsidRDefault="00F07214" w:rsidP="00186B89">
      <w:pPr>
        <w:ind w:right="-142"/>
      </w:pPr>
    </w:p>
    <w:p w14:paraId="776E7C1B" w14:textId="649C1742" w:rsidR="00F07214" w:rsidRDefault="00F07214" w:rsidP="00186B89">
      <w:pPr>
        <w:ind w:right="-142"/>
      </w:pPr>
    </w:p>
    <w:p w14:paraId="53353E21" w14:textId="3C9D5B32" w:rsidR="00F07214" w:rsidRDefault="00F07214" w:rsidP="00186B89">
      <w:pPr>
        <w:ind w:right="-142"/>
      </w:pPr>
    </w:p>
    <w:p w14:paraId="7BC05385" w14:textId="1C5104AA" w:rsidR="00F07214" w:rsidRDefault="00F07214" w:rsidP="00186B89">
      <w:pPr>
        <w:ind w:right="-142"/>
      </w:pPr>
    </w:p>
    <w:p w14:paraId="6B2C9E3C" w14:textId="29BF51A5" w:rsidR="00F07214" w:rsidRDefault="00F07214" w:rsidP="00186B89">
      <w:pPr>
        <w:ind w:right="-142"/>
      </w:pPr>
    </w:p>
    <w:p w14:paraId="2BABE582" w14:textId="7C907966" w:rsidR="00F07214" w:rsidRDefault="00F07214" w:rsidP="00186B89">
      <w:pPr>
        <w:ind w:right="-142"/>
      </w:pPr>
    </w:p>
    <w:p w14:paraId="4D8E41B4" w14:textId="7313EC42" w:rsidR="00F07214" w:rsidRDefault="00F07214" w:rsidP="00F07214">
      <w:pPr>
        <w:ind w:right="-142" w:firstLine="0"/>
        <w:jc w:val="center"/>
      </w:pPr>
      <w:r>
        <w:rPr>
          <w:noProof/>
        </w:rPr>
        <w:lastRenderedPageBreak/>
        <w:drawing>
          <wp:inline distT="0" distB="0" distL="0" distR="0" wp14:anchorId="7600FD71" wp14:editId="4FA81BA3">
            <wp:extent cx="5843429" cy="8356821"/>
            <wp:effectExtent l="0" t="0" r="5080" b="6350"/>
            <wp:docPr id="248" name="Рисунок 248" descr="Изображение выглядит как текст, квитанция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Рисунок 248" descr="Изображение выглядит как текст, квитанция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93" t="4458" r="4901" b="4228"/>
                    <a:stretch/>
                  </pic:blipFill>
                  <pic:spPr bwMode="auto">
                    <a:xfrm>
                      <a:off x="0" y="0"/>
                      <a:ext cx="5861199" cy="838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620F89" w14:textId="68FAD61B" w:rsidR="00F07214" w:rsidRDefault="00F07214" w:rsidP="00186B89">
      <w:pPr>
        <w:ind w:right="-142"/>
      </w:pPr>
    </w:p>
    <w:p w14:paraId="79F4B3C1" w14:textId="6AA7CD33" w:rsidR="00F07214" w:rsidRDefault="00F07214" w:rsidP="00186B89">
      <w:pPr>
        <w:ind w:right="-142"/>
      </w:pPr>
    </w:p>
    <w:p w14:paraId="42780394" w14:textId="08D021D8" w:rsidR="00F07214" w:rsidRDefault="00F07214" w:rsidP="00F07214">
      <w:pPr>
        <w:ind w:right="-142" w:firstLine="0"/>
        <w:jc w:val="center"/>
      </w:pPr>
      <w:r>
        <w:rPr>
          <w:noProof/>
        </w:rPr>
        <w:lastRenderedPageBreak/>
        <w:drawing>
          <wp:inline distT="0" distB="0" distL="0" distR="0" wp14:anchorId="6C92E999" wp14:editId="6CC49634">
            <wp:extent cx="5788549" cy="8457494"/>
            <wp:effectExtent l="0" t="0" r="3175" b="1270"/>
            <wp:docPr id="249" name="Рисунок 249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Рисунок 249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saturation sat="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24" t="4760" r="6492" b="4404"/>
                    <a:stretch/>
                  </pic:blipFill>
                  <pic:spPr bwMode="auto">
                    <a:xfrm>
                      <a:off x="0" y="0"/>
                      <a:ext cx="5801439" cy="8476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9D97DC" w14:textId="7A9618C8" w:rsidR="00F07214" w:rsidRDefault="00F07214" w:rsidP="00186B89">
      <w:pPr>
        <w:ind w:right="-142"/>
      </w:pPr>
    </w:p>
    <w:p w14:paraId="6B41A4CB" w14:textId="505BEE90" w:rsidR="00F07214" w:rsidRDefault="00F07214" w:rsidP="00186B89">
      <w:pPr>
        <w:ind w:right="-142"/>
      </w:pPr>
    </w:p>
    <w:p w14:paraId="71DBFD06" w14:textId="1F86D2E8" w:rsidR="00F07214" w:rsidRDefault="00F07214" w:rsidP="00186B89">
      <w:pPr>
        <w:ind w:right="-142"/>
      </w:pPr>
    </w:p>
    <w:p w14:paraId="1255CE59" w14:textId="00D9EB6D" w:rsidR="00F07214" w:rsidRDefault="00F07214" w:rsidP="00186B89">
      <w:pPr>
        <w:ind w:right="-142"/>
      </w:pPr>
    </w:p>
    <w:p w14:paraId="432965D3" w14:textId="141AEF41" w:rsidR="00F07214" w:rsidRDefault="00F07214" w:rsidP="00F07214">
      <w:pPr>
        <w:ind w:right="-142" w:firstLine="0"/>
        <w:jc w:val="center"/>
      </w:pPr>
      <w:r>
        <w:rPr>
          <w:noProof/>
        </w:rPr>
        <w:drawing>
          <wp:inline distT="0" distB="0" distL="0" distR="0" wp14:anchorId="0E31EC84" wp14:editId="20371168">
            <wp:extent cx="5860112" cy="6131845"/>
            <wp:effectExtent l="0" t="0" r="7620" b="2540"/>
            <wp:docPr id="250" name="Рисунок 250" descr="Изображение выглядит как текст, квитанция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Рисунок 250" descr="Изображение выглядит как текст, квитанция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saturation sat="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4" t="1166" r="1548" b="27882"/>
                    <a:stretch/>
                  </pic:blipFill>
                  <pic:spPr bwMode="auto">
                    <a:xfrm>
                      <a:off x="0" y="0"/>
                      <a:ext cx="5872838" cy="6145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19ED89" w14:textId="49BA821A" w:rsidR="00F07214" w:rsidRDefault="00F07214" w:rsidP="00186B89">
      <w:pPr>
        <w:ind w:right="-142"/>
      </w:pPr>
    </w:p>
    <w:p w14:paraId="131DF76A" w14:textId="7FA95A6C" w:rsidR="00F07214" w:rsidRDefault="00F07214" w:rsidP="00186B89">
      <w:pPr>
        <w:ind w:right="-142"/>
      </w:pPr>
    </w:p>
    <w:p w14:paraId="1EFED4ED" w14:textId="77777777" w:rsidR="00F07214" w:rsidRDefault="00F07214" w:rsidP="00186B89">
      <w:pPr>
        <w:ind w:right="-142"/>
      </w:pPr>
    </w:p>
    <w:p w14:paraId="1E598765" w14:textId="77777777" w:rsidR="00EB5EDE" w:rsidRDefault="00EB5EDE">
      <w:pPr>
        <w:ind w:firstLine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195EF33C" w14:textId="14410B41" w:rsidR="00B1243F" w:rsidRDefault="00B1243F" w:rsidP="00B1243F">
      <w:pPr>
        <w:ind w:right="-142"/>
        <w:jc w:val="center"/>
      </w:pPr>
      <w:r>
        <w:rPr>
          <w:sz w:val="22"/>
          <w:szCs w:val="22"/>
        </w:rPr>
        <w:lastRenderedPageBreak/>
        <w:t>Фотографии объекта оценки</w:t>
      </w:r>
    </w:p>
    <w:p w14:paraId="45C8A19F" w14:textId="3D262296" w:rsidR="00FF4B4B" w:rsidRDefault="000313AC" w:rsidP="00B1243F">
      <w:pPr>
        <w:ind w:right="-142" w:firstLine="0"/>
        <w:jc w:val="center"/>
      </w:pPr>
      <w:r>
        <w:rPr>
          <w:noProof/>
        </w:rPr>
        <w:drawing>
          <wp:inline distT="0" distB="0" distL="0" distR="0" wp14:anchorId="77CCBB3D" wp14:editId="67FD91E9">
            <wp:extent cx="6187652" cy="8754386"/>
            <wp:effectExtent l="0" t="0" r="3810" b="889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725" cy="8761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BB0A59" w14:textId="782E1D2A" w:rsidR="00EC3D45" w:rsidRDefault="000313AC" w:rsidP="00B1243F">
      <w:pPr>
        <w:ind w:right="-142" w:firstLine="0"/>
        <w:jc w:val="center"/>
      </w:pPr>
      <w:r>
        <w:rPr>
          <w:noProof/>
        </w:rPr>
        <w:lastRenderedPageBreak/>
        <w:drawing>
          <wp:inline distT="0" distB="0" distL="0" distR="0" wp14:anchorId="52E8A24C" wp14:editId="16C89B04">
            <wp:extent cx="6198892" cy="8770289"/>
            <wp:effectExtent l="0" t="0" r="0" b="0"/>
            <wp:docPr id="8" name="Рисунок 8" descr="Изображение выглядит как текст, другой, различны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 descr="Изображение выглядит как текст, другой, различные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5105" cy="8779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759976" w14:textId="1433DE79" w:rsidR="00B1243F" w:rsidRDefault="000313AC" w:rsidP="00B1243F">
      <w:pPr>
        <w:ind w:right="-142" w:firstLine="0"/>
        <w:jc w:val="center"/>
      </w:pPr>
      <w:r>
        <w:rPr>
          <w:noProof/>
        </w:rPr>
        <w:lastRenderedPageBreak/>
        <w:drawing>
          <wp:inline distT="0" distB="0" distL="0" distR="0" wp14:anchorId="6FDC5101" wp14:editId="4EA78762">
            <wp:extent cx="6148312" cy="8698727"/>
            <wp:effectExtent l="0" t="0" r="5080" b="7620"/>
            <wp:docPr id="14" name="Рисунок 14" descr="Изображение выглядит как текст, друго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 descr="Изображение выглядит как текст, другой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021" cy="870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8E0558" w14:textId="1148897B" w:rsidR="00B1243F" w:rsidRDefault="000313AC" w:rsidP="00B1243F">
      <w:pPr>
        <w:ind w:right="-142" w:firstLine="0"/>
        <w:jc w:val="center"/>
      </w:pPr>
      <w:r>
        <w:rPr>
          <w:noProof/>
        </w:rPr>
        <w:lastRenderedPageBreak/>
        <w:drawing>
          <wp:inline distT="0" distB="0" distL="0" distR="0" wp14:anchorId="60C16E3E" wp14:editId="0806297C">
            <wp:extent cx="6198892" cy="8770289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4672" cy="8778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EA4930" w14:textId="25C3949D" w:rsidR="00B1243F" w:rsidRDefault="000313AC" w:rsidP="00B1243F">
      <w:pPr>
        <w:ind w:right="-142" w:firstLine="0"/>
        <w:jc w:val="center"/>
      </w:pPr>
      <w:r>
        <w:rPr>
          <w:noProof/>
        </w:rPr>
        <w:lastRenderedPageBreak/>
        <w:drawing>
          <wp:inline distT="0" distB="0" distL="0" distR="0" wp14:anchorId="3D56A3FE" wp14:editId="54A673EB">
            <wp:extent cx="6153932" cy="8706678"/>
            <wp:effectExtent l="0" t="0" r="0" b="0"/>
            <wp:docPr id="16" name="Рисунок 16" descr="Изображение выглядит как текст, друго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 descr="Изображение выглядит как текст, другой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0684" cy="8716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3FB53" w14:textId="10617F6D" w:rsidR="00B1243F" w:rsidRDefault="000313AC" w:rsidP="00B1243F">
      <w:pPr>
        <w:ind w:right="-142" w:firstLine="0"/>
        <w:jc w:val="center"/>
      </w:pPr>
      <w:r>
        <w:rPr>
          <w:noProof/>
        </w:rPr>
        <w:lastRenderedPageBreak/>
        <w:drawing>
          <wp:inline distT="0" distB="0" distL="0" distR="0" wp14:anchorId="599D8477" wp14:editId="6528B03A">
            <wp:extent cx="6238232" cy="8825948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6244" cy="8837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2992B8" w14:textId="681905F2" w:rsidR="00B1243F" w:rsidRDefault="00B1243F" w:rsidP="00B1243F">
      <w:pPr>
        <w:ind w:right="-142" w:firstLine="0"/>
        <w:jc w:val="center"/>
      </w:pPr>
    </w:p>
    <w:p w14:paraId="23060349" w14:textId="049284EE" w:rsidR="002A11BE" w:rsidRDefault="002A11BE" w:rsidP="00B1243F">
      <w:pPr>
        <w:ind w:right="-142" w:firstLine="0"/>
        <w:jc w:val="center"/>
      </w:pPr>
      <w:r>
        <w:rPr>
          <w:sz w:val="22"/>
          <w:szCs w:val="22"/>
        </w:rPr>
        <w:lastRenderedPageBreak/>
        <w:t>Экспертное заключение (калькуляция) № 16-0223-2 от 16 февраля 2023 года</w:t>
      </w:r>
    </w:p>
    <w:p w14:paraId="14D0229C" w14:textId="165AF132" w:rsidR="00B1243F" w:rsidRDefault="002A11BE" w:rsidP="00B1243F">
      <w:pPr>
        <w:ind w:right="-142" w:firstLine="0"/>
        <w:jc w:val="center"/>
      </w:pPr>
      <w:r w:rsidRPr="002A11BE">
        <w:rPr>
          <w:noProof/>
        </w:rPr>
        <w:drawing>
          <wp:inline distT="0" distB="0" distL="0" distR="0" wp14:anchorId="7B682A36" wp14:editId="146E60A2">
            <wp:extent cx="5628065" cy="8961120"/>
            <wp:effectExtent l="0" t="0" r="0" b="0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9902" cy="8979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016AF" w14:textId="5E46BFBD" w:rsidR="00B1243F" w:rsidRDefault="002A11BE" w:rsidP="00B1243F">
      <w:pPr>
        <w:ind w:right="-142" w:firstLine="0"/>
        <w:jc w:val="center"/>
      </w:pPr>
      <w:r w:rsidRPr="002A11BE">
        <w:rPr>
          <w:noProof/>
        </w:rPr>
        <w:lastRenderedPageBreak/>
        <w:drawing>
          <wp:inline distT="0" distB="0" distL="0" distR="0" wp14:anchorId="503E180E" wp14:editId="23B8CA07">
            <wp:extent cx="5875158" cy="8619214"/>
            <wp:effectExtent l="0" t="0" r="0" b="0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5344" cy="8634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246ECD" w14:textId="06726334" w:rsidR="00B1243F" w:rsidRDefault="00B1243F" w:rsidP="00B1243F">
      <w:pPr>
        <w:ind w:right="-142" w:firstLine="0"/>
        <w:jc w:val="center"/>
      </w:pPr>
    </w:p>
    <w:p w14:paraId="7D44DD79" w14:textId="77777777" w:rsidR="00B1243F" w:rsidRDefault="00B1243F" w:rsidP="00B1243F">
      <w:pPr>
        <w:ind w:right="-142" w:firstLine="0"/>
        <w:jc w:val="center"/>
      </w:pPr>
    </w:p>
    <w:p w14:paraId="35E8176F" w14:textId="77777777" w:rsidR="00157EE1" w:rsidRDefault="00157EE1" w:rsidP="00E84A70">
      <w:pPr>
        <w:ind w:right="-142"/>
        <w:jc w:val="center"/>
      </w:pPr>
    </w:p>
    <w:p w14:paraId="2F089705" w14:textId="1A5C5CE2" w:rsidR="00157EE1" w:rsidRPr="00C80891" w:rsidRDefault="00157EE1" w:rsidP="00CC4E02">
      <w:pPr>
        <w:ind w:right="-142" w:firstLine="567"/>
        <w:jc w:val="both"/>
        <w:rPr>
          <w:sz w:val="22"/>
          <w:szCs w:val="22"/>
        </w:rPr>
      </w:pPr>
      <w:bookmarkStart w:id="242" w:name="_Hlk533527968"/>
      <w:r>
        <w:rPr>
          <w:color w:val="000000"/>
          <w:sz w:val="22"/>
          <w:szCs w:val="22"/>
          <w:shd w:val="clear" w:color="auto" w:fill="FFFFFF"/>
        </w:rPr>
        <w:t xml:space="preserve">Приложение №2 </w:t>
      </w:r>
      <w:r w:rsidRPr="00C80891">
        <w:rPr>
          <w:color w:val="000000"/>
          <w:sz w:val="22"/>
          <w:szCs w:val="22"/>
          <w:shd w:val="clear" w:color="auto" w:fill="FFFFFF"/>
        </w:rPr>
        <w:t>Подтверждение полученной информации из внешних источников информации</w:t>
      </w:r>
    </w:p>
    <w:p w14:paraId="2A26B126" w14:textId="3928793C" w:rsidR="008C4229" w:rsidRDefault="006952E5" w:rsidP="008C4229">
      <w:pPr>
        <w:ind w:firstLine="0"/>
        <w:rPr>
          <w:sz w:val="22"/>
          <w:szCs w:val="22"/>
          <w:u w:val="single"/>
        </w:rPr>
      </w:pPr>
      <w:r w:rsidRPr="00C80891">
        <w:rPr>
          <w:sz w:val="22"/>
          <w:szCs w:val="22"/>
          <w:u w:val="single"/>
        </w:rPr>
        <w:t>Копии используемых интернет-источников,</w:t>
      </w:r>
      <w:r w:rsidRPr="00C80891">
        <w:rPr>
          <w:color w:val="FF0000"/>
          <w:sz w:val="22"/>
          <w:szCs w:val="22"/>
          <w:u w:val="single"/>
        </w:rPr>
        <w:t xml:space="preserve"> </w:t>
      </w:r>
      <w:r w:rsidRPr="00C80891">
        <w:rPr>
          <w:sz w:val="22"/>
          <w:szCs w:val="22"/>
          <w:u w:val="single"/>
        </w:rPr>
        <w:t>(с ценами аналогов)</w:t>
      </w:r>
    </w:p>
    <w:p w14:paraId="60BFBC99" w14:textId="77777777" w:rsidR="00EB5EDE" w:rsidRDefault="00EB5EDE" w:rsidP="008C4229">
      <w:pPr>
        <w:ind w:firstLine="0"/>
        <w:rPr>
          <w:sz w:val="22"/>
          <w:szCs w:val="22"/>
          <w:u w:val="single"/>
        </w:rPr>
      </w:pPr>
    </w:p>
    <w:p w14:paraId="3B284575" w14:textId="2923E5AA" w:rsidR="00EB5EDE" w:rsidRDefault="00000000" w:rsidP="00AC4E60">
      <w:pPr>
        <w:ind w:firstLine="0"/>
        <w:jc w:val="center"/>
        <w:rPr>
          <w:sz w:val="22"/>
          <w:szCs w:val="22"/>
        </w:rPr>
      </w:pPr>
      <w:hyperlink r:id="rId62" w:history="1">
        <w:r w:rsidR="00356FB3" w:rsidRPr="009F3592">
          <w:rPr>
            <w:rStyle w:val="af1"/>
            <w:sz w:val="22"/>
            <w:szCs w:val="22"/>
          </w:rPr>
          <w:t>https://auto.ru/artic/maz/6430/new/?year_from=2022&amp;year_to=2023&amp;displacement_from=10000&amp;transmission=MECHANICAL&amp;engine_type=DIESEL&amp;wheel_drive=WD_6x4&amp;sort=price-asc</w:t>
        </w:r>
      </w:hyperlink>
      <w:r w:rsidR="00356FB3">
        <w:rPr>
          <w:sz w:val="22"/>
          <w:szCs w:val="22"/>
        </w:rPr>
        <w:t xml:space="preserve"> </w:t>
      </w:r>
    </w:p>
    <w:p w14:paraId="13EB7274" w14:textId="5FE902E0" w:rsidR="002B259F" w:rsidRDefault="00356FB3" w:rsidP="00AC4E60">
      <w:pPr>
        <w:ind w:firstLine="0"/>
        <w:jc w:val="center"/>
        <w:rPr>
          <w:sz w:val="22"/>
          <w:szCs w:val="22"/>
        </w:rPr>
      </w:pPr>
      <w:r>
        <w:rPr>
          <w:noProof/>
        </w:rPr>
        <w:drawing>
          <wp:inline distT="0" distB="0" distL="0" distR="0" wp14:anchorId="0993CEE2" wp14:editId="551EAF20">
            <wp:extent cx="5896185" cy="7347006"/>
            <wp:effectExtent l="0" t="0" r="9525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l="10148" t="3727" r="31591" b="1833"/>
                    <a:stretch/>
                  </pic:blipFill>
                  <pic:spPr bwMode="auto">
                    <a:xfrm>
                      <a:off x="0" y="0"/>
                      <a:ext cx="5911269" cy="73658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20231F" w14:textId="30F00446" w:rsidR="00F23BA4" w:rsidRDefault="00F23BA4" w:rsidP="00AC4E60">
      <w:pPr>
        <w:ind w:firstLine="0"/>
        <w:jc w:val="center"/>
        <w:rPr>
          <w:sz w:val="22"/>
          <w:szCs w:val="22"/>
        </w:rPr>
      </w:pPr>
    </w:p>
    <w:p w14:paraId="02E0CB1F" w14:textId="04DD2800" w:rsidR="00F23BA4" w:rsidRDefault="00F23BA4" w:rsidP="00AC4E60">
      <w:pPr>
        <w:ind w:firstLine="0"/>
        <w:jc w:val="center"/>
        <w:rPr>
          <w:sz w:val="22"/>
          <w:szCs w:val="22"/>
        </w:rPr>
      </w:pPr>
    </w:p>
    <w:p w14:paraId="33544346" w14:textId="42A59289" w:rsidR="00F23BA4" w:rsidRDefault="00F23BA4" w:rsidP="00AC4E60">
      <w:pPr>
        <w:ind w:firstLine="0"/>
        <w:jc w:val="center"/>
        <w:rPr>
          <w:sz w:val="22"/>
          <w:szCs w:val="22"/>
        </w:rPr>
      </w:pPr>
    </w:p>
    <w:p w14:paraId="64F3729D" w14:textId="6A80D549" w:rsidR="00F23BA4" w:rsidRDefault="00F23BA4" w:rsidP="00AC4E60">
      <w:pPr>
        <w:ind w:firstLine="0"/>
        <w:jc w:val="center"/>
        <w:rPr>
          <w:sz w:val="22"/>
          <w:szCs w:val="22"/>
        </w:rPr>
      </w:pPr>
    </w:p>
    <w:p w14:paraId="0A3FBE2A" w14:textId="71E12D96" w:rsidR="00F23BA4" w:rsidRDefault="00F23BA4" w:rsidP="00AC4E60">
      <w:pPr>
        <w:ind w:firstLine="0"/>
        <w:jc w:val="center"/>
        <w:rPr>
          <w:sz w:val="22"/>
          <w:szCs w:val="22"/>
        </w:rPr>
      </w:pPr>
      <w:r>
        <w:rPr>
          <w:sz w:val="22"/>
          <w:szCs w:val="22"/>
        </w:rPr>
        <w:lastRenderedPageBreak/>
        <w:t>Стоимость запасных частей по результатам выборки в сети Интернет.</w:t>
      </w:r>
    </w:p>
    <w:p w14:paraId="5F714A01" w14:textId="3CCAB9E5" w:rsidR="00F23BA4" w:rsidRPr="002A11BE" w:rsidRDefault="00000000" w:rsidP="00F23BA4">
      <w:pPr>
        <w:ind w:firstLine="0"/>
        <w:jc w:val="center"/>
        <w:rPr>
          <w:b/>
        </w:rPr>
      </w:pPr>
      <w:hyperlink r:id="rId64" w:history="1">
        <w:r w:rsidR="00F23BA4" w:rsidRPr="002A11BE">
          <w:rPr>
            <w:rStyle w:val="af1"/>
            <w:b/>
            <w:color w:val="auto"/>
          </w:rPr>
          <w:t>http://www.mazopt.ru/price/kabina-maz.php?PAGEN_1=2</w:t>
        </w:r>
      </w:hyperlink>
      <w:r w:rsidR="00F23BA4" w:rsidRPr="002A11BE">
        <w:rPr>
          <w:b/>
        </w:rPr>
        <w:t xml:space="preserve"> </w:t>
      </w:r>
    </w:p>
    <w:p w14:paraId="484A5A69" w14:textId="77777777" w:rsidR="00336939" w:rsidRDefault="00336939" w:rsidP="00F23BA4">
      <w:pPr>
        <w:ind w:firstLine="0"/>
        <w:jc w:val="center"/>
        <w:rPr>
          <w:b/>
        </w:rPr>
      </w:pPr>
    </w:p>
    <w:p w14:paraId="2BF1F88C" w14:textId="7AAE4ED3" w:rsidR="00690FB0" w:rsidRDefault="00336939" w:rsidP="002B259F">
      <w:pPr>
        <w:ind w:firstLine="0"/>
        <w:jc w:val="center"/>
        <w:rPr>
          <w:sz w:val="22"/>
          <w:szCs w:val="22"/>
          <w:u w:val="single"/>
        </w:rPr>
      </w:pPr>
      <w:r>
        <w:rPr>
          <w:noProof/>
        </w:rPr>
        <w:drawing>
          <wp:inline distT="0" distB="0" distL="0" distR="0" wp14:anchorId="4C90F699" wp14:editId="1790364A">
            <wp:extent cx="6547203" cy="2003729"/>
            <wp:effectExtent l="0" t="0" r="6350" b="0"/>
            <wp:docPr id="26" name="Рисунок 26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6" descr="Изображение выглядит как текст&#10;&#10;Автоматически созданное описание"/>
                    <pic:cNvPicPr/>
                  </pic:nvPicPr>
                  <pic:blipFill rotWithShape="1">
                    <a:blip r:embed="rId65"/>
                    <a:srcRect l="25800" t="18071" r="24269" b="53720"/>
                    <a:stretch/>
                  </pic:blipFill>
                  <pic:spPr bwMode="auto">
                    <a:xfrm>
                      <a:off x="0" y="0"/>
                      <a:ext cx="6580210" cy="20138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2"/>
          <w:szCs w:val="22"/>
          <w:u w:val="single"/>
        </w:rPr>
        <w:t xml:space="preserve"> </w:t>
      </w:r>
    </w:p>
    <w:p w14:paraId="0C12F010" w14:textId="5A806FC4" w:rsidR="00690FB0" w:rsidRDefault="00000000" w:rsidP="002B259F">
      <w:pPr>
        <w:ind w:firstLine="0"/>
        <w:jc w:val="center"/>
        <w:rPr>
          <w:sz w:val="22"/>
          <w:szCs w:val="22"/>
          <w:u w:val="single"/>
        </w:rPr>
      </w:pPr>
      <w:hyperlink r:id="rId66" w:history="1">
        <w:r w:rsidR="00690FB0" w:rsidRPr="00291B37">
          <w:rPr>
            <w:rStyle w:val="af1"/>
            <w:sz w:val="22"/>
            <w:szCs w:val="22"/>
          </w:rPr>
          <w:t>https://www.autoopt.ru/cart</w:t>
        </w:r>
      </w:hyperlink>
      <w:r w:rsidR="00690FB0">
        <w:rPr>
          <w:sz w:val="22"/>
          <w:szCs w:val="22"/>
          <w:u w:val="single"/>
        </w:rPr>
        <w:t xml:space="preserve"> </w:t>
      </w:r>
    </w:p>
    <w:p w14:paraId="6327F822" w14:textId="77777777" w:rsidR="005646D4" w:rsidRDefault="005646D4" w:rsidP="002B259F">
      <w:pPr>
        <w:ind w:firstLine="0"/>
        <w:jc w:val="center"/>
        <w:rPr>
          <w:sz w:val="22"/>
          <w:szCs w:val="22"/>
          <w:u w:val="single"/>
        </w:rPr>
      </w:pPr>
      <w:r>
        <w:rPr>
          <w:noProof/>
        </w:rPr>
        <w:drawing>
          <wp:inline distT="0" distB="0" distL="0" distR="0" wp14:anchorId="43203247" wp14:editId="20A82B77">
            <wp:extent cx="6353092" cy="463486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t="3727" r="4600" b="5733"/>
                    <a:stretch/>
                  </pic:blipFill>
                  <pic:spPr bwMode="auto">
                    <a:xfrm>
                      <a:off x="0" y="0"/>
                      <a:ext cx="6354090" cy="46355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90FB0">
        <w:rPr>
          <w:sz w:val="22"/>
          <w:szCs w:val="22"/>
          <w:u w:val="single"/>
        </w:rPr>
        <w:t xml:space="preserve"> </w:t>
      </w:r>
    </w:p>
    <w:p w14:paraId="411DF19B" w14:textId="6E721A76" w:rsidR="008C3DE7" w:rsidRDefault="005646D4" w:rsidP="002B259F">
      <w:pPr>
        <w:ind w:firstLine="0"/>
        <w:jc w:val="center"/>
        <w:rPr>
          <w:sz w:val="22"/>
          <w:szCs w:val="22"/>
          <w:u w:val="single"/>
        </w:rPr>
      </w:pPr>
      <w:r w:rsidRPr="005646D4">
        <w:rPr>
          <w:noProof/>
        </w:rPr>
        <w:lastRenderedPageBreak/>
        <w:drawing>
          <wp:inline distT="0" distB="0" distL="0" distR="0" wp14:anchorId="0BF1331B" wp14:editId="40B845F8">
            <wp:extent cx="6368995" cy="2098675"/>
            <wp:effectExtent l="0" t="0" r="0" b="0"/>
            <wp:docPr id="229" name="Рисунок 229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Рисунок 229" descr="Изображение выглядит как текст&#10;&#10;Автоматически созданное описание"/>
                    <pic:cNvPicPr/>
                  </pic:nvPicPr>
                  <pic:blipFill rotWithShape="1">
                    <a:blip r:embed="rId68"/>
                    <a:srcRect t="7144" r="4356" b="51857"/>
                    <a:stretch/>
                  </pic:blipFill>
                  <pic:spPr bwMode="auto">
                    <a:xfrm>
                      <a:off x="0" y="0"/>
                      <a:ext cx="6370418" cy="20991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646D4">
        <w:t xml:space="preserve"> </w:t>
      </w:r>
      <w:r w:rsidR="008C3DE7">
        <w:rPr>
          <w:sz w:val="22"/>
          <w:szCs w:val="22"/>
          <w:u w:val="single"/>
        </w:rPr>
        <w:br w:type="page"/>
      </w:r>
    </w:p>
    <w:p w14:paraId="5D78E50D" w14:textId="07180FAC" w:rsidR="00567B8F" w:rsidRPr="00AE1DB8" w:rsidRDefault="00567B8F" w:rsidP="00EE5DBA">
      <w:pPr>
        <w:ind w:firstLine="567"/>
        <w:jc w:val="both"/>
        <w:rPr>
          <w:sz w:val="22"/>
          <w:szCs w:val="22"/>
          <w:u w:val="single"/>
        </w:rPr>
      </w:pPr>
      <w:r w:rsidRPr="00AE1DB8">
        <w:rPr>
          <w:sz w:val="22"/>
          <w:szCs w:val="22"/>
          <w:u w:val="single"/>
        </w:rPr>
        <w:lastRenderedPageBreak/>
        <w:t>Приложение №</w:t>
      </w:r>
      <w:r w:rsidR="003176CF">
        <w:rPr>
          <w:sz w:val="22"/>
          <w:szCs w:val="22"/>
          <w:u w:val="single"/>
        </w:rPr>
        <w:t>3</w:t>
      </w:r>
      <w:r w:rsidRPr="00AE1DB8">
        <w:rPr>
          <w:sz w:val="22"/>
          <w:szCs w:val="22"/>
          <w:u w:val="single"/>
        </w:rPr>
        <w:t xml:space="preserve"> Документы оценщика</w:t>
      </w:r>
    </w:p>
    <w:p w14:paraId="01F80A9A" w14:textId="799237F8" w:rsidR="002A0034" w:rsidRDefault="002A0034" w:rsidP="00A230CC">
      <w:pPr>
        <w:ind w:firstLine="0"/>
        <w:jc w:val="both"/>
        <w:rPr>
          <w:sz w:val="22"/>
          <w:szCs w:val="22"/>
        </w:rPr>
      </w:pPr>
    </w:p>
    <w:p w14:paraId="23BB787C" w14:textId="1C353E4F" w:rsidR="00567B8F" w:rsidRDefault="00270BD0" w:rsidP="00270BD0">
      <w:pPr>
        <w:ind w:firstLine="0"/>
        <w:jc w:val="center"/>
      </w:pPr>
      <w:r>
        <w:rPr>
          <w:noProof/>
        </w:rPr>
        <w:drawing>
          <wp:inline distT="0" distB="0" distL="0" distR="0" wp14:anchorId="0A905CBD" wp14:editId="3B6E941F">
            <wp:extent cx="5639435" cy="7974330"/>
            <wp:effectExtent l="0" t="0" r="0" b="762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9435" cy="7974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A09EBE9" w14:textId="77777777" w:rsidR="00567B8F" w:rsidRDefault="00567B8F" w:rsidP="00567B8F">
      <w:pPr>
        <w:ind w:firstLine="533"/>
        <w:jc w:val="both"/>
      </w:pPr>
    </w:p>
    <w:p w14:paraId="19AC49B3" w14:textId="77777777" w:rsidR="00567B8F" w:rsidRDefault="00567B8F" w:rsidP="00567B8F">
      <w:pPr>
        <w:ind w:firstLine="533"/>
        <w:jc w:val="both"/>
      </w:pPr>
    </w:p>
    <w:p w14:paraId="01941BC4" w14:textId="77777777" w:rsidR="00567B8F" w:rsidRDefault="00567B8F" w:rsidP="00567B8F">
      <w:pPr>
        <w:ind w:firstLine="533"/>
        <w:jc w:val="both"/>
      </w:pPr>
    </w:p>
    <w:p w14:paraId="29F9E979" w14:textId="15E33D64" w:rsidR="00567B8F" w:rsidRDefault="00567B8F" w:rsidP="00567B8F">
      <w:pPr>
        <w:ind w:firstLine="533"/>
        <w:jc w:val="both"/>
      </w:pPr>
    </w:p>
    <w:p w14:paraId="49B6E47E" w14:textId="77777777" w:rsidR="00270BD0" w:rsidRDefault="00270BD0" w:rsidP="00567B8F">
      <w:pPr>
        <w:ind w:firstLine="533"/>
        <w:jc w:val="both"/>
      </w:pPr>
    </w:p>
    <w:p w14:paraId="05547005" w14:textId="4D2EA743" w:rsidR="00660004" w:rsidRDefault="00AE1DB8" w:rsidP="00AE1DB8">
      <w:pPr>
        <w:ind w:firstLine="0"/>
        <w:jc w:val="center"/>
      </w:pPr>
      <w:r>
        <w:rPr>
          <w:noProof/>
        </w:rPr>
        <w:drawing>
          <wp:inline distT="0" distB="0" distL="0" distR="0" wp14:anchorId="2B8D23F8" wp14:editId="2A991105">
            <wp:extent cx="5581015" cy="7885430"/>
            <wp:effectExtent l="0" t="0" r="635" b="127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015" cy="7885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72F5A0" w14:textId="2645BFFC" w:rsidR="00660004" w:rsidRDefault="00660004" w:rsidP="00567B8F">
      <w:pPr>
        <w:ind w:firstLine="533"/>
        <w:jc w:val="both"/>
      </w:pPr>
    </w:p>
    <w:p w14:paraId="5CE2FD9D" w14:textId="77777777" w:rsidR="00660004" w:rsidRDefault="00660004" w:rsidP="00567B8F">
      <w:pPr>
        <w:ind w:firstLine="533"/>
        <w:jc w:val="both"/>
      </w:pPr>
    </w:p>
    <w:p w14:paraId="737E946E" w14:textId="3197E4AD" w:rsidR="00567B8F" w:rsidRDefault="00567B8F" w:rsidP="00AD6006">
      <w:pPr>
        <w:ind w:firstLine="851"/>
        <w:jc w:val="both"/>
      </w:pPr>
    </w:p>
    <w:p w14:paraId="5A11449F" w14:textId="77777777" w:rsidR="00567B8F" w:rsidRDefault="00567B8F" w:rsidP="00567B8F">
      <w:pPr>
        <w:ind w:firstLine="533"/>
        <w:jc w:val="both"/>
      </w:pPr>
    </w:p>
    <w:p w14:paraId="63826558" w14:textId="77777777" w:rsidR="00567B8F" w:rsidRDefault="00567B8F" w:rsidP="00567B8F">
      <w:pPr>
        <w:ind w:firstLine="533"/>
        <w:jc w:val="both"/>
      </w:pPr>
    </w:p>
    <w:p w14:paraId="40931EED" w14:textId="4883B48F" w:rsidR="00567B8F" w:rsidRDefault="00567B8F" w:rsidP="009B08F1">
      <w:pPr>
        <w:ind w:firstLine="533"/>
        <w:jc w:val="center"/>
      </w:pPr>
    </w:p>
    <w:p w14:paraId="4A56AF51" w14:textId="7A908CF7" w:rsidR="00B73388" w:rsidRDefault="00B73388" w:rsidP="00567B8F">
      <w:pPr>
        <w:ind w:firstLine="533"/>
        <w:jc w:val="both"/>
      </w:pPr>
    </w:p>
    <w:p w14:paraId="167CD811" w14:textId="0037E09A" w:rsidR="00B73388" w:rsidRDefault="003D6E17" w:rsidP="00571A04">
      <w:pPr>
        <w:ind w:firstLine="0"/>
        <w:jc w:val="center"/>
      </w:pPr>
      <w:r>
        <w:rPr>
          <w:noProof/>
        </w:rPr>
        <w:drawing>
          <wp:inline distT="0" distB="0" distL="0" distR="0" wp14:anchorId="28045232" wp14:editId="66A5C307">
            <wp:extent cx="5883275" cy="8626475"/>
            <wp:effectExtent l="0" t="0" r="3175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3275" cy="8626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2A923C0" w14:textId="0325D154" w:rsidR="00B73388" w:rsidRDefault="00B73388" w:rsidP="009B08F1">
      <w:pPr>
        <w:ind w:firstLine="533"/>
        <w:jc w:val="center"/>
      </w:pPr>
    </w:p>
    <w:p w14:paraId="5CDC472D" w14:textId="77777777" w:rsidR="002B259F" w:rsidRDefault="002B259F" w:rsidP="009B08F1">
      <w:pPr>
        <w:ind w:firstLine="533"/>
        <w:jc w:val="center"/>
      </w:pPr>
    </w:p>
    <w:p w14:paraId="756F0A7B" w14:textId="35B01D15" w:rsidR="00F71E12" w:rsidRDefault="002B259F" w:rsidP="002B259F">
      <w:pPr>
        <w:ind w:firstLine="0"/>
        <w:jc w:val="center"/>
      </w:pPr>
      <w:r>
        <w:rPr>
          <w:noProof/>
        </w:rPr>
        <w:drawing>
          <wp:inline distT="0" distB="0" distL="0" distR="0" wp14:anchorId="25C2583F" wp14:editId="3523B3A9">
            <wp:extent cx="5779770" cy="817562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770" cy="8175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D9A39CE" w14:textId="5403780F" w:rsidR="00D93ADC" w:rsidRDefault="00D93ADC" w:rsidP="00270BD0">
      <w:pPr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27406E30" wp14:editId="48F7584E">
            <wp:extent cx="6009640" cy="850455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9640" cy="8504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84FB17E" w14:textId="77777777" w:rsidR="00D93ADC" w:rsidRDefault="00D93ADC" w:rsidP="00567B8F">
      <w:pPr>
        <w:ind w:firstLine="533"/>
        <w:jc w:val="both"/>
      </w:pPr>
    </w:p>
    <w:p w14:paraId="06D21771" w14:textId="3D8BCD0A" w:rsidR="00E83862" w:rsidRDefault="00E83862">
      <w:pPr>
        <w:ind w:firstLine="0"/>
      </w:pPr>
      <w:bookmarkStart w:id="243" w:name="_Hlk44882127"/>
      <w:bookmarkEnd w:id="242"/>
      <w:r>
        <w:br w:type="page"/>
      </w:r>
    </w:p>
    <w:p w14:paraId="3745CB21" w14:textId="4CA50223" w:rsidR="00E60A82" w:rsidRDefault="00E60A82"/>
    <w:tbl>
      <w:tblPr>
        <w:tblW w:w="10692" w:type="dxa"/>
        <w:tblLayout w:type="fixed"/>
        <w:tblLook w:val="01E0" w:firstRow="1" w:lastRow="1" w:firstColumn="1" w:lastColumn="1" w:noHBand="0" w:noVBand="0"/>
      </w:tblPr>
      <w:tblGrid>
        <w:gridCol w:w="10456"/>
        <w:gridCol w:w="236"/>
      </w:tblGrid>
      <w:tr w:rsidR="00E83ECC" w:rsidRPr="000C0BBE" w14:paraId="5EB423A7" w14:textId="77777777" w:rsidTr="0008297C">
        <w:tc>
          <w:tcPr>
            <w:tcW w:w="10456" w:type="dxa"/>
          </w:tcPr>
          <w:p w14:paraId="7DB52CBE" w14:textId="07291241" w:rsidR="00E83ECC" w:rsidRPr="00A624B0" w:rsidRDefault="00E83862" w:rsidP="0008297C">
            <w:pPr>
              <w:pBdr>
                <w:bottom w:val="single" w:sz="12" w:space="1" w:color="auto"/>
              </w:pBdr>
              <w:ind w:right="15"/>
              <w:jc w:val="center"/>
              <w:rPr>
                <w:bCs/>
                <w:sz w:val="22"/>
                <w:szCs w:val="22"/>
              </w:rPr>
            </w:pPr>
            <w:bookmarkStart w:id="244" w:name="_Hlk50415750"/>
            <w:r>
              <w:br w:type="page"/>
            </w:r>
            <w:bookmarkStart w:id="245" w:name="_Hlk61380597"/>
            <w:r w:rsidR="00545388">
              <w:rPr>
                <w:bCs/>
                <w:sz w:val="22"/>
                <w:szCs w:val="22"/>
              </w:rPr>
              <w:t>Частнопрактикующий оценщик</w:t>
            </w:r>
            <w:r w:rsidR="00E83ECC" w:rsidRPr="00A624B0">
              <w:rPr>
                <w:bCs/>
                <w:sz w:val="22"/>
                <w:szCs w:val="22"/>
              </w:rPr>
              <w:t xml:space="preserve"> </w:t>
            </w:r>
            <w:bookmarkEnd w:id="245"/>
            <w:r w:rsidR="00E83ECC">
              <w:rPr>
                <w:bCs/>
                <w:sz w:val="22"/>
                <w:szCs w:val="22"/>
              </w:rPr>
              <w:t>Музыка Е</w:t>
            </w:r>
            <w:r>
              <w:rPr>
                <w:bCs/>
                <w:sz w:val="22"/>
                <w:szCs w:val="22"/>
              </w:rPr>
              <w:t xml:space="preserve">лена </w:t>
            </w:r>
            <w:r w:rsidR="00E83ECC">
              <w:rPr>
                <w:bCs/>
                <w:sz w:val="22"/>
                <w:szCs w:val="22"/>
              </w:rPr>
              <w:t>П</w:t>
            </w:r>
            <w:r>
              <w:rPr>
                <w:bCs/>
                <w:sz w:val="22"/>
                <w:szCs w:val="22"/>
              </w:rPr>
              <w:t>етровна</w:t>
            </w:r>
          </w:p>
          <w:p w14:paraId="2A8264BE" w14:textId="77777777" w:rsidR="00E83ECC" w:rsidRPr="00A624B0" w:rsidRDefault="00E83ECC" w:rsidP="0008297C">
            <w:pPr>
              <w:ind w:right="15"/>
              <w:jc w:val="center"/>
              <w:rPr>
                <w:b/>
                <w:bCs/>
                <w:sz w:val="22"/>
                <w:szCs w:val="22"/>
              </w:rPr>
            </w:pPr>
            <w:r w:rsidRPr="00073D4A">
              <w:rPr>
                <w:sz w:val="22"/>
                <w:szCs w:val="22"/>
              </w:rPr>
              <w:t>142003, Московская обл., г. Домодедово, мкр. Западный, ул. Дружбы, дом 1, кв.126</w:t>
            </w:r>
          </w:p>
          <w:p w14:paraId="675FA044" w14:textId="77777777" w:rsidR="00E83ECC" w:rsidRPr="00A624B0" w:rsidRDefault="00E83ECC" w:rsidP="0008297C">
            <w:pPr>
              <w:ind w:right="15"/>
              <w:jc w:val="center"/>
              <w:rPr>
                <w:i/>
                <w:sz w:val="22"/>
                <w:szCs w:val="22"/>
              </w:rPr>
            </w:pPr>
          </w:p>
          <w:p w14:paraId="5A944956" w14:textId="77777777" w:rsidR="00E83ECC" w:rsidRPr="0091684E" w:rsidRDefault="00E83ECC" w:rsidP="0008297C">
            <w:pPr>
              <w:ind w:right="15"/>
              <w:jc w:val="center"/>
              <w:rPr>
                <w:b/>
                <w:sz w:val="20"/>
              </w:rPr>
            </w:pPr>
          </w:p>
          <w:p w14:paraId="05CE5305" w14:textId="77777777" w:rsidR="00E83ECC" w:rsidRDefault="00E83ECC" w:rsidP="0008297C">
            <w:pPr>
              <w:ind w:right="15"/>
              <w:jc w:val="center"/>
              <w:rPr>
                <w:b/>
                <w:sz w:val="20"/>
              </w:rPr>
            </w:pPr>
          </w:p>
          <w:p w14:paraId="57539412" w14:textId="77777777" w:rsidR="00E83ECC" w:rsidRDefault="00E83ECC" w:rsidP="0008297C">
            <w:pPr>
              <w:ind w:right="15"/>
              <w:jc w:val="center"/>
              <w:rPr>
                <w:b/>
                <w:sz w:val="20"/>
              </w:rPr>
            </w:pPr>
          </w:p>
          <w:p w14:paraId="3C646BA7" w14:textId="77777777" w:rsidR="00E83ECC" w:rsidRPr="0091684E" w:rsidRDefault="00E83ECC" w:rsidP="0008297C">
            <w:pPr>
              <w:ind w:right="15"/>
              <w:jc w:val="center"/>
              <w:rPr>
                <w:b/>
                <w:sz w:val="20"/>
              </w:rPr>
            </w:pPr>
          </w:p>
          <w:p w14:paraId="7382BBD5" w14:textId="77777777" w:rsidR="00E83ECC" w:rsidRPr="0091684E" w:rsidRDefault="00E83ECC" w:rsidP="0008297C">
            <w:pPr>
              <w:ind w:right="15"/>
              <w:jc w:val="center"/>
              <w:rPr>
                <w:b/>
                <w:sz w:val="20"/>
              </w:rPr>
            </w:pPr>
          </w:p>
          <w:p w14:paraId="796CD63B" w14:textId="77777777" w:rsidR="00E83ECC" w:rsidRPr="0091684E" w:rsidRDefault="00E83ECC" w:rsidP="0008297C">
            <w:pPr>
              <w:ind w:right="15"/>
              <w:jc w:val="center"/>
              <w:rPr>
                <w:b/>
                <w:sz w:val="20"/>
              </w:rPr>
            </w:pPr>
          </w:p>
          <w:p w14:paraId="5F639F60" w14:textId="77777777" w:rsidR="00E83ECC" w:rsidRPr="00A624B0" w:rsidRDefault="00E83ECC" w:rsidP="0008297C">
            <w:pPr>
              <w:ind w:right="15"/>
              <w:jc w:val="center"/>
            </w:pPr>
            <w:r w:rsidRPr="00A624B0">
              <w:t>А К Т</w:t>
            </w:r>
          </w:p>
          <w:p w14:paraId="0BE60F27" w14:textId="77777777" w:rsidR="00E83ECC" w:rsidRPr="00A624B0" w:rsidRDefault="00E83ECC" w:rsidP="0008297C">
            <w:pPr>
              <w:ind w:right="15"/>
              <w:jc w:val="center"/>
            </w:pPr>
            <w:r w:rsidRPr="00A624B0">
              <w:t>приема-передачи выполненных работ (услуг)</w:t>
            </w:r>
          </w:p>
          <w:p w14:paraId="13E00684" w14:textId="77777777" w:rsidR="00E83ECC" w:rsidRDefault="00E83ECC" w:rsidP="0008297C">
            <w:pPr>
              <w:ind w:right="15"/>
              <w:jc w:val="center"/>
            </w:pPr>
          </w:p>
          <w:p w14:paraId="1466A409" w14:textId="77777777" w:rsidR="00E83ECC" w:rsidRDefault="00E83ECC" w:rsidP="0008297C">
            <w:pPr>
              <w:ind w:right="15"/>
              <w:jc w:val="center"/>
            </w:pPr>
          </w:p>
          <w:p w14:paraId="40AFBBF2" w14:textId="77777777" w:rsidR="00E83ECC" w:rsidRDefault="00E83ECC" w:rsidP="0008297C">
            <w:pPr>
              <w:ind w:right="15"/>
              <w:jc w:val="center"/>
            </w:pPr>
          </w:p>
          <w:p w14:paraId="30CA021D" w14:textId="77777777" w:rsidR="00E83ECC" w:rsidRPr="00A624B0" w:rsidRDefault="00E83ECC" w:rsidP="0008297C">
            <w:pPr>
              <w:ind w:right="15"/>
              <w:jc w:val="center"/>
            </w:pPr>
          </w:p>
          <w:p w14:paraId="50BFEC26" w14:textId="77777777" w:rsidR="00E83ECC" w:rsidRPr="0091684E" w:rsidRDefault="00E83ECC" w:rsidP="0008297C">
            <w:pPr>
              <w:ind w:right="15"/>
              <w:jc w:val="center"/>
              <w:rPr>
                <w:b/>
              </w:rPr>
            </w:pPr>
          </w:p>
          <w:p w14:paraId="6DD350EF" w14:textId="77777777" w:rsidR="00E83ECC" w:rsidRPr="0091684E" w:rsidRDefault="00E83ECC" w:rsidP="0008297C">
            <w:pPr>
              <w:ind w:right="15"/>
              <w:jc w:val="center"/>
              <w:rPr>
                <w:b/>
              </w:rPr>
            </w:pPr>
          </w:p>
          <w:p w14:paraId="5ED4C693" w14:textId="77777777" w:rsidR="00E83ECC" w:rsidRPr="00B40CF2" w:rsidRDefault="00E83ECC" w:rsidP="001A011A">
            <w:pPr>
              <w:ind w:right="15" w:firstLine="0"/>
              <w:jc w:val="both"/>
              <w:rPr>
                <w:sz w:val="22"/>
                <w:szCs w:val="22"/>
              </w:rPr>
            </w:pPr>
            <w:r w:rsidRPr="00B40CF2">
              <w:rPr>
                <w:sz w:val="22"/>
                <w:szCs w:val="22"/>
              </w:rPr>
              <w:t>г. Домодедово</w:t>
            </w:r>
          </w:p>
          <w:p w14:paraId="23D2E905" w14:textId="77777777" w:rsidR="00E83ECC" w:rsidRPr="00B40CF2" w:rsidRDefault="00E83ECC" w:rsidP="0008297C">
            <w:pPr>
              <w:ind w:right="15"/>
              <w:jc w:val="both"/>
              <w:rPr>
                <w:sz w:val="22"/>
                <w:szCs w:val="22"/>
              </w:rPr>
            </w:pPr>
          </w:p>
          <w:p w14:paraId="1D3A54F2" w14:textId="3F49B53D" w:rsidR="00E83ECC" w:rsidRPr="00B40CF2" w:rsidRDefault="00F217F6" w:rsidP="001A011A">
            <w:pPr>
              <w:ind w:right="15" w:firstLine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Двадцать второе</w:t>
            </w:r>
            <w:r w:rsidR="00785581">
              <w:rPr>
                <w:sz w:val="22"/>
                <w:szCs w:val="22"/>
              </w:rPr>
              <w:t xml:space="preserve"> </w:t>
            </w:r>
            <w:r w:rsidR="002B259F">
              <w:rPr>
                <w:sz w:val="22"/>
                <w:szCs w:val="22"/>
              </w:rPr>
              <w:t>февраля</w:t>
            </w:r>
          </w:p>
          <w:p w14:paraId="61D97DA3" w14:textId="21651C49" w:rsidR="00E83ECC" w:rsidRPr="00B40CF2" w:rsidRDefault="00E83ECC" w:rsidP="001A011A">
            <w:pPr>
              <w:ind w:right="15" w:firstLine="0"/>
              <w:jc w:val="both"/>
              <w:rPr>
                <w:sz w:val="22"/>
                <w:szCs w:val="22"/>
              </w:rPr>
            </w:pPr>
            <w:r w:rsidRPr="00B40CF2">
              <w:rPr>
                <w:sz w:val="22"/>
                <w:szCs w:val="22"/>
              </w:rPr>
              <w:t xml:space="preserve">Две тысячи </w:t>
            </w:r>
            <w:r w:rsidR="000202EF">
              <w:rPr>
                <w:sz w:val="22"/>
                <w:szCs w:val="22"/>
              </w:rPr>
              <w:t>двадцат</w:t>
            </w:r>
            <w:r w:rsidR="00410A8E">
              <w:rPr>
                <w:sz w:val="22"/>
                <w:szCs w:val="22"/>
              </w:rPr>
              <w:t xml:space="preserve">ь </w:t>
            </w:r>
            <w:r w:rsidR="002B259F">
              <w:rPr>
                <w:sz w:val="22"/>
                <w:szCs w:val="22"/>
              </w:rPr>
              <w:t>трети</w:t>
            </w:r>
            <w:r w:rsidR="00A21D04">
              <w:rPr>
                <w:sz w:val="22"/>
                <w:szCs w:val="22"/>
              </w:rPr>
              <w:t>й</w:t>
            </w:r>
            <w:r w:rsidRPr="00B40CF2">
              <w:rPr>
                <w:sz w:val="22"/>
                <w:szCs w:val="22"/>
              </w:rPr>
              <w:t xml:space="preserve"> год</w:t>
            </w:r>
          </w:p>
          <w:p w14:paraId="6FB5B91E" w14:textId="77777777" w:rsidR="00E83ECC" w:rsidRPr="00B40CF2" w:rsidRDefault="00E83ECC" w:rsidP="0008297C">
            <w:pPr>
              <w:ind w:right="15"/>
              <w:jc w:val="both"/>
              <w:rPr>
                <w:sz w:val="22"/>
                <w:szCs w:val="22"/>
              </w:rPr>
            </w:pPr>
          </w:p>
          <w:p w14:paraId="298BAB1C" w14:textId="279DFFC4" w:rsidR="00E83ECC" w:rsidRPr="00B40CF2" w:rsidRDefault="00E83862" w:rsidP="0008297C">
            <w:pPr>
              <w:spacing w:line="360" w:lineRule="auto"/>
              <w:ind w:right="15" w:firstLine="539"/>
              <w:jc w:val="both"/>
              <w:rPr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Ч</w:t>
            </w:r>
            <w:r w:rsidR="00545388">
              <w:rPr>
                <w:bCs/>
                <w:sz w:val="22"/>
                <w:szCs w:val="22"/>
              </w:rPr>
              <w:t>астнопрактикующий оценщик</w:t>
            </w:r>
            <w:r w:rsidR="00E83ECC" w:rsidRPr="00B40CF2">
              <w:rPr>
                <w:bCs/>
                <w:sz w:val="22"/>
                <w:szCs w:val="22"/>
              </w:rPr>
              <w:t>,</w:t>
            </w:r>
            <w:r w:rsidR="00E83ECC" w:rsidRPr="00B40CF2">
              <w:rPr>
                <w:sz w:val="22"/>
                <w:szCs w:val="22"/>
              </w:rPr>
              <w:t xml:space="preserve"> Музыка Елена Петровна, действующая на основании </w:t>
            </w:r>
            <w:r>
              <w:rPr>
                <w:sz w:val="22"/>
                <w:szCs w:val="22"/>
              </w:rPr>
              <w:t>свидетельства о членстве в саморегулируемой</w:t>
            </w:r>
            <w:r w:rsidR="00E83ECC" w:rsidRPr="00B40CF2">
              <w:rPr>
                <w:sz w:val="22"/>
                <w:szCs w:val="22"/>
              </w:rPr>
              <w:t xml:space="preserve"> о</w:t>
            </w:r>
            <w:r>
              <w:rPr>
                <w:sz w:val="22"/>
                <w:szCs w:val="22"/>
              </w:rPr>
              <w:t>рганизации оценщиков</w:t>
            </w:r>
            <w:r w:rsidR="00E83ECC" w:rsidRPr="00250DA6">
              <w:rPr>
                <w:sz w:val="22"/>
                <w:szCs w:val="22"/>
              </w:rPr>
              <w:t xml:space="preserve">, </w:t>
            </w:r>
            <w:r>
              <w:rPr>
                <w:sz w:val="22"/>
                <w:szCs w:val="22"/>
              </w:rPr>
              <w:t>р</w:t>
            </w:r>
            <w:r w:rsidRPr="00FD3B77">
              <w:rPr>
                <w:szCs w:val="24"/>
              </w:rPr>
              <w:t>еестровый номер 107 в СРО «СФСО» от 21.10.2016 г.</w:t>
            </w:r>
            <w:r>
              <w:rPr>
                <w:szCs w:val="24"/>
              </w:rPr>
              <w:t xml:space="preserve">, </w:t>
            </w:r>
            <w:r w:rsidR="00E83ECC" w:rsidRPr="00250DA6">
              <w:rPr>
                <w:sz w:val="22"/>
                <w:szCs w:val="22"/>
              </w:rPr>
              <w:t xml:space="preserve">и </w:t>
            </w:r>
            <w:r w:rsidR="00F217F6">
              <w:rPr>
                <w:sz w:val="22"/>
                <w:szCs w:val="22"/>
              </w:rPr>
              <w:t>АО</w:t>
            </w:r>
            <w:r w:rsidR="00700C6B">
              <w:rPr>
                <w:sz w:val="22"/>
                <w:szCs w:val="22"/>
              </w:rPr>
              <w:t xml:space="preserve"> «МОСГАЗ»</w:t>
            </w:r>
            <w:r w:rsidR="00E83ECC" w:rsidRPr="00B40CF2">
              <w:rPr>
                <w:sz w:val="22"/>
                <w:szCs w:val="22"/>
              </w:rPr>
              <w:t xml:space="preserve">, </w:t>
            </w:r>
            <w:r w:rsidR="008C3DE7">
              <w:rPr>
                <w:sz w:val="22"/>
                <w:szCs w:val="22"/>
              </w:rPr>
              <w:t xml:space="preserve">в лице генерального директора </w:t>
            </w:r>
            <w:r w:rsidR="00F217F6">
              <w:rPr>
                <w:sz w:val="22"/>
                <w:szCs w:val="22"/>
              </w:rPr>
              <w:t>Гасангаджиева Гасана Гизбуллаговича</w:t>
            </w:r>
            <w:r w:rsidR="008C3DE7">
              <w:rPr>
                <w:sz w:val="22"/>
                <w:szCs w:val="22"/>
              </w:rPr>
              <w:t xml:space="preserve">, </w:t>
            </w:r>
            <w:r w:rsidR="00E83ECC" w:rsidRPr="00B40CF2">
              <w:rPr>
                <w:sz w:val="22"/>
                <w:szCs w:val="22"/>
              </w:rPr>
              <w:t>действующ</w:t>
            </w:r>
            <w:r w:rsidR="008C3DE7">
              <w:rPr>
                <w:sz w:val="22"/>
                <w:szCs w:val="22"/>
              </w:rPr>
              <w:t>его</w:t>
            </w:r>
            <w:r w:rsidR="00E83ECC" w:rsidRPr="00B40CF2">
              <w:rPr>
                <w:sz w:val="22"/>
                <w:szCs w:val="22"/>
              </w:rPr>
              <w:t xml:space="preserve"> на основании </w:t>
            </w:r>
            <w:r w:rsidR="008C3DE7">
              <w:rPr>
                <w:sz w:val="22"/>
                <w:szCs w:val="22"/>
              </w:rPr>
              <w:t>Устава</w:t>
            </w:r>
            <w:r w:rsidR="00E83ECC" w:rsidRPr="00B40CF2">
              <w:rPr>
                <w:sz w:val="22"/>
                <w:szCs w:val="22"/>
              </w:rPr>
              <w:t>, именуем</w:t>
            </w:r>
            <w:r w:rsidR="00785581">
              <w:rPr>
                <w:sz w:val="22"/>
                <w:szCs w:val="22"/>
              </w:rPr>
              <w:t>ый</w:t>
            </w:r>
            <w:r w:rsidR="00E83ECC" w:rsidRPr="00B40CF2">
              <w:rPr>
                <w:sz w:val="22"/>
                <w:szCs w:val="22"/>
              </w:rPr>
              <w:t xml:space="preserve"> в дальнейшем «Заказчик»</w:t>
            </w:r>
            <w:r w:rsidR="004E3899">
              <w:rPr>
                <w:sz w:val="22"/>
                <w:szCs w:val="22"/>
              </w:rPr>
              <w:t>,</w:t>
            </w:r>
            <w:r w:rsidR="00E83ECC" w:rsidRPr="00B40CF2">
              <w:rPr>
                <w:sz w:val="22"/>
                <w:szCs w:val="22"/>
              </w:rPr>
              <w:t xml:space="preserve"> составили настоящий Акт в том, что:</w:t>
            </w:r>
          </w:p>
          <w:p w14:paraId="6E302AB5" w14:textId="5DB04BD7" w:rsidR="00E83ECC" w:rsidRPr="00321DEF" w:rsidRDefault="00E83ECC" w:rsidP="0008297C">
            <w:pPr>
              <w:spacing w:line="360" w:lineRule="auto"/>
              <w:ind w:right="15" w:firstLine="539"/>
              <w:jc w:val="both"/>
              <w:rPr>
                <w:sz w:val="22"/>
                <w:szCs w:val="22"/>
              </w:rPr>
            </w:pPr>
            <w:r w:rsidRPr="00321DEF">
              <w:rPr>
                <w:sz w:val="22"/>
                <w:szCs w:val="22"/>
              </w:rPr>
              <w:t xml:space="preserve">- Оценщик выполнил оценку </w:t>
            </w:r>
            <w:r w:rsidRPr="00321DEF">
              <w:rPr>
                <w:bCs/>
                <w:color w:val="000000"/>
                <w:sz w:val="22"/>
                <w:szCs w:val="22"/>
              </w:rPr>
              <w:t xml:space="preserve">рыночной стоимости </w:t>
            </w:r>
            <w:r w:rsidR="00F217F6">
              <w:rPr>
                <w:bCs/>
                <w:color w:val="000000"/>
                <w:sz w:val="22"/>
                <w:szCs w:val="22"/>
              </w:rPr>
              <w:t>3</w:t>
            </w:r>
            <w:r w:rsidR="00F217F6" w:rsidRPr="00321DEF">
              <w:rPr>
                <w:bCs/>
                <w:color w:val="000000"/>
                <w:sz w:val="22"/>
                <w:szCs w:val="22"/>
              </w:rPr>
              <w:t xml:space="preserve">-х </w:t>
            </w:r>
            <w:r w:rsidR="00F217F6">
              <w:rPr>
                <w:bCs/>
                <w:color w:val="000000"/>
                <w:sz w:val="22"/>
                <w:szCs w:val="22"/>
              </w:rPr>
              <w:t>К</w:t>
            </w:r>
            <w:r w:rsidR="00F217F6" w:rsidRPr="00321DEF">
              <w:rPr>
                <w:bCs/>
                <w:color w:val="000000"/>
                <w:sz w:val="22"/>
                <w:szCs w:val="22"/>
              </w:rPr>
              <w:t>ТС,</w:t>
            </w:r>
            <w:r w:rsidR="00321DEF" w:rsidRPr="00321DEF">
              <w:rPr>
                <w:sz w:val="22"/>
                <w:szCs w:val="22"/>
              </w:rPr>
              <w:t xml:space="preserve"> </w:t>
            </w:r>
            <w:r w:rsidR="00F217F6">
              <w:rPr>
                <w:sz w:val="22"/>
                <w:szCs w:val="22"/>
              </w:rPr>
              <w:t>принадлежащих Акционерному обществу «МОСГАЗ»</w:t>
            </w:r>
            <w:r w:rsidRPr="00321DEF">
              <w:rPr>
                <w:sz w:val="22"/>
                <w:szCs w:val="22"/>
              </w:rPr>
              <w:t>;</w:t>
            </w:r>
          </w:p>
          <w:p w14:paraId="48E36447" w14:textId="6852FDA0" w:rsidR="00E83ECC" w:rsidRPr="00B40CF2" w:rsidRDefault="00E83ECC" w:rsidP="0008297C">
            <w:pPr>
              <w:spacing w:line="360" w:lineRule="auto"/>
              <w:ind w:right="15" w:firstLine="539"/>
              <w:jc w:val="both"/>
              <w:rPr>
                <w:sz w:val="22"/>
                <w:szCs w:val="22"/>
              </w:rPr>
            </w:pPr>
            <w:r w:rsidRPr="00B40CF2">
              <w:rPr>
                <w:sz w:val="22"/>
                <w:szCs w:val="22"/>
              </w:rPr>
              <w:t xml:space="preserve">- Заказчик оплатил услуги в размере </w:t>
            </w:r>
            <w:r w:rsidR="00F217F6">
              <w:rPr>
                <w:sz w:val="22"/>
                <w:szCs w:val="22"/>
              </w:rPr>
              <w:t>36</w:t>
            </w:r>
            <w:r w:rsidR="002B259F">
              <w:rPr>
                <w:sz w:val="22"/>
                <w:szCs w:val="22"/>
              </w:rPr>
              <w:t>0</w:t>
            </w:r>
            <w:r w:rsidR="00157EE1">
              <w:rPr>
                <w:sz w:val="22"/>
                <w:szCs w:val="22"/>
              </w:rPr>
              <w:t>00</w:t>
            </w:r>
            <w:r w:rsidRPr="00B40CF2">
              <w:rPr>
                <w:sz w:val="22"/>
                <w:szCs w:val="22"/>
              </w:rPr>
              <w:t xml:space="preserve"> (</w:t>
            </w:r>
            <w:r w:rsidR="00F217F6">
              <w:rPr>
                <w:sz w:val="22"/>
                <w:szCs w:val="22"/>
              </w:rPr>
              <w:t>Тридцать шесть</w:t>
            </w:r>
            <w:r w:rsidR="00157EE1">
              <w:rPr>
                <w:sz w:val="22"/>
                <w:szCs w:val="22"/>
              </w:rPr>
              <w:t xml:space="preserve"> </w:t>
            </w:r>
            <w:r w:rsidRPr="00B40CF2">
              <w:rPr>
                <w:sz w:val="22"/>
                <w:szCs w:val="22"/>
              </w:rPr>
              <w:t>тысяч) рублей, без НДС.</w:t>
            </w:r>
          </w:p>
          <w:p w14:paraId="2905E997" w14:textId="77777777" w:rsidR="00E83ECC" w:rsidRPr="00B40CF2" w:rsidRDefault="00E83ECC" w:rsidP="0008297C">
            <w:pPr>
              <w:spacing w:line="360" w:lineRule="auto"/>
              <w:ind w:right="15" w:firstLine="539"/>
              <w:jc w:val="both"/>
              <w:rPr>
                <w:sz w:val="22"/>
                <w:szCs w:val="22"/>
              </w:rPr>
            </w:pPr>
            <w:r w:rsidRPr="00B40CF2">
              <w:rPr>
                <w:sz w:val="22"/>
                <w:szCs w:val="22"/>
              </w:rPr>
              <w:t>Заказчик претензий к Оценщику по объему, качеству и срокам оказания услуг не имеет.</w:t>
            </w:r>
          </w:p>
          <w:p w14:paraId="62DF1773" w14:textId="77777777" w:rsidR="00E83ECC" w:rsidRPr="00B40CF2" w:rsidRDefault="00E83ECC" w:rsidP="0008297C">
            <w:pPr>
              <w:ind w:right="15" w:firstLine="540"/>
              <w:jc w:val="both"/>
              <w:rPr>
                <w:sz w:val="22"/>
                <w:szCs w:val="22"/>
              </w:rPr>
            </w:pPr>
          </w:p>
          <w:p w14:paraId="23938F90" w14:textId="77777777" w:rsidR="00E83ECC" w:rsidRPr="00B40CF2" w:rsidRDefault="00E83ECC" w:rsidP="0008297C">
            <w:pPr>
              <w:ind w:right="15" w:firstLine="540"/>
              <w:jc w:val="both"/>
              <w:rPr>
                <w:sz w:val="22"/>
                <w:szCs w:val="22"/>
              </w:rPr>
            </w:pPr>
          </w:p>
          <w:tbl>
            <w:tblPr>
              <w:tblW w:w="10206" w:type="dxa"/>
              <w:jc w:val="center"/>
              <w:tblLayout w:type="fixed"/>
              <w:tblLook w:val="01E0" w:firstRow="1" w:lastRow="1" w:firstColumn="1" w:lastColumn="1" w:noHBand="0" w:noVBand="0"/>
            </w:tblPr>
            <w:tblGrid>
              <w:gridCol w:w="4678"/>
              <w:gridCol w:w="392"/>
              <w:gridCol w:w="5136"/>
            </w:tblGrid>
            <w:tr w:rsidR="00E83ECC" w:rsidRPr="00B40CF2" w14:paraId="624404D3" w14:textId="77777777" w:rsidTr="008822B9">
              <w:trPr>
                <w:jc w:val="center"/>
              </w:trPr>
              <w:tc>
                <w:tcPr>
                  <w:tcW w:w="4678" w:type="dxa"/>
                </w:tcPr>
                <w:p w14:paraId="6EF759A8" w14:textId="71C942A6" w:rsidR="00E83ECC" w:rsidRPr="00B40CF2" w:rsidRDefault="00492F76" w:rsidP="00E83862">
                  <w:pPr>
                    <w:ind w:right="15" w:firstLine="0"/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ОЦЕНЩИКОМ</w:t>
                  </w:r>
                </w:p>
              </w:tc>
              <w:tc>
                <w:tcPr>
                  <w:tcW w:w="392" w:type="dxa"/>
                </w:tcPr>
                <w:p w14:paraId="223773C6" w14:textId="77777777" w:rsidR="00E83ECC" w:rsidRPr="00B40CF2" w:rsidRDefault="00E83ECC" w:rsidP="0008297C">
                  <w:pPr>
                    <w:ind w:right="15"/>
                    <w:jc w:val="center"/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5136" w:type="dxa"/>
                </w:tcPr>
                <w:p w14:paraId="44614294" w14:textId="77777777" w:rsidR="00E83ECC" w:rsidRPr="00B40CF2" w:rsidRDefault="00E83ECC" w:rsidP="00E26108">
                  <w:pPr>
                    <w:ind w:right="15" w:firstLine="0"/>
                    <w:jc w:val="center"/>
                    <w:rPr>
                      <w:sz w:val="22"/>
                      <w:szCs w:val="22"/>
                    </w:rPr>
                  </w:pPr>
                  <w:r w:rsidRPr="00B40CF2">
                    <w:rPr>
                      <w:sz w:val="22"/>
                      <w:szCs w:val="22"/>
                    </w:rPr>
                    <w:t>ЗАКАЗЧИК</w:t>
                  </w:r>
                </w:p>
              </w:tc>
            </w:tr>
            <w:tr w:rsidR="00E83ECC" w:rsidRPr="00B40CF2" w14:paraId="5C63282E" w14:textId="77777777" w:rsidTr="008822B9">
              <w:trPr>
                <w:jc w:val="center"/>
              </w:trPr>
              <w:tc>
                <w:tcPr>
                  <w:tcW w:w="4678" w:type="dxa"/>
                </w:tcPr>
                <w:p w14:paraId="667A036B" w14:textId="77777777" w:rsidR="00E83ECC" w:rsidRPr="00B40CF2" w:rsidRDefault="00E83ECC" w:rsidP="008822B9">
                  <w:pPr>
                    <w:ind w:right="15"/>
                    <w:jc w:val="center"/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392" w:type="dxa"/>
                </w:tcPr>
                <w:p w14:paraId="71E207DE" w14:textId="77777777" w:rsidR="00E83ECC" w:rsidRPr="00B40CF2" w:rsidRDefault="00E83ECC" w:rsidP="0008297C">
                  <w:pPr>
                    <w:ind w:right="15"/>
                    <w:jc w:val="center"/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5136" w:type="dxa"/>
                </w:tcPr>
                <w:p w14:paraId="0754D45A" w14:textId="77777777" w:rsidR="00E83ECC" w:rsidRPr="00B40CF2" w:rsidRDefault="00E83ECC" w:rsidP="0008297C">
                  <w:pPr>
                    <w:ind w:right="15"/>
                    <w:jc w:val="center"/>
                    <w:rPr>
                      <w:sz w:val="22"/>
                      <w:szCs w:val="22"/>
                    </w:rPr>
                  </w:pPr>
                </w:p>
              </w:tc>
            </w:tr>
            <w:tr w:rsidR="00E83ECC" w:rsidRPr="00B40CF2" w14:paraId="0E48FF95" w14:textId="77777777" w:rsidTr="008822B9">
              <w:trPr>
                <w:jc w:val="center"/>
              </w:trPr>
              <w:tc>
                <w:tcPr>
                  <w:tcW w:w="4678" w:type="dxa"/>
                </w:tcPr>
                <w:p w14:paraId="60CC8869" w14:textId="77777777" w:rsidR="00E83862" w:rsidRDefault="00545388" w:rsidP="00E83862">
                  <w:pPr>
                    <w:ind w:right="15" w:firstLine="0"/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Частнопрактикующий оценщик</w:t>
                  </w:r>
                  <w:r w:rsidR="00E83ECC" w:rsidRPr="00B40CF2">
                    <w:rPr>
                      <w:sz w:val="22"/>
                      <w:szCs w:val="22"/>
                    </w:rPr>
                    <w:t xml:space="preserve"> </w:t>
                  </w:r>
                </w:p>
                <w:p w14:paraId="63096259" w14:textId="107482D9" w:rsidR="00E83ECC" w:rsidRPr="00B40CF2" w:rsidRDefault="00E83ECC" w:rsidP="00E83862">
                  <w:pPr>
                    <w:ind w:right="15" w:firstLine="0"/>
                    <w:jc w:val="center"/>
                    <w:rPr>
                      <w:sz w:val="22"/>
                      <w:szCs w:val="22"/>
                    </w:rPr>
                  </w:pPr>
                  <w:r w:rsidRPr="00B40CF2">
                    <w:rPr>
                      <w:sz w:val="22"/>
                      <w:szCs w:val="22"/>
                    </w:rPr>
                    <w:t>Музыка Е</w:t>
                  </w:r>
                  <w:r w:rsidR="008822B9">
                    <w:rPr>
                      <w:sz w:val="22"/>
                      <w:szCs w:val="22"/>
                    </w:rPr>
                    <w:t>лена</w:t>
                  </w:r>
                  <w:r w:rsidRPr="00B40CF2">
                    <w:rPr>
                      <w:sz w:val="22"/>
                      <w:szCs w:val="22"/>
                    </w:rPr>
                    <w:t xml:space="preserve"> П</w:t>
                  </w:r>
                  <w:r w:rsidR="008822B9">
                    <w:rPr>
                      <w:sz w:val="22"/>
                      <w:szCs w:val="22"/>
                    </w:rPr>
                    <w:t>етровна</w:t>
                  </w:r>
                </w:p>
              </w:tc>
              <w:tc>
                <w:tcPr>
                  <w:tcW w:w="392" w:type="dxa"/>
                </w:tcPr>
                <w:p w14:paraId="7A0ED0E9" w14:textId="77777777" w:rsidR="00E83ECC" w:rsidRPr="00B40CF2" w:rsidRDefault="00E83ECC" w:rsidP="0008297C">
                  <w:pPr>
                    <w:ind w:right="15"/>
                    <w:jc w:val="center"/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5136" w:type="dxa"/>
                </w:tcPr>
                <w:p w14:paraId="25718005" w14:textId="2CA2F1E5" w:rsidR="00E83ECC" w:rsidRPr="00B40CF2" w:rsidRDefault="00A42B68" w:rsidP="00E26108">
                  <w:pPr>
                    <w:ind w:right="15" w:firstLine="0"/>
                    <w:jc w:val="center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А</w:t>
                  </w:r>
                  <w:r w:rsidR="00F217F6">
                    <w:rPr>
                      <w:sz w:val="22"/>
                      <w:szCs w:val="22"/>
                    </w:rPr>
                    <w:t>кционерное</w:t>
                  </w:r>
                  <w:r>
                    <w:rPr>
                      <w:sz w:val="22"/>
                      <w:szCs w:val="22"/>
                    </w:rPr>
                    <w:t xml:space="preserve"> </w:t>
                  </w:r>
                  <w:r w:rsidR="00F217F6">
                    <w:rPr>
                      <w:sz w:val="22"/>
                      <w:szCs w:val="22"/>
                    </w:rPr>
                    <w:t>общество</w:t>
                  </w:r>
                  <w:r w:rsidR="00700C6B">
                    <w:rPr>
                      <w:sz w:val="22"/>
                      <w:szCs w:val="22"/>
                    </w:rPr>
                    <w:t xml:space="preserve"> «МОСГАЗ»</w:t>
                  </w:r>
                </w:p>
              </w:tc>
            </w:tr>
            <w:tr w:rsidR="00E83ECC" w:rsidRPr="00B40CF2" w14:paraId="79B01471" w14:textId="77777777" w:rsidTr="008822B9">
              <w:trPr>
                <w:jc w:val="center"/>
              </w:trPr>
              <w:tc>
                <w:tcPr>
                  <w:tcW w:w="4678" w:type="dxa"/>
                </w:tcPr>
                <w:p w14:paraId="2181C0B6" w14:textId="77777777" w:rsidR="00E83ECC" w:rsidRPr="00B40CF2" w:rsidRDefault="00E83ECC" w:rsidP="00E83862">
                  <w:pPr>
                    <w:ind w:right="15" w:firstLine="0"/>
                    <w:jc w:val="center"/>
                    <w:rPr>
                      <w:sz w:val="22"/>
                      <w:szCs w:val="22"/>
                    </w:rPr>
                  </w:pPr>
                  <w:r w:rsidRPr="00B40CF2">
                    <w:rPr>
                      <w:sz w:val="22"/>
                      <w:szCs w:val="22"/>
                    </w:rPr>
                    <w:t xml:space="preserve">ИНН </w:t>
                  </w:r>
                  <w:r w:rsidRPr="00B40CF2">
                    <w:rPr>
                      <w:bCs/>
                      <w:sz w:val="22"/>
                      <w:szCs w:val="22"/>
                    </w:rPr>
                    <w:t>500908537403</w:t>
                  </w:r>
                </w:p>
              </w:tc>
              <w:tc>
                <w:tcPr>
                  <w:tcW w:w="392" w:type="dxa"/>
                </w:tcPr>
                <w:p w14:paraId="09CAC7D5" w14:textId="77777777" w:rsidR="00E83ECC" w:rsidRPr="00B40CF2" w:rsidRDefault="00E83ECC" w:rsidP="0008297C">
                  <w:pPr>
                    <w:ind w:right="15"/>
                    <w:jc w:val="center"/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5136" w:type="dxa"/>
                </w:tcPr>
                <w:p w14:paraId="4360F552" w14:textId="77777777" w:rsidR="00E83ECC" w:rsidRPr="00B40CF2" w:rsidRDefault="00E83ECC" w:rsidP="00E26108">
                  <w:pPr>
                    <w:ind w:right="15"/>
                    <w:jc w:val="center"/>
                    <w:rPr>
                      <w:sz w:val="22"/>
                      <w:szCs w:val="22"/>
                    </w:rPr>
                  </w:pPr>
                </w:p>
              </w:tc>
            </w:tr>
            <w:tr w:rsidR="00E83ECC" w:rsidRPr="00B40CF2" w14:paraId="1958F917" w14:textId="77777777" w:rsidTr="008822B9">
              <w:trPr>
                <w:jc w:val="center"/>
              </w:trPr>
              <w:tc>
                <w:tcPr>
                  <w:tcW w:w="4678" w:type="dxa"/>
                </w:tcPr>
                <w:p w14:paraId="730D2217" w14:textId="5705FA0B" w:rsidR="00E83ECC" w:rsidRPr="00B40CF2" w:rsidRDefault="00E83ECC" w:rsidP="008822B9">
                  <w:pPr>
                    <w:ind w:right="15"/>
                    <w:jc w:val="center"/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392" w:type="dxa"/>
                </w:tcPr>
                <w:p w14:paraId="59E1D40D" w14:textId="77777777" w:rsidR="00E83ECC" w:rsidRPr="00B40CF2" w:rsidRDefault="00E83ECC" w:rsidP="0008297C">
                  <w:pPr>
                    <w:ind w:right="15"/>
                    <w:jc w:val="center"/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5136" w:type="dxa"/>
                </w:tcPr>
                <w:p w14:paraId="4790CEC3" w14:textId="77777777" w:rsidR="00E83ECC" w:rsidRPr="00B40CF2" w:rsidRDefault="00E83ECC" w:rsidP="00E26108">
                  <w:pPr>
                    <w:ind w:right="15"/>
                    <w:jc w:val="center"/>
                    <w:rPr>
                      <w:sz w:val="22"/>
                      <w:szCs w:val="22"/>
                    </w:rPr>
                  </w:pPr>
                </w:p>
              </w:tc>
            </w:tr>
            <w:tr w:rsidR="00E83ECC" w:rsidRPr="00B40CF2" w14:paraId="7FE0848F" w14:textId="77777777" w:rsidTr="008822B9">
              <w:trPr>
                <w:jc w:val="center"/>
              </w:trPr>
              <w:tc>
                <w:tcPr>
                  <w:tcW w:w="4678" w:type="dxa"/>
                </w:tcPr>
                <w:p w14:paraId="0558B090" w14:textId="77777777" w:rsidR="00E83ECC" w:rsidRPr="00B40CF2" w:rsidRDefault="00E83ECC" w:rsidP="008822B9">
                  <w:pPr>
                    <w:ind w:right="15"/>
                    <w:jc w:val="center"/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392" w:type="dxa"/>
                </w:tcPr>
                <w:p w14:paraId="367A498C" w14:textId="77777777" w:rsidR="00E83ECC" w:rsidRPr="00B40CF2" w:rsidRDefault="00E83ECC" w:rsidP="0008297C">
                  <w:pPr>
                    <w:ind w:right="15"/>
                    <w:jc w:val="center"/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5136" w:type="dxa"/>
                </w:tcPr>
                <w:p w14:paraId="0C645368" w14:textId="77777777" w:rsidR="00E83ECC" w:rsidRPr="00B40CF2" w:rsidRDefault="00E83ECC" w:rsidP="00E26108">
                  <w:pPr>
                    <w:ind w:right="15"/>
                    <w:jc w:val="center"/>
                    <w:rPr>
                      <w:sz w:val="22"/>
                      <w:szCs w:val="22"/>
                    </w:rPr>
                  </w:pPr>
                </w:p>
              </w:tc>
            </w:tr>
            <w:tr w:rsidR="00E83ECC" w:rsidRPr="00B40CF2" w14:paraId="1F84E979" w14:textId="77777777" w:rsidTr="008822B9">
              <w:trPr>
                <w:jc w:val="center"/>
              </w:trPr>
              <w:tc>
                <w:tcPr>
                  <w:tcW w:w="4678" w:type="dxa"/>
                </w:tcPr>
                <w:p w14:paraId="634A6299" w14:textId="54CA0AB5" w:rsidR="00E83ECC" w:rsidRPr="001A011A" w:rsidRDefault="001A011A" w:rsidP="00E83862">
                  <w:pPr>
                    <w:ind w:right="15" w:firstLine="0"/>
                    <w:jc w:val="center"/>
                    <w:rPr>
                      <w:sz w:val="22"/>
                      <w:szCs w:val="22"/>
                    </w:rPr>
                  </w:pPr>
                  <w:r w:rsidRPr="001A011A">
                    <w:rPr>
                      <w:sz w:val="22"/>
                      <w:szCs w:val="22"/>
                    </w:rPr>
                    <w:t>115522, Москва, ул. Кантемировская, 22/1-464</w:t>
                  </w:r>
                </w:p>
              </w:tc>
              <w:tc>
                <w:tcPr>
                  <w:tcW w:w="392" w:type="dxa"/>
                </w:tcPr>
                <w:p w14:paraId="37B58324" w14:textId="77777777" w:rsidR="00E83ECC" w:rsidRPr="00B40CF2" w:rsidRDefault="00E83ECC" w:rsidP="0008297C">
                  <w:pPr>
                    <w:ind w:right="15"/>
                    <w:jc w:val="center"/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5136" w:type="dxa"/>
                </w:tcPr>
                <w:p w14:paraId="4974C3B6" w14:textId="3E39586E" w:rsidR="00E83ECC" w:rsidRPr="00F2563F" w:rsidRDefault="002B259F" w:rsidP="00E26108">
                  <w:pPr>
                    <w:tabs>
                      <w:tab w:val="left" w:pos="1650"/>
                      <w:tab w:val="center" w:pos="2445"/>
                    </w:tabs>
                    <w:ind w:right="15" w:firstLine="0"/>
                    <w:jc w:val="center"/>
                    <w:rPr>
                      <w:bCs/>
                      <w:sz w:val="22"/>
                      <w:szCs w:val="22"/>
                    </w:rPr>
                  </w:pPr>
                  <w:r>
                    <w:rPr>
                      <w:bCs/>
                      <w:sz w:val="22"/>
                      <w:szCs w:val="22"/>
                    </w:rPr>
                    <w:t>142015, Московская обл., г. Домодедово, территория аэропорт Домодедово, 3</w:t>
                  </w:r>
                </w:p>
              </w:tc>
            </w:tr>
            <w:tr w:rsidR="00E83ECC" w:rsidRPr="00B40CF2" w14:paraId="0347114D" w14:textId="77777777" w:rsidTr="008822B9">
              <w:trPr>
                <w:jc w:val="center"/>
              </w:trPr>
              <w:tc>
                <w:tcPr>
                  <w:tcW w:w="4678" w:type="dxa"/>
                </w:tcPr>
                <w:p w14:paraId="48FD7DF4" w14:textId="77777777" w:rsidR="00E83ECC" w:rsidRPr="00B40CF2" w:rsidRDefault="00E83ECC" w:rsidP="008822B9">
                  <w:pPr>
                    <w:ind w:right="15"/>
                    <w:jc w:val="center"/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392" w:type="dxa"/>
                </w:tcPr>
                <w:p w14:paraId="3FD5DFEB" w14:textId="77777777" w:rsidR="00E83ECC" w:rsidRPr="00B40CF2" w:rsidRDefault="00E83ECC" w:rsidP="0008297C">
                  <w:pPr>
                    <w:ind w:right="15"/>
                    <w:jc w:val="center"/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5136" w:type="dxa"/>
                </w:tcPr>
                <w:p w14:paraId="0AFC11E4" w14:textId="77777777" w:rsidR="00E83ECC" w:rsidRPr="00B40CF2" w:rsidRDefault="00E83ECC" w:rsidP="00E26108">
                  <w:pPr>
                    <w:ind w:right="15"/>
                    <w:jc w:val="center"/>
                    <w:rPr>
                      <w:sz w:val="22"/>
                      <w:szCs w:val="22"/>
                    </w:rPr>
                  </w:pPr>
                </w:p>
              </w:tc>
            </w:tr>
            <w:tr w:rsidR="00E83ECC" w:rsidRPr="00B40CF2" w14:paraId="5956B131" w14:textId="77777777" w:rsidTr="008822B9">
              <w:trPr>
                <w:jc w:val="center"/>
              </w:trPr>
              <w:tc>
                <w:tcPr>
                  <w:tcW w:w="4678" w:type="dxa"/>
                </w:tcPr>
                <w:p w14:paraId="586F76A9" w14:textId="77777777" w:rsidR="00E83ECC" w:rsidRPr="00B40CF2" w:rsidRDefault="00E83ECC" w:rsidP="008822B9">
                  <w:pPr>
                    <w:ind w:right="15"/>
                    <w:jc w:val="center"/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392" w:type="dxa"/>
                </w:tcPr>
                <w:p w14:paraId="47281A5F" w14:textId="77777777" w:rsidR="00E83ECC" w:rsidRPr="00B40CF2" w:rsidRDefault="00E83ECC" w:rsidP="0008297C">
                  <w:pPr>
                    <w:ind w:right="15"/>
                    <w:jc w:val="center"/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5136" w:type="dxa"/>
                </w:tcPr>
                <w:p w14:paraId="68888B59" w14:textId="77777777" w:rsidR="00E83ECC" w:rsidRPr="00B40CF2" w:rsidRDefault="00E83ECC" w:rsidP="00E26108">
                  <w:pPr>
                    <w:ind w:right="15"/>
                    <w:jc w:val="center"/>
                    <w:rPr>
                      <w:sz w:val="22"/>
                      <w:szCs w:val="22"/>
                    </w:rPr>
                  </w:pPr>
                </w:p>
              </w:tc>
            </w:tr>
            <w:tr w:rsidR="00E83ECC" w:rsidRPr="00B40CF2" w14:paraId="3F0ABC95" w14:textId="77777777" w:rsidTr="008822B9">
              <w:trPr>
                <w:jc w:val="center"/>
              </w:trPr>
              <w:tc>
                <w:tcPr>
                  <w:tcW w:w="4678" w:type="dxa"/>
                </w:tcPr>
                <w:p w14:paraId="6DD89929" w14:textId="1C85C15B" w:rsidR="00E83ECC" w:rsidRPr="00B40CF2" w:rsidRDefault="00545388" w:rsidP="00E83862">
                  <w:pPr>
                    <w:ind w:right="15" w:firstLine="59"/>
                    <w:rPr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>Частнопрактикующий оценщик</w:t>
                  </w:r>
                </w:p>
              </w:tc>
              <w:tc>
                <w:tcPr>
                  <w:tcW w:w="392" w:type="dxa"/>
                </w:tcPr>
                <w:p w14:paraId="2978BD78" w14:textId="77777777" w:rsidR="00E83ECC" w:rsidRPr="00B40CF2" w:rsidRDefault="00E83ECC" w:rsidP="0008297C">
                  <w:pPr>
                    <w:ind w:right="15"/>
                    <w:jc w:val="center"/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5136" w:type="dxa"/>
                </w:tcPr>
                <w:p w14:paraId="18097CF0" w14:textId="2CFF8552" w:rsidR="00E83ECC" w:rsidRPr="0071776E" w:rsidRDefault="0071776E" w:rsidP="0071776E">
                  <w:pPr>
                    <w:ind w:right="15" w:firstLine="0"/>
                    <w:rPr>
                      <w:sz w:val="22"/>
                      <w:szCs w:val="22"/>
                    </w:rPr>
                  </w:pPr>
                  <w:r w:rsidRPr="0071776E">
                    <w:rPr>
                      <w:sz w:val="22"/>
                      <w:szCs w:val="22"/>
                    </w:rPr>
                    <w:t>Генеральный директор</w:t>
                  </w:r>
                </w:p>
              </w:tc>
            </w:tr>
            <w:tr w:rsidR="00E83ECC" w:rsidRPr="00B40CF2" w14:paraId="0D744BA4" w14:textId="77777777" w:rsidTr="008822B9">
              <w:trPr>
                <w:jc w:val="center"/>
              </w:trPr>
              <w:tc>
                <w:tcPr>
                  <w:tcW w:w="4678" w:type="dxa"/>
                </w:tcPr>
                <w:p w14:paraId="19F17F37" w14:textId="77777777" w:rsidR="00E83ECC" w:rsidRPr="00B40CF2" w:rsidRDefault="00E83ECC" w:rsidP="008822B9">
                  <w:pPr>
                    <w:ind w:right="15"/>
                    <w:jc w:val="center"/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392" w:type="dxa"/>
                </w:tcPr>
                <w:p w14:paraId="60AA27B6" w14:textId="77777777" w:rsidR="00E83ECC" w:rsidRPr="00B40CF2" w:rsidRDefault="00E83ECC" w:rsidP="0008297C">
                  <w:pPr>
                    <w:ind w:right="15"/>
                    <w:jc w:val="center"/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5136" w:type="dxa"/>
                </w:tcPr>
                <w:p w14:paraId="7AC25CF0" w14:textId="77777777" w:rsidR="00E83ECC" w:rsidRPr="00B40CF2" w:rsidRDefault="00E83ECC" w:rsidP="00E26108">
                  <w:pPr>
                    <w:ind w:right="15"/>
                    <w:jc w:val="center"/>
                    <w:rPr>
                      <w:sz w:val="22"/>
                      <w:szCs w:val="22"/>
                    </w:rPr>
                  </w:pPr>
                </w:p>
              </w:tc>
            </w:tr>
            <w:tr w:rsidR="00E83ECC" w:rsidRPr="00B40CF2" w14:paraId="40449FC6" w14:textId="77777777" w:rsidTr="008822B9">
              <w:trPr>
                <w:jc w:val="center"/>
              </w:trPr>
              <w:tc>
                <w:tcPr>
                  <w:tcW w:w="4678" w:type="dxa"/>
                </w:tcPr>
                <w:p w14:paraId="41868E25" w14:textId="77777777" w:rsidR="00E83ECC" w:rsidRPr="00B40CF2" w:rsidRDefault="00E83ECC" w:rsidP="00E83862">
                  <w:pPr>
                    <w:ind w:right="15"/>
                    <w:jc w:val="right"/>
                    <w:rPr>
                      <w:sz w:val="22"/>
                      <w:szCs w:val="22"/>
                    </w:rPr>
                  </w:pPr>
                  <w:r w:rsidRPr="00B40CF2">
                    <w:rPr>
                      <w:sz w:val="22"/>
                      <w:szCs w:val="22"/>
                    </w:rPr>
                    <w:t>______________/Музыка Е. П./</w:t>
                  </w:r>
                </w:p>
              </w:tc>
              <w:tc>
                <w:tcPr>
                  <w:tcW w:w="392" w:type="dxa"/>
                </w:tcPr>
                <w:p w14:paraId="62080ACA" w14:textId="77777777" w:rsidR="00E83ECC" w:rsidRPr="00B40CF2" w:rsidRDefault="00E83ECC" w:rsidP="0008297C">
                  <w:pPr>
                    <w:ind w:right="15"/>
                    <w:jc w:val="center"/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5136" w:type="dxa"/>
                </w:tcPr>
                <w:p w14:paraId="6992D00E" w14:textId="4F5A689F" w:rsidR="00E83ECC" w:rsidRPr="00B40CF2" w:rsidRDefault="00E83ECC" w:rsidP="00E26108">
                  <w:pPr>
                    <w:ind w:right="15"/>
                    <w:jc w:val="right"/>
                    <w:rPr>
                      <w:sz w:val="22"/>
                      <w:szCs w:val="22"/>
                    </w:rPr>
                  </w:pPr>
                  <w:r w:rsidRPr="00B40CF2">
                    <w:rPr>
                      <w:sz w:val="22"/>
                      <w:szCs w:val="22"/>
                    </w:rPr>
                    <w:t>______________/</w:t>
                  </w:r>
                  <w:r w:rsidR="00F217F6">
                    <w:rPr>
                      <w:sz w:val="22"/>
                      <w:szCs w:val="22"/>
                    </w:rPr>
                    <w:t>Гасангаджиев Г. Г.</w:t>
                  </w:r>
                  <w:r w:rsidRPr="00B40CF2">
                    <w:rPr>
                      <w:sz w:val="22"/>
                      <w:szCs w:val="22"/>
                    </w:rPr>
                    <w:t>/</w:t>
                  </w:r>
                </w:p>
              </w:tc>
            </w:tr>
            <w:tr w:rsidR="00E83ECC" w:rsidRPr="00A624B0" w14:paraId="2CF47240" w14:textId="77777777" w:rsidTr="008822B9">
              <w:trPr>
                <w:jc w:val="center"/>
              </w:trPr>
              <w:tc>
                <w:tcPr>
                  <w:tcW w:w="4678" w:type="dxa"/>
                </w:tcPr>
                <w:p w14:paraId="23B23DFB" w14:textId="77777777" w:rsidR="00E83ECC" w:rsidRPr="00250DA6" w:rsidRDefault="00E83ECC" w:rsidP="00E83862">
                  <w:pPr>
                    <w:ind w:right="15" w:firstLine="0"/>
                    <w:rPr>
                      <w:sz w:val="20"/>
                    </w:rPr>
                  </w:pPr>
                  <w:r w:rsidRPr="00250DA6">
                    <w:rPr>
                      <w:sz w:val="20"/>
                    </w:rPr>
                    <w:t>М.П.</w:t>
                  </w:r>
                </w:p>
              </w:tc>
              <w:tc>
                <w:tcPr>
                  <w:tcW w:w="392" w:type="dxa"/>
                </w:tcPr>
                <w:p w14:paraId="080091DD" w14:textId="77777777" w:rsidR="00E83ECC" w:rsidRPr="00B40CF2" w:rsidRDefault="00E83ECC" w:rsidP="0008297C">
                  <w:pPr>
                    <w:ind w:right="15"/>
                    <w:jc w:val="center"/>
                    <w:rPr>
                      <w:sz w:val="22"/>
                      <w:szCs w:val="22"/>
                    </w:rPr>
                  </w:pPr>
                </w:p>
              </w:tc>
              <w:tc>
                <w:tcPr>
                  <w:tcW w:w="5136" w:type="dxa"/>
                </w:tcPr>
                <w:p w14:paraId="18E8904C" w14:textId="77777777" w:rsidR="00E83ECC" w:rsidRPr="00B40CF2" w:rsidRDefault="00E83ECC" w:rsidP="0008297C">
                  <w:pPr>
                    <w:ind w:right="15"/>
                    <w:jc w:val="center"/>
                    <w:rPr>
                      <w:sz w:val="22"/>
                      <w:szCs w:val="22"/>
                    </w:rPr>
                  </w:pPr>
                </w:p>
              </w:tc>
            </w:tr>
          </w:tbl>
          <w:p w14:paraId="111BC227" w14:textId="3357CAB3" w:rsidR="00E83ECC" w:rsidRPr="000C0BBE" w:rsidRDefault="00E83ECC" w:rsidP="00094B6C">
            <w:pPr>
              <w:pStyle w:val="31"/>
              <w:jc w:val="center"/>
              <w:rPr>
                <w:b/>
              </w:rPr>
            </w:pPr>
            <w:r w:rsidRPr="00A624B0">
              <w:rPr>
                <w:sz w:val="22"/>
                <w:szCs w:val="22"/>
              </w:rPr>
              <w:br w:type="page"/>
            </w:r>
          </w:p>
        </w:tc>
        <w:tc>
          <w:tcPr>
            <w:tcW w:w="236" w:type="dxa"/>
          </w:tcPr>
          <w:p w14:paraId="70F4141A" w14:textId="77777777" w:rsidR="00E83ECC" w:rsidRPr="000C0BBE" w:rsidRDefault="00E83ECC" w:rsidP="0008297C">
            <w:pPr>
              <w:jc w:val="center"/>
              <w:rPr>
                <w:b/>
              </w:rPr>
            </w:pPr>
          </w:p>
        </w:tc>
      </w:tr>
      <w:bookmarkEnd w:id="243"/>
      <w:bookmarkEnd w:id="244"/>
    </w:tbl>
    <w:p w14:paraId="4A2605F9" w14:textId="6F397125" w:rsidR="00F51F25" w:rsidRDefault="00F51F25" w:rsidP="000629BE">
      <w:pPr>
        <w:ind w:right="141" w:firstLine="0"/>
      </w:pPr>
    </w:p>
    <w:sectPr w:rsidR="00F51F25" w:rsidSect="000C3222">
      <w:headerReference w:type="even" r:id="rId74"/>
      <w:headerReference w:type="default" r:id="rId75"/>
      <w:footerReference w:type="default" r:id="rId76"/>
      <w:headerReference w:type="first" r:id="rId77"/>
      <w:pgSz w:w="11906" w:h="16838" w:code="9"/>
      <w:pgMar w:top="170" w:right="424" w:bottom="663" w:left="993" w:header="720" w:footer="720" w:gutter="57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A652BF0" w14:textId="77777777" w:rsidR="00550A04" w:rsidRDefault="00550A04">
      <w:r>
        <w:separator/>
      </w:r>
    </w:p>
  </w:endnote>
  <w:endnote w:type="continuationSeparator" w:id="0">
    <w:p w14:paraId="4734AE4A" w14:textId="77777777" w:rsidR="00550A04" w:rsidRDefault="00550A0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onsultant">
    <w:altName w:val="Courier New"/>
    <w:charset w:val="00"/>
    <w:family w:val="modern"/>
    <w:pitch w:val="fixed"/>
    <w:sig w:usb0="00000203" w:usb1="00000000" w:usb2="00000000" w:usb3="00000000" w:csb0="00000005" w:csb1="00000000"/>
  </w:font>
  <w:font w:name="Geneva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TimesDL">
    <w:altName w:val="Times New Roman"/>
    <w:panose1 w:val="00000000000000000000"/>
    <w:charset w:val="00"/>
    <w:family w:val="roman"/>
    <w:notTrueType/>
    <w:pitch w:val="default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rlito">
    <w:altName w:val="Calibri"/>
    <w:charset w:val="00"/>
    <w:family w:val="swiss"/>
    <w:pitch w:val="variable"/>
    <w:sig w:usb0="E10002FF" w:usb1="5000ECFF" w:usb2="00000009" w:usb3="00000000" w:csb0="0000019F" w:csb1="00000000"/>
  </w:font>
  <w:font w:name="TimesNewRoman">
    <w:altName w:val="Yu Gothic"/>
    <w:panose1 w:val="00000000000000000000"/>
    <w:charset w:val="80"/>
    <w:family w:val="auto"/>
    <w:notTrueType/>
    <w:pitch w:val="default"/>
    <w:sig w:usb0="00000000" w:usb1="08070000" w:usb2="00000010" w:usb3="00000000" w:csb0="00020005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Look w:val="0000" w:firstRow="0" w:lastRow="0" w:firstColumn="0" w:lastColumn="0" w:noHBand="0" w:noVBand="0"/>
    </w:tblPr>
    <w:tblGrid>
      <w:gridCol w:w="8702"/>
    </w:tblGrid>
    <w:tr w:rsidR="00091406" w14:paraId="3BD8D233" w14:textId="77777777" w:rsidTr="007717D6">
      <w:trPr>
        <w:jc w:val="center"/>
      </w:trPr>
      <w:tc>
        <w:tcPr>
          <w:tcW w:w="8702" w:type="dxa"/>
        </w:tcPr>
        <w:p w14:paraId="49DB33B3" w14:textId="38796A7D" w:rsidR="00091406" w:rsidRPr="008A663C" w:rsidRDefault="00091406" w:rsidP="00091406">
          <w:pPr>
            <w:pStyle w:val="ac"/>
            <w:jc w:val="center"/>
            <w:rPr>
              <w:bCs/>
              <w:i/>
              <w:sz w:val="20"/>
            </w:rPr>
          </w:pPr>
          <w:r>
            <w:rPr>
              <w:bCs/>
              <w:i/>
              <w:sz w:val="20"/>
            </w:rPr>
            <w:t>Оценщик</w:t>
          </w:r>
          <w:r w:rsidRPr="008A663C">
            <w:rPr>
              <w:bCs/>
              <w:i/>
              <w:sz w:val="20"/>
            </w:rPr>
            <w:t xml:space="preserve"> </w:t>
          </w:r>
          <w:r>
            <w:rPr>
              <w:bCs/>
              <w:i/>
              <w:sz w:val="20"/>
            </w:rPr>
            <w:t>Музыка Елена Петровна.</w:t>
          </w:r>
        </w:p>
        <w:p w14:paraId="795B3A4F" w14:textId="77777777" w:rsidR="00091406" w:rsidRPr="00C36CD1" w:rsidRDefault="00091406" w:rsidP="00091406">
          <w:pPr>
            <w:pStyle w:val="ac"/>
            <w:jc w:val="center"/>
            <w:rPr>
              <w:i/>
              <w:sz w:val="20"/>
            </w:rPr>
          </w:pPr>
          <w:r w:rsidRPr="000E3DF3">
            <w:rPr>
              <w:i/>
              <w:sz w:val="20"/>
            </w:rPr>
            <w:t xml:space="preserve">Тел. </w:t>
          </w:r>
          <w:r w:rsidRPr="000E3DF3">
            <w:rPr>
              <w:bCs/>
              <w:i/>
              <w:sz w:val="20"/>
            </w:rPr>
            <w:t>8(910)475-86-21</w:t>
          </w:r>
        </w:p>
      </w:tc>
    </w:tr>
  </w:tbl>
  <w:p w14:paraId="36CD75C6" w14:textId="4AA509E5" w:rsidR="00721676" w:rsidRDefault="00721676">
    <w:pPr>
      <w:pStyle w:val="ac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51BD2F" w14:textId="77777777" w:rsidR="00550A04" w:rsidRDefault="00550A04">
      <w:r>
        <w:separator/>
      </w:r>
    </w:p>
  </w:footnote>
  <w:footnote w:type="continuationSeparator" w:id="0">
    <w:p w14:paraId="06738A9D" w14:textId="77777777" w:rsidR="00550A04" w:rsidRDefault="00550A0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EE540B" w14:textId="77777777" w:rsidR="00222F57" w:rsidRDefault="00222F57">
    <w:pPr>
      <w:pStyle w:val="a9"/>
      <w:framePr w:wrap="around" w:vAnchor="text" w:hAnchor="margin" w:xAlign="right" w:y="1"/>
      <w:rPr>
        <w:rStyle w:val="ab"/>
      </w:rPr>
    </w:pPr>
    <w:r>
      <w:rPr>
        <w:rStyle w:val="ab"/>
      </w:rPr>
      <w:fldChar w:fldCharType="begin"/>
    </w:r>
    <w:r>
      <w:rPr>
        <w:rStyle w:val="ab"/>
      </w:rPr>
      <w:instrText xml:space="preserve">PAGE  </w:instrText>
    </w:r>
    <w:r>
      <w:rPr>
        <w:rStyle w:val="ab"/>
      </w:rPr>
      <w:fldChar w:fldCharType="end"/>
    </w:r>
  </w:p>
  <w:p w14:paraId="7E1AF645" w14:textId="77777777" w:rsidR="00222F57" w:rsidRDefault="00222F57">
    <w:pPr>
      <w:pStyle w:val="a9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Look w:val="0000" w:firstRow="0" w:lastRow="0" w:firstColumn="0" w:lastColumn="0" w:noHBand="0" w:noVBand="0"/>
    </w:tblPr>
    <w:tblGrid>
      <w:gridCol w:w="8080"/>
      <w:gridCol w:w="567"/>
    </w:tblGrid>
    <w:tr w:rsidR="00091406" w:rsidRPr="00091406" w14:paraId="0E9C44EC" w14:textId="77777777" w:rsidTr="007717D6">
      <w:trPr>
        <w:cantSplit/>
        <w:jc w:val="center"/>
      </w:trPr>
      <w:tc>
        <w:tcPr>
          <w:tcW w:w="8080" w:type="dxa"/>
          <w:vAlign w:val="center"/>
        </w:tcPr>
        <w:p w14:paraId="1B749EBB" w14:textId="7E49CAB9" w:rsidR="00091406" w:rsidRPr="00091406" w:rsidRDefault="00091406" w:rsidP="00091406">
          <w:pPr>
            <w:tabs>
              <w:tab w:val="center" w:pos="4153"/>
              <w:tab w:val="right" w:pos="8306"/>
            </w:tabs>
            <w:spacing w:line="220" w:lineRule="exact"/>
            <w:ind w:firstLine="6"/>
            <w:jc w:val="center"/>
            <w:rPr>
              <w:i/>
              <w:sz w:val="20"/>
            </w:rPr>
          </w:pPr>
          <w:r w:rsidRPr="00091406">
            <w:rPr>
              <w:i/>
              <w:sz w:val="20"/>
            </w:rPr>
            <w:t xml:space="preserve">Отчет об оценке рыночной стоимости </w:t>
          </w:r>
          <w:r>
            <w:rPr>
              <w:i/>
              <w:sz w:val="20"/>
            </w:rPr>
            <w:t>ТС</w:t>
          </w:r>
        </w:p>
      </w:tc>
      <w:tc>
        <w:tcPr>
          <w:tcW w:w="567" w:type="dxa"/>
          <w:vAlign w:val="center"/>
        </w:tcPr>
        <w:p w14:paraId="63FA264D" w14:textId="77777777" w:rsidR="00091406" w:rsidRPr="00091406" w:rsidRDefault="00091406" w:rsidP="00091406">
          <w:pPr>
            <w:tabs>
              <w:tab w:val="center" w:pos="4153"/>
              <w:tab w:val="right" w:pos="8306"/>
            </w:tabs>
            <w:ind w:left="-745"/>
            <w:rPr>
              <w:i/>
              <w:sz w:val="20"/>
            </w:rPr>
          </w:pPr>
          <w:r w:rsidRPr="00091406">
            <w:rPr>
              <w:i/>
              <w:sz w:val="20"/>
            </w:rPr>
            <w:fldChar w:fldCharType="begin"/>
          </w:r>
          <w:r w:rsidRPr="00091406">
            <w:rPr>
              <w:i/>
              <w:sz w:val="20"/>
            </w:rPr>
            <w:instrText xml:space="preserve">PAGE  </w:instrText>
          </w:r>
          <w:r w:rsidRPr="00091406">
            <w:rPr>
              <w:i/>
              <w:sz w:val="20"/>
            </w:rPr>
            <w:fldChar w:fldCharType="separate"/>
          </w:r>
          <w:r w:rsidRPr="00091406">
            <w:rPr>
              <w:i/>
              <w:noProof/>
              <w:sz w:val="20"/>
            </w:rPr>
            <w:t>18</w:t>
          </w:r>
          <w:r w:rsidRPr="00091406">
            <w:rPr>
              <w:i/>
              <w:sz w:val="20"/>
            </w:rPr>
            <w:fldChar w:fldCharType="end"/>
          </w:r>
        </w:p>
      </w:tc>
    </w:tr>
  </w:tbl>
  <w:p w14:paraId="25E91627" w14:textId="77777777" w:rsidR="00222F57" w:rsidRDefault="00222F57">
    <w:pPr>
      <w:pStyle w:val="a9"/>
      <w:ind w:right="360" w:firstLine="0"/>
      <w:rPr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9905C8" w14:textId="77777777" w:rsidR="00222F57" w:rsidRDefault="00222F57">
    <w:pPr>
      <w:pStyle w:val="a9"/>
      <w:framePr w:wrap="around" w:vAnchor="text" w:hAnchor="margin" w:xAlign="right" w:y="1"/>
      <w:rPr>
        <w:rStyle w:val="ab"/>
      </w:rPr>
    </w:pPr>
  </w:p>
  <w:p w14:paraId="177FADFD" w14:textId="77777777" w:rsidR="00222F57" w:rsidRDefault="00222F57">
    <w:pPr>
      <w:pStyle w:val="a9"/>
      <w:rPr>
        <w:i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2701" type="#_x0000_t75" style="width:11.25pt;height:11.25pt;visibility:visible;mso-wrap-style:square" o:bullet="t">
        <v:imagedata r:id="rId1" o:title=""/>
      </v:shape>
    </w:pict>
  </w:numPicBullet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 w15:restartNumberingAfterBreak="0">
    <w:nsid w:val="03F9130A"/>
    <w:multiLevelType w:val="hybridMultilevel"/>
    <w:tmpl w:val="0868F9B0"/>
    <w:lvl w:ilvl="0" w:tplc="9178440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4"/>
        <w:szCs w:val="24"/>
      </w:rPr>
    </w:lvl>
    <w:lvl w:ilvl="1" w:tplc="E956493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C44C0B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BA142FC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07CFBC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4D60EBF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D8FE34B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0B6EFA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60EA78B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" w15:restartNumberingAfterBreak="0">
    <w:nsid w:val="055C4F24"/>
    <w:multiLevelType w:val="hybridMultilevel"/>
    <w:tmpl w:val="9FA0278E"/>
    <w:lvl w:ilvl="0" w:tplc="04190003"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071B54F4"/>
    <w:multiLevelType w:val="multilevel"/>
    <w:tmpl w:val="99060F32"/>
    <w:lvl w:ilvl="0">
      <w:start w:val="5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2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abstractNum w:abstractNumId="4" w15:restartNumberingAfterBreak="0">
    <w:nsid w:val="12590631"/>
    <w:multiLevelType w:val="hybridMultilevel"/>
    <w:tmpl w:val="92149D64"/>
    <w:lvl w:ilvl="0" w:tplc="04190003"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" w15:restartNumberingAfterBreak="0">
    <w:nsid w:val="1D102A4B"/>
    <w:multiLevelType w:val="singleLevel"/>
    <w:tmpl w:val="67325158"/>
    <w:lvl w:ilvl="0">
      <w:start w:val="1"/>
      <w:numFmt w:val="decimal"/>
      <w:lvlText w:val="%1."/>
      <w:lvlJc w:val="left"/>
      <w:pPr>
        <w:tabs>
          <w:tab w:val="num" w:pos="360"/>
        </w:tabs>
        <w:ind w:left="0" w:firstLine="0"/>
      </w:pPr>
      <w:rPr>
        <w:rFonts w:ascii="Times New Roman" w:hAnsi="Times New Roman" w:hint="default"/>
        <w:b w:val="0"/>
        <w:i w:val="0"/>
        <w:sz w:val="24"/>
      </w:rPr>
    </w:lvl>
  </w:abstractNum>
  <w:abstractNum w:abstractNumId="6" w15:restartNumberingAfterBreak="0">
    <w:nsid w:val="1D212C1E"/>
    <w:multiLevelType w:val="multilevel"/>
    <w:tmpl w:val="E84A18A6"/>
    <w:lvl w:ilvl="0">
      <w:start w:val="1"/>
      <w:numFmt w:val="decimal"/>
      <w:pStyle w:val="1"/>
      <w:lvlText w:val="%1."/>
      <w:lvlJc w:val="left"/>
      <w:pPr>
        <w:tabs>
          <w:tab w:val="num" w:pos="6378"/>
        </w:tabs>
        <w:ind w:left="6378" w:hanging="424"/>
      </w:pPr>
      <w:rPr>
        <w:rFonts w:hint="default"/>
      </w:rPr>
    </w:lvl>
    <w:lvl w:ilvl="1">
      <w:start w:val="4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7" w15:restartNumberingAfterBreak="0">
    <w:nsid w:val="21E86A6E"/>
    <w:multiLevelType w:val="hybridMultilevel"/>
    <w:tmpl w:val="9432DB04"/>
    <w:lvl w:ilvl="0" w:tplc="04190003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612372B"/>
    <w:multiLevelType w:val="multilevel"/>
    <w:tmpl w:val="00586F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334763AF"/>
    <w:multiLevelType w:val="hybridMultilevel"/>
    <w:tmpl w:val="5322A91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67C68BF"/>
    <w:multiLevelType w:val="multilevel"/>
    <w:tmpl w:val="5C7A257E"/>
    <w:lvl w:ilvl="0">
      <w:start w:val="2"/>
      <w:numFmt w:val="decimal"/>
      <w:pStyle w:val="a"/>
      <w:lvlText w:val="%1."/>
      <w:lvlJc w:val="left"/>
      <w:pPr>
        <w:tabs>
          <w:tab w:val="num" w:pos="424"/>
        </w:tabs>
        <w:ind w:left="424" w:hanging="424"/>
      </w:pPr>
      <w:rPr>
        <w:rFonts w:hint="default"/>
      </w:rPr>
    </w:lvl>
    <w:lvl w:ilvl="1">
      <w:start w:val="4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11" w15:restartNumberingAfterBreak="0">
    <w:nsid w:val="3A934CBF"/>
    <w:multiLevelType w:val="multilevel"/>
    <w:tmpl w:val="DC8A5C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40973337"/>
    <w:multiLevelType w:val="multilevel"/>
    <w:tmpl w:val="D18EC618"/>
    <w:lvl w:ilvl="0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47FC5F1A"/>
    <w:multiLevelType w:val="hybridMultilevel"/>
    <w:tmpl w:val="63AE9264"/>
    <w:lvl w:ilvl="0" w:tplc="04190003"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4" w15:restartNumberingAfterBreak="0">
    <w:nsid w:val="49690273"/>
    <w:multiLevelType w:val="singleLevel"/>
    <w:tmpl w:val="7F4E7BCA"/>
    <w:lvl w:ilvl="0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</w:abstractNum>
  <w:abstractNum w:abstractNumId="15" w15:restartNumberingAfterBreak="0">
    <w:nsid w:val="4EDA59FB"/>
    <w:multiLevelType w:val="hybridMultilevel"/>
    <w:tmpl w:val="C0F4C39A"/>
    <w:lvl w:ilvl="0" w:tplc="0419000F">
      <w:start w:val="1"/>
      <w:numFmt w:val="decimal"/>
      <w:lvlText w:val="%1."/>
      <w:lvlJc w:val="left"/>
      <w:pPr>
        <w:tabs>
          <w:tab w:val="num" w:pos="1429"/>
        </w:tabs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16" w15:restartNumberingAfterBreak="0">
    <w:nsid w:val="4EE9797A"/>
    <w:multiLevelType w:val="hybridMultilevel"/>
    <w:tmpl w:val="124E9B00"/>
    <w:lvl w:ilvl="0" w:tplc="82E05752">
      <w:start w:val="1"/>
      <w:numFmt w:val="bullet"/>
      <w:lvlText w:val="-"/>
      <w:lvlJc w:val="left"/>
      <w:pPr>
        <w:tabs>
          <w:tab w:val="num" w:pos="1260"/>
        </w:tabs>
        <w:ind w:left="1260" w:hanging="360"/>
      </w:pPr>
      <w:rPr>
        <w:rFonts w:ascii="Courier New" w:eastAsia="Courier New" w:hAnsi="Courier New" w:cs="Courier New" w:hint="default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17" w15:restartNumberingAfterBreak="0">
    <w:nsid w:val="4FEB3C6D"/>
    <w:multiLevelType w:val="singleLevel"/>
    <w:tmpl w:val="7F4E7BCA"/>
    <w:lvl w:ilvl="0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</w:abstractNum>
  <w:abstractNum w:abstractNumId="18" w15:restartNumberingAfterBreak="0">
    <w:nsid w:val="52606FA1"/>
    <w:multiLevelType w:val="hybridMultilevel"/>
    <w:tmpl w:val="90F6D5BC"/>
    <w:lvl w:ilvl="0" w:tplc="04190001">
      <w:start w:val="1"/>
      <w:numFmt w:val="bullet"/>
      <w:lvlText w:val=""/>
      <w:lvlJc w:val="left"/>
      <w:pPr>
        <w:ind w:left="1036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756" w:hanging="360"/>
      </w:pPr>
    </w:lvl>
    <w:lvl w:ilvl="2" w:tplc="0419001B" w:tentative="1">
      <w:start w:val="1"/>
      <w:numFmt w:val="lowerRoman"/>
      <w:lvlText w:val="%3."/>
      <w:lvlJc w:val="right"/>
      <w:pPr>
        <w:ind w:left="2476" w:hanging="180"/>
      </w:pPr>
    </w:lvl>
    <w:lvl w:ilvl="3" w:tplc="0419000F" w:tentative="1">
      <w:start w:val="1"/>
      <w:numFmt w:val="decimal"/>
      <w:lvlText w:val="%4."/>
      <w:lvlJc w:val="left"/>
      <w:pPr>
        <w:ind w:left="3196" w:hanging="360"/>
      </w:pPr>
    </w:lvl>
    <w:lvl w:ilvl="4" w:tplc="04190019" w:tentative="1">
      <w:start w:val="1"/>
      <w:numFmt w:val="lowerLetter"/>
      <w:lvlText w:val="%5."/>
      <w:lvlJc w:val="left"/>
      <w:pPr>
        <w:ind w:left="3916" w:hanging="360"/>
      </w:pPr>
    </w:lvl>
    <w:lvl w:ilvl="5" w:tplc="0419001B" w:tentative="1">
      <w:start w:val="1"/>
      <w:numFmt w:val="lowerRoman"/>
      <w:lvlText w:val="%6."/>
      <w:lvlJc w:val="right"/>
      <w:pPr>
        <w:ind w:left="4636" w:hanging="180"/>
      </w:pPr>
    </w:lvl>
    <w:lvl w:ilvl="6" w:tplc="0419000F" w:tentative="1">
      <w:start w:val="1"/>
      <w:numFmt w:val="decimal"/>
      <w:lvlText w:val="%7."/>
      <w:lvlJc w:val="left"/>
      <w:pPr>
        <w:ind w:left="5356" w:hanging="360"/>
      </w:pPr>
    </w:lvl>
    <w:lvl w:ilvl="7" w:tplc="04190019" w:tentative="1">
      <w:start w:val="1"/>
      <w:numFmt w:val="lowerLetter"/>
      <w:lvlText w:val="%8."/>
      <w:lvlJc w:val="left"/>
      <w:pPr>
        <w:ind w:left="6076" w:hanging="360"/>
      </w:pPr>
    </w:lvl>
    <w:lvl w:ilvl="8" w:tplc="0419001B" w:tentative="1">
      <w:start w:val="1"/>
      <w:numFmt w:val="lowerRoman"/>
      <w:lvlText w:val="%9."/>
      <w:lvlJc w:val="right"/>
      <w:pPr>
        <w:ind w:left="6796" w:hanging="180"/>
      </w:pPr>
    </w:lvl>
  </w:abstractNum>
  <w:abstractNum w:abstractNumId="19" w15:restartNumberingAfterBreak="0">
    <w:nsid w:val="5402147E"/>
    <w:multiLevelType w:val="hybridMultilevel"/>
    <w:tmpl w:val="F64C66F4"/>
    <w:lvl w:ilvl="0" w:tplc="127A4DA4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  <w:rPr>
        <w:rFonts w:cs="Times New Roman" w:hint="default"/>
      </w:rPr>
    </w:lvl>
    <w:lvl w:ilvl="1" w:tplc="21DC66B8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2" w:tplc="3476F376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3" w:tplc="782499A6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4" w:tplc="00144CA6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5" w:tplc="08DAFF28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6" w:tplc="46349E1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7" w:tplc="CE92313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8" w:tplc="F6E8D0EA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</w:abstractNum>
  <w:abstractNum w:abstractNumId="20" w15:restartNumberingAfterBreak="0">
    <w:nsid w:val="587F44BC"/>
    <w:multiLevelType w:val="singleLevel"/>
    <w:tmpl w:val="7FB23142"/>
    <w:lvl w:ilvl="0">
      <w:numFmt w:val="decimal"/>
      <w:pStyle w:val="a0"/>
      <w:lvlText w:val=""/>
      <w:lvlJc w:val="left"/>
    </w:lvl>
  </w:abstractNum>
  <w:abstractNum w:abstractNumId="21" w15:restartNumberingAfterBreak="0">
    <w:nsid w:val="5BAC26F4"/>
    <w:multiLevelType w:val="multilevel"/>
    <w:tmpl w:val="2622531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" w15:restartNumberingAfterBreak="0">
    <w:nsid w:val="61D27757"/>
    <w:multiLevelType w:val="multilevel"/>
    <w:tmpl w:val="2622531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 w15:restartNumberingAfterBreak="0">
    <w:nsid w:val="68FE2278"/>
    <w:multiLevelType w:val="hybridMultilevel"/>
    <w:tmpl w:val="0B9E124E"/>
    <w:lvl w:ilvl="0" w:tplc="0419000B">
      <w:start w:val="1"/>
      <w:numFmt w:val="bullet"/>
      <w:lvlText w:val=""/>
      <w:lvlJc w:val="left"/>
      <w:pPr>
        <w:ind w:left="7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4" w15:restartNumberingAfterBreak="0">
    <w:nsid w:val="6A3C5E5F"/>
    <w:multiLevelType w:val="hybridMultilevel"/>
    <w:tmpl w:val="6F3852C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C5D0183"/>
    <w:multiLevelType w:val="multilevel"/>
    <w:tmpl w:val="3642FADA"/>
    <w:lvl w:ilvl="0">
      <w:start w:val="4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2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abstractNum w:abstractNumId="26" w15:restartNumberingAfterBreak="0">
    <w:nsid w:val="6CA11BF4"/>
    <w:multiLevelType w:val="hybridMultilevel"/>
    <w:tmpl w:val="1E142C3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7" w15:restartNumberingAfterBreak="0">
    <w:nsid w:val="701056FF"/>
    <w:multiLevelType w:val="hybridMultilevel"/>
    <w:tmpl w:val="8D4C13D4"/>
    <w:lvl w:ilvl="0" w:tplc="E5DE1808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8" w15:restartNumberingAfterBreak="0">
    <w:nsid w:val="727C6160"/>
    <w:multiLevelType w:val="hybridMultilevel"/>
    <w:tmpl w:val="E97CE9F8"/>
    <w:lvl w:ilvl="0" w:tplc="F98E3FB0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C89C9802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350C63AE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6054D3F6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21F4EDBC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F8C2E272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E1DA058E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679A1A82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409610B0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 w15:restartNumberingAfterBreak="0">
    <w:nsid w:val="748E42EC"/>
    <w:multiLevelType w:val="hybridMultilevel"/>
    <w:tmpl w:val="A7923FD0"/>
    <w:lvl w:ilvl="0" w:tplc="D1D20EAC">
      <w:numFmt w:val="bullet"/>
      <w:lvlText w:val=""/>
      <w:lvlJc w:val="left"/>
      <w:pPr>
        <w:tabs>
          <w:tab w:val="num" w:pos="1432"/>
        </w:tabs>
        <w:ind w:left="1432" w:hanging="363"/>
      </w:pPr>
      <w:rPr>
        <w:rFonts w:ascii="Wingdings" w:hAnsi="Wingdings" w:cs="Times New Roman" w:hint="default"/>
        <w:sz w:val="24"/>
      </w:rPr>
    </w:lvl>
    <w:lvl w:ilvl="1" w:tplc="04190003">
      <w:numFmt w:val="bullet"/>
      <w:lvlText w:val="-"/>
      <w:lvlJc w:val="left"/>
      <w:pPr>
        <w:tabs>
          <w:tab w:val="num" w:pos="1770"/>
        </w:tabs>
        <w:ind w:left="1770" w:hanging="690"/>
      </w:pPr>
      <w:rPr>
        <w:rFonts w:ascii="Times New Roman" w:eastAsia="Times New Roman" w:hAnsi="Times New Roman" w:cs="Times New Roman" w:hint="default"/>
      </w:rPr>
    </w:lvl>
    <w:lvl w:ilvl="2" w:tplc="B93E0B70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 w16cid:durableId="331378214">
    <w:abstractNumId w:val="5"/>
  </w:num>
  <w:num w:numId="2" w16cid:durableId="154539253">
    <w:abstractNumId w:val="20"/>
  </w:num>
  <w:num w:numId="3" w16cid:durableId="753236832">
    <w:abstractNumId w:val="14"/>
  </w:num>
  <w:num w:numId="4" w16cid:durableId="1194730658">
    <w:abstractNumId w:val="29"/>
  </w:num>
  <w:num w:numId="5" w16cid:durableId="770589077">
    <w:abstractNumId w:val="15"/>
  </w:num>
  <w:num w:numId="6" w16cid:durableId="1894808990">
    <w:abstractNumId w:val="10"/>
  </w:num>
  <w:num w:numId="7" w16cid:durableId="1753895865">
    <w:abstractNumId w:val="6"/>
  </w:num>
  <w:num w:numId="8" w16cid:durableId="7678819">
    <w:abstractNumId w:val="16"/>
  </w:num>
  <w:num w:numId="9" w16cid:durableId="1162700214">
    <w:abstractNumId w:val="21"/>
  </w:num>
  <w:num w:numId="10" w16cid:durableId="771559659">
    <w:abstractNumId w:val="19"/>
  </w:num>
  <w:num w:numId="11" w16cid:durableId="1901020716">
    <w:abstractNumId w:val="25"/>
  </w:num>
  <w:num w:numId="12" w16cid:durableId="1703244825">
    <w:abstractNumId w:val="3"/>
  </w:num>
  <w:num w:numId="13" w16cid:durableId="1661496570">
    <w:abstractNumId w:val="18"/>
  </w:num>
  <w:num w:numId="14" w16cid:durableId="2052000524">
    <w:abstractNumId w:val="0"/>
  </w:num>
  <w:num w:numId="15" w16cid:durableId="1642610118">
    <w:abstractNumId w:val="27"/>
  </w:num>
  <w:num w:numId="16" w16cid:durableId="340819206">
    <w:abstractNumId w:val="28"/>
  </w:num>
  <w:num w:numId="17" w16cid:durableId="1723401745">
    <w:abstractNumId w:val="26"/>
  </w:num>
  <w:num w:numId="18" w16cid:durableId="1200435002">
    <w:abstractNumId w:val="11"/>
  </w:num>
  <w:num w:numId="19" w16cid:durableId="434255141">
    <w:abstractNumId w:val="8"/>
  </w:num>
  <w:num w:numId="20" w16cid:durableId="1073088252">
    <w:abstractNumId w:val="22"/>
  </w:num>
  <w:num w:numId="21" w16cid:durableId="140737706">
    <w:abstractNumId w:val="12"/>
  </w:num>
  <w:num w:numId="22" w16cid:durableId="1777749355">
    <w:abstractNumId w:val="13"/>
  </w:num>
  <w:num w:numId="23" w16cid:durableId="475339090">
    <w:abstractNumId w:val="2"/>
  </w:num>
  <w:num w:numId="24" w16cid:durableId="1181355088">
    <w:abstractNumId w:val="4"/>
  </w:num>
  <w:num w:numId="25" w16cid:durableId="1386100980">
    <w:abstractNumId w:val="7"/>
  </w:num>
  <w:num w:numId="26" w16cid:durableId="1126582394">
    <w:abstractNumId w:val="9"/>
  </w:num>
  <w:num w:numId="27" w16cid:durableId="1855798895">
    <w:abstractNumId w:val="17"/>
  </w:num>
  <w:num w:numId="28" w16cid:durableId="171574003">
    <w:abstractNumId w:val="26"/>
  </w:num>
  <w:num w:numId="29" w16cid:durableId="1942638369">
    <w:abstractNumId w:val="1"/>
  </w:num>
  <w:num w:numId="30" w16cid:durableId="1209031834">
    <w:abstractNumId w:val="24"/>
  </w:num>
  <w:num w:numId="31" w16cid:durableId="1227110670">
    <w:abstractNumId w:val="23"/>
  </w:num>
  <w:numIdMacAtCleanup w:val="2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embedSystemFonts/>
  <w:gutterAtTop/>
  <w:activeWritingStyle w:appName="MSWord" w:lang="ru-RU" w:vendorID="1" w:dllVersion="512" w:checkStyle="1"/>
  <w:activeWritingStyle w:appName="MSWord" w:lang="en-US" w:vendorID="8" w:dllVersion="513" w:checkStyle="1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340"/>
  <w:hyphenationZone w:val="227"/>
  <w:doNotHyphenateCaps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0695A"/>
    <w:rsid w:val="000007C9"/>
    <w:rsid w:val="0000097B"/>
    <w:rsid w:val="00000C2C"/>
    <w:rsid w:val="00000F3B"/>
    <w:rsid w:val="00001BF1"/>
    <w:rsid w:val="00002279"/>
    <w:rsid w:val="000025FF"/>
    <w:rsid w:val="00002A61"/>
    <w:rsid w:val="00002ADF"/>
    <w:rsid w:val="00003A3D"/>
    <w:rsid w:val="00003C10"/>
    <w:rsid w:val="00003DFB"/>
    <w:rsid w:val="00004981"/>
    <w:rsid w:val="0000543B"/>
    <w:rsid w:val="00005EB5"/>
    <w:rsid w:val="00010AFE"/>
    <w:rsid w:val="00010E51"/>
    <w:rsid w:val="00012184"/>
    <w:rsid w:val="00013141"/>
    <w:rsid w:val="000131C0"/>
    <w:rsid w:val="000139F3"/>
    <w:rsid w:val="00014792"/>
    <w:rsid w:val="0001494B"/>
    <w:rsid w:val="0001649E"/>
    <w:rsid w:val="00016892"/>
    <w:rsid w:val="00016BE4"/>
    <w:rsid w:val="00016F1B"/>
    <w:rsid w:val="000177D7"/>
    <w:rsid w:val="000202EF"/>
    <w:rsid w:val="00021DD9"/>
    <w:rsid w:val="00022303"/>
    <w:rsid w:val="00023CDC"/>
    <w:rsid w:val="00023E29"/>
    <w:rsid w:val="00024874"/>
    <w:rsid w:val="000249D3"/>
    <w:rsid w:val="00025680"/>
    <w:rsid w:val="00026189"/>
    <w:rsid w:val="0002670C"/>
    <w:rsid w:val="0002674F"/>
    <w:rsid w:val="000269BB"/>
    <w:rsid w:val="00026A7F"/>
    <w:rsid w:val="00026B04"/>
    <w:rsid w:val="00026BDD"/>
    <w:rsid w:val="00027097"/>
    <w:rsid w:val="00030E88"/>
    <w:rsid w:val="000313AC"/>
    <w:rsid w:val="00031D4E"/>
    <w:rsid w:val="000324F4"/>
    <w:rsid w:val="0003277F"/>
    <w:rsid w:val="00032F84"/>
    <w:rsid w:val="000331F1"/>
    <w:rsid w:val="00033300"/>
    <w:rsid w:val="000347C1"/>
    <w:rsid w:val="00034898"/>
    <w:rsid w:val="0003551C"/>
    <w:rsid w:val="000355A8"/>
    <w:rsid w:val="00035C5E"/>
    <w:rsid w:val="00036251"/>
    <w:rsid w:val="0003664F"/>
    <w:rsid w:val="00037399"/>
    <w:rsid w:val="00037445"/>
    <w:rsid w:val="00037BA1"/>
    <w:rsid w:val="00037DF1"/>
    <w:rsid w:val="000400B7"/>
    <w:rsid w:val="00040224"/>
    <w:rsid w:val="00040492"/>
    <w:rsid w:val="000404DC"/>
    <w:rsid w:val="000411DD"/>
    <w:rsid w:val="000413D3"/>
    <w:rsid w:val="0004197B"/>
    <w:rsid w:val="00041E30"/>
    <w:rsid w:val="00041FFC"/>
    <w:rsid w:val="00042726"/>
    <w:rsid w:val="0004422E"/>
    <w:rsid w:val="000445A7"/>
    <w:rsid w:val="00044DE8"/>
    <w:rsid w:val="00046A7D"/>
    <w:rsid w:val="0005087F"/>
    <w:rsid w:val="00050D52"/>
    <w:rsid w:val="00050EA7"/>
    <w:rsid w:val="00050F77"/>
    <w:rsid w:val="00051277"/>
    <w:rsid w:val="00051A9C"/>
    <w:rsid w:val="00051FD4"/>
    <w:rsid w:val="00052078"/>
    <w:rsid w:val="000522F8"/>
    <w:rsid w:val="00053E0C"/>
    <w:rsid w:val="00054940"/>
    <w:rsid w:val="00056E94"/>
    <w:rsid w:val="00057AC7"/>
    <w:rsid w:val="00057CF2"/>
    <w:rsid w:val="00057DE6"/>
    <w:rsid w:val="000604D2"/>
    <w:rsid w:val="00061368"/>
    <w:rsid w:val="000618FC"/>
    <w:rsid w:val="00061D26"/>
    <w:rsid w:val="00061FC6"/>
    <w:rsid w:val="0006221E"/>
    <w:rsid w:val="000627EA"/>
    <w:rsid w:val="000629BE"/>
    <w:rsid w:val="00063C68"/>
    <w:rsid w:val="000644F5"/>
    <w:rsid w:val="000648AA"/>
    <w:rsid w:val="00065564"/>
    <w:rsid w:val="00065B07"/>
    <w:rsid w:val="00065FD2"/>
    <w:rsid w:val="000660DF"/>
    <w:rsid w:val="00066770"/>
    <w:rsid w:val="00067B91"/>
    <w:rsid w:val="00067CE5"/>
    <w:rsid w:val="00070A79"/>
    <w:rsid w:val="00071100"/>
    <w:rsid w:val="000711E3"/>
    <w:rsid w:val="00071DEB"/>
    <w:rsid w:val="0007253D"/>
    <w:rsid w:val="000727BB"/>
    <w:rsid w:val="00072DCA"/>
    <w:rsid w:val="000731EA"/>
    <w:rsid w:val="00073719"/>
    <w:rsid w:val="00073CBE"/>
    <w:rsid w:val="000740D3"/>
    <w:rsid w:val="000742C7"/>
    <w:rsid w:val="00074419"/>
    <w:rsid w:val="000749B1"/>
    <w:rsid w:val="00075E97"/>
    <w:rsid w:val="00076BEC"/>
    <w:rsid w:val="000779A0"/>
    <w:rsid w:val="0008040D"/>
    <w:rsid w:val="0008121D"/>
    <w:rsid w:val="00081427"/>
    <w:rsid w:val="0008297C"/>
    <w:rsid w:val="00082DC3"/>
    <w:rsid w:val="00087FA6"/>
    <w:rsid w:val="00090485"/>
    <w:rsid w:val="00090730"/>
    <w:rsid w:val="00090D7D"/>
    <w:rsid w:val="00091406"/>
    <w:rsid w:val="000916AD"/>
    <w:rsid w:val="0009244E"/>
    <w:rsid w:val="000925C4"/>
    <w:rsid w:val="00093361"/>
    <w:rsid w:val="00093504"/>
    <w:rsid w:val="00094B6C"/>
    <w:rsid w:val="00095707"/>
    <w:rsid w:val="00095957"/>
    <w:rsid w:val="000960EE"/>
    <w:rsid w:val="000965C1"/>
    <w:rsid w:val="00096F1A"/>
    <w:rsid w:val="0009705D"/>
    <w:rsid w:val="0009788A"/>
    <w:rsid w:val="000A1613"/>
    <w:rsid w:val="000A1EB0"/>
    <w:rsid w:val="000A2420"/>
    <w:rsid w:val="000A42C7"/>
    <w:rsid w:val="000A4DB3"/>
    <w:rsid w:val="000A7587"/>
    <w:rsid w:val="000A7BFE"/>
    <w:rsid w:val="000B04FC"/>
    <w:rsid w:val="000B0673"/>
    <w:rsid w:val="000B090C"/>
    <w:rsid w:val="000B0F6B"/>
    <w:rsid w:val="000B1F4D"/>
    <w:rsid w:val="000B2187"/>
    <w:rsid w:val="000B2640"/>
    <w:rsid w:val="000B268F"/>
    <w:rsid w:val="000B2AD8"/>
    <w:rsid w:val="000B325F"/>
    <w:rsid w:val="000B4598"/>
    <w:rsid w:val="000B4E08"/>
    <w:rsid w:val="000B585E"/>
    <w:rsid w:val="000B5BB2"/>
    <w:rsid w:val="000B6747"/>
    <w:rsid w:val="000B68D4"/>
    <w:rsid w:val="000B6DFA"/>
    <w:rsid w:val="000B6E9F"/>
    <w:rsid w:val="000B70E7"/>
    <w:rsid w:val="000B781A"/>
    <w:rsid w:val="000B78AE"/>
    <w:rsid w:val="000B78F7"/>
    <w:rsid w:val="000C072A"/>
    <w:rsid w:val="000C1498"/>
    <w:rsid w:val="000C167B"/>
    <w:rsid w:val="000C1AA1"/>
    <w:rsid w:val="000C1E85"/>
    <w:rsid w:val="000C26B8"/>
    <w:rsid w:val="000C298C"/>
    <w:rsid w:val="000C30A6"/>
    <w:rsid w:val="000C3222"/>
    <w:rsid w:val="000C39E4"/>
    <w:rsid w:val="000C3D5F"/>
    <w:rsid w:val="000C4FF4"/>
    <w:rsid w:val="000C6D7B"/>
    <w:rsid w:val="000C79AD"/>
    <w:rsid w:val="000D01C0"/>
    <w:rsid w:val="000D0A7D"/>
    <w:rsid w:val="000D13BA"/>
    <w:rsid w:val="000D1C55"/>
    <w:rsid w:val="000D2619"/>
    <w:rsid w:val="000D2C35"/>
    <w:rsid w:val="000D3122"/>
    <w:rsid w:val="000D4043"/>
    <w:rsid w:val="000D4571"/>
    <w:rsid w:val="000D54DE"/>
    <w:rsid w:val="000D558C"/>
    <w:rsid w:val="000D564F"/>
    <w:rsid w:val="000D57AA"/>
    <w:rsid w:val="000D6506"/>
    <w:rsid w:val="000D6664"/>
    <w:rsid w:val="000D79B3"/>
    <w:rsid w:val="000D7A9F"/>
    <w:rsid w:val="000E0BC5"/>
    <w:rsid w:val="000E25E8"/>
    <w:rsid w:val="000E3351"/>
    <w:rsid w:val="000E33E5"/>
    <w:rsid w:val="000E3A4E"/>
    <w:rsid w:val="000E3F7B"/>
    <w:rsid w:val="000E4A83"/>
    <w:rsid w:val="000E5151"/>
    <w:rsid w:val="000E584C"/>
    <w:rsid w:val="000E639B"/>
    <w:rsid w:val="000E651A"/>
    <w:rsid w:val="000E678C"/>
    <w:rsid w:val="000E6B93"/>
    <w:rsid w:val="000E76B8"/>
    <w:rsid w:val="000E79F6"/>
    <w:rsid w:val="000E7F74"/>
    <w:rsid w:val="000F0B6B"/>
    <w:rsid w:val="000F1354"/>
    <w:rsid w:val="000F147E"/>
    <w:rsid w:val="000F34D1"/>
    <w:rsid w:val="000F3A25"/>
    <w:rsid w:val="000F3DC5"/>
    <w:rsid w:val="000F4C14"/>
    <w:rsid w:val="000F56AE"/>
    <w:rsid w:val="000F590D"/>
    <w:rsid w:val="000F5E38"/>
    <w:rsid w:val="000F5F41"/>
    <w:rsid w:val="000F60CA"/>
    <w:rsid w:val="000F64D6"/>
    <w:rsid w:val="000F759B"/>
    <w:rsid w:val="000F7668"/>
    <w:rsid w:val="000F7CB5"/>
    <w:rsid w:val="0010010A"/>
    <w:rsid w:val="00101819"/>
    <w:rsid w:val="00102555"/>
    <w:rsid w:val="00102F7A"/>
    <w:rsid w:val="001032ED"/>
    <w:rsid w:val="00103B6A"/>
    <w:rsid w:val="0010422F"/>
    <w:rsid w:val="001043AE"/>
    <w:rsid w:val="00104AA3"/>
    <w:rsid w:val="0010553B"/>
    <w:rsid w:val="0010606F"/>
    <w:rsid w:val="001067A2"/>
    <w:rsid w:val="00107826"/>
    <w:rsid w:val="00107D7B"/>
    <w:rsid w:val="001105BA"/>
    <w:rsid w:val="0011193A"/>
    <w:rsid w:val="00111A69"/>
    <w:rsid w:val="00111B4F"/>
    <w:rsid w:val="00111E30"/>
    <w:rsid w:val="001130F4"/>
    <w:rsid w:val="0011361A"/>
    <w:rsid w:val="00113D2D"/>
    <w:rsid w:val="001141E3"/>
    <w:rsid w:val="001145FF"/>
    <w:rsid w:val="00114886"/>
    <w:rsid w:val="0011596D"/>
    <w:rsid w:val="00115AB9"/>
    <w:rsid w:val="00115B6B"/>
    <w:rsid w:val="001163C6"/>
    <w:rsid w:val="00116457"/>
    <w:rsid w:val="001170D2"/>
    <w:rsid w:val="00117664"/>
    <w:rsid w:val="00120B7A"/>
    <w:rsid w:val="00122C47"/>
    <w:rsid w:val="00123557"/>
    <w:rsid w:val="00123A3A"/>
    <w:rsid w:val="00124075"/>
    <w:rsid w:val="001244D2"/>
    <w:rsid w:val="001249B6"/>
    <w:rsid w:val="001255BD"/>
    <w:rsid w:val="001255C8"/>
    <w:rsid w:val="001262DF"/>
    <w:rsid w:val="00126699"/>
    <w:rsid w:val="00126991"/>
    <w:rsid w:val="0012708E"/>
    <w:rsid w:val="00130D9F"/>
    <w:rsid w:val="0013377E"/>
    <w:rsid w:val="00134437"/>
    <w:rsid w:val="00135E64"/>
    <w:rsid w:val="001360D1"/>
    <w:rsid w:val="00136931"/>
    <w:rsid w:val="0014057D"/>
    <w:rsid w:val="00140DD1"/>
    <w:rsid w:val="00140EB7"/>
    <w:rsid w:val="00140F56"/>
    <w:rsid w:val="0014228C"/>
    <w:rsid w:val="001426F9"/>
    <w:rsid w:val="00142762"/>
    <w:rsid w:val="00143AB6"/>
    <w:rsid w:val="00144199"/>
    <w:rsid w:val="001469FA"/>
    <w:rsid w:val="00146AF9"/>
    <w:rsid w:val="0014715E"/>
    <w:rsid w:val="00147253"/>
    <w:rsid w:val="00147960"/>
    <w:rsid w:val="001479B5"/>
    <w:rsid w:val="00147CCE"/>
    <w:rsid w:val="00150286"/>
    <w:rsid w:val="00150382"/>
    <w:rsid w:val="00150DAD"/>
    <w:rsid w:val="00151F63"/>
    <w:rsid w:val="001522C9"/>
    <w:rsid w:val="00153245"/>
    <w:rsid w:val="00154773"/>
    <w:rsid w:val="00154DA8"/>
    <w:rsid w:val="00156812"/>
    <w:rsid w:val="001572F8"/>
    <w:rsid w:val="00157EE1"/>
    <w:rsid w:val="00160123"/>
    <w:rsid w:val="001606BD"/>
    <w:rsid w:val="00161136"/>
    <w:rsid w:val="001617B2"/>
    <w:rsid w:val="001630BE"/>
    <w:rsid w:val="00163547"/>
    <w:rsid w:val="001639EF"/>
    <w:rsid w:val="00163AF3"/>
    <w:rsid w:val="00164122"/>
    <w:rsid w:val="00164C67"/>
    <w:rsid w:val="00165EC8"/>
    <w:rsid w:val="0016657A"/>
    <w:rsid w:val="00167025"/>
    <w:rsid w:val="0016761D"/>
    <w:rsid w:val="0017088F"/>
    <w:rsid w:val="00170C0B"/>
    <w:rsid w:val="00170D61"/>
    <w:rsid w:val="00171435"/>
    <w:rsid w:val="0017199C"/>
    <w:rsid w:val="001720AB"/>
    <w:rsid w:val="001721A4"/>
    <w:rsid w:val="0017351C"/>
    <w:rsid w:val="001736AC"/>
    <w:rsid w:val="001749BF"/>
    <w:rsid w:val="001756B8"/>
    <w:rsid w:val="001766C2"/>
    <w:rsid w:val="00176829"/>
    <w:rsid w:val="00177706"/>
    <w:rsid w:val="00177D2F"/>
    <w:rsid w:val="00181A25"/>
    <w:rsid w:val="00182476"/>
    <w:rsid w:val="001859AB"/>
    <w:rsid w:val="00185F54"/>
    <w:rsid w:val="00186B89"/>
    <w:rsid w:val="00186F30"/>
    <w:rsid w:val="001873DD"/>
    <w:rsid w:val="0018776F"/>
    <w:rsid w:val="00187CE6"/>
    <w:rsid w:val="00191ACD"/>
    <w:rsid w:val="00191C86"/>
    <w:rsid w:val="001925BE"/>
    <w:rsid w:val="00192A20"/>
    <w:rsid w:val="00192A2B"/>
    <w:rsid w:val="00193A52"/>
    <w:rsid w:val="00193C6F"/>
    <w:rsid w:val="001942EB"/>
    <w:rsid w:val="0019438B"/>
    <w:rsid w:val="00195697"/>
    <w:rsid w:val="00196274"/>
    <w:rsid w:val="001972A7"/>
    <w:rsid w:val="00197419"/>
    <w:rsid w:val="001A011A"/>
    <w:rsid w:val="001A0553"/>
    <w:rsid w:val="001A112A"/>
    <w:rsid w:val="001A1220"/>
    <w:rsid w:val="001A15E4"/>
    <w:rsid w:val="001A2135"/>
    <w:rsid w:val="001A2A02"/>
    <w:rsid w:val="001A30A5"/>
    <w:rsid w:val="001A352A"/>
    <w:rsid w:val="001A3EE6"/>
    <w:rsid w:val="001A589D"/>
    <w:rsid w:val="001A59AB"/>
    <w:rsid w:val="001A620E"/>
    <w:rsid w:val="001A6304"/>
    <w:rsid w:val="001A65E9"/>
    <w:rsid w:val="001A6892"/>
    <w:rsid w:val="001B12D1"/>
    <w:rsid w:val="001B2256"/>
    <w:rsid w:val="001B2336"/>
    <w:rsid w:val="001B2DA2"/>
    <w:rsid w:val="001B2F5D"/>
    <w:rsid w:val="001B362C"/>
    <w:rsid w:val="001B3AC7"/>
    <w:rsid w:val="001B4132"/>
    <w:rsid w:val="001B4925"/>
    <w:rsid w:val="001B614F"/>
    <w:rsid w:val="001B6208"/>
    <w:rsid w:val="001B6B8A"/>
    <w:rsid w:val="001B73EA"/>
    <w:rsid w:val="001B759F"/>
    <w:rsid w:val="001B7BCD"/>
    <w:rsid w:val="001B7EB4"/>
    <w:rsid w:val="001C16EC"/>
    <w:rsid w:val="001C199E"/>
    <w:rsid w:val="001C22E7"/>
    <w:rsid w:val="001C24E0"/>
    <w:rsid w:val="001C2873"/>
    <w:rsid w:val="001C31CB"/>
    <w:rsid w:val="001C3774"/>
    <w:rsid w:val="001C385C"/>
    <w:rsid w:val="001C3CA0"/>
    <w:rsid w:val="001C4DD8"/>
    <w:rsid w:val="001C4E8B"/>
    <w:rsid w:val="001C52A8"/>
    <w:rsid w:val="001C5B67"/>
    <w:rsid w:val="001C5C35"/>
    <w:rsid w:val="001C6ED5"/>
    <w:rsid w:val="001C7811"/>
    <w:rsid w:val="001C7F96"/>
    <w:rsid w:val="001D0529"/>
    <w:rsid w:val="001D1459"/>
    <w:rsid w:val="001D1521"/>
    <w:rsid w:val="001D15AC"/>
    <w:rsid w:val="001D20F8"/>
    <w:rsid w:val="001D32DE"/>
    <w:rsid w:val="001D3AB3"/>
    <w:rsid w:val="001D3C6B"/>
    <w:rsid w:val="001D42A9"/>
    <w:rsid w:val="001D6392"/>
    <w:rsid w:val="001D6408"/>
    <w:rsid w:val="001D6B5F"/>
    <w:rsid w:val="001D70BC"/>
    <w:rsid w:val="001D744A"/>
    <w:rsid w:val="001D79BB"/>
    <w:rsid w:val="001E0388"/>
    <w:rsid w:val="001E06F4"/>
    <w:rsid w:val="001E0A3E"/>
    <w:rsid w:val="001E191E"/>
    <w:rsid w:val="001E1DF2"/>
    <w:rsid w:val="001E22E1"/>
    <w:rsid w:val="001E36A7"/>
    <w:rsid w:val="001E37F6"/>
    <w:rsid w:val="001E3E53"/>
    <w:rsid w:val="001E3F4F"/>
    <w:rsid w:val="001E6C33"/>
    <w:rsid w:val="001E75EF"/>
    <w:rsid w:val="001F0551"/>
    <w:rsid w:val="001F1405"/>
    <w:rsid w:val="001F2238"/>
    <w:rsid w:val="001F2337"/>
    <w:rsid w:val="001F250D"/>
    <w:rsid w:val="001F2F08"/>
    <w:rsid w:val="001F2FD6"/>
    <w:rsid w:val="001F3D25"/>
    <w:rsid w:val="001F40BF"/>
    <w:rsid w:val="001F4700"/>
    <w:rsid w:val="001F50B4"/>
    <w:rsid w:val="001F50E1"/>
    <w:rsid w:val="001F5D45"/>
    <w:rsid w:val="001F65A8"/>
    <w:rsid w:val="001F69D5"/>
    <w:rsid w:val="001F6A2E"/>
    <w:rsid w:val="001F7DEC"/>
    <w:rsid w:val="002004AD"/>
    <w:rsid w:val="00201380"/>
    <w:rsid w:val="00202217"/>
    <w:rsid w:val="00202CBF"/>
    <w:rsid w:val="00203929"/>
    <w:rsid w:val="002044D9"/>
    <w:rsid w:val="0020552D"/>
    <w:rsid w:val="0020586F"/>
    <w:rsid w:val="00206619"/>
    <w:rsid w:val="00207571"/>
    <w:rsid w:val="0020780B"/>
    <w:rsid w:val="0021075B"/>
    <w:rsid w:val="002109C2"/>
    <w:rsid w:val="0021130E"/>
    <w:rsid w:val="00213418"/>
    <w:rsid w:val="00213C03"/>
    <w:rsid w:val="00213F47"/>
    <w:rsid w:val="002140C4"/>
    <w:rsid w:val="00214435"/>
    <w:rsid w:val="00214822"/>
    <w:rsid w:val="00214DE2"/>
    <w:rsid w:val="00216ADD"/>
    <w:rsid w:val="00216C3E"/>
    <w:rsid w:val="00216ECE"/>
    <w:rsid w:val="00217C28"/>
    <w:rsid w:val="00217F51"/>
    <w:rsid w:val="00220C73"/>
    <w:rsid w:val="00221594"/>
    <w:rsid w:val="00221B85"/>
    <w:rsid w:val="00221FBF"/>
    <w:rsid w:val="002225EC"/>
    <w:rsid w:val="00222F57"/>
    <w:rsid w:val="0022310D"/>
    <w:rsid w:val="00223CA4"/>
    <w:rsid w:val="0022510F"/>
    <w:rsid w:val="00225389"/>
    <w:rsid w:val="0022639C"/>
    <w:rsid w:val="00226700"/>
    <w:rsid w:val="00226D9D"/>
    <w:rsid w:val="00226F54"/>
    <w:rsid w:val="002307A9"/>
    <w:rsid w:val="00230984"/>
    <w:rsid w:val="00230C26"/>
    <w:rsid w:val="0023147F"/>
    <w:rsid w:val="002316F1"/>
    <w:rsid w:val="00231C42"/>
    <w:rsid w:val="00232A3B"/>
    <w:rsid w:val="00232B47"/>
    <w:rsid w:val="00233A31"/>
    <w:rsid w:val="00233B50"/>
    <w:rsid w:val="00233FB1"/>
    <w:rsid w:val="002344D4"/>
    <w:rsid w:val="00234891"/>
    <w:rsid w:val="00234EAC"/>
    <w:rsid w:val="002371D3"/>
    <w:rsid w:val="002374CD"/>
    <w:rsid w:val="0023768D"/>
    <w:rsid w:val="00237FE8"/>
    <w:rsid w:val="0024044F"/>
    <w:rsid w:val="002431D3"/>
    <w:rsid w:val="00243D51"/>
    <w:rsid w:val="0024624B"/>
    <w:rsid w:val="00246953"/>
    <w:rsid w:val="00246A93"/>
    <w:rsid w:val="0024700F"/>
    <w:rsid w:val="00247B91"/>
    <w:rsid w:val="00247EB0"/>
    <w:rsid w:val="00250294"/>
    <w:rsid w:val="002503C4"/>
    <w:rsid w:val="002509CB"/>
    <w:rsid w:val="00250DA6"/>
    <w:rsid w:val="00251945"/>
    <w:rsid w:val="002528CF"/>
    <w:rsid w:val="00252F1A"/>
    <w:rsid w:val="00253643"/>
    <w:rsid w:val="0025479F"/>
    <w:rsid w:val="00254D56"/>
    <w:rsid w:val="00254E79"/>
    <w:rsid w:val="00254F37"/>
    <w:rsid w:val="00254F94"/>
    <w:rsid w:val="00255AA1"/>
    <w:rsid w:val="00255E59"/>
    <w:rsid w:val="0025626F"/>
    <w:rsid w:val="00256355"/>
    <w:rsid w:val="00256F1A"/>
    <w:rsid w:val="00257261"/>
    <w:rsid w:val="00257753"/>
    <w:rsid w:val="0025793B"/>
    <w:rsid w:val="00260289"/>
    <w:rsid w:val="00260655"/>
    <w:rsid w:val="00261614"/>
    <w:rsid w:val="00261E77"/>
    <w:rsid w:val="0026253C"/>
    <w:rsid w:val="00262C6D"/>
    <w:rsid w:val="00263440"/>
    <w:rsid w:val="0026387E"/>
    <w:rsid w:val="00264C5B"/>
    <w:rsid w:val="002673E1"/>
    <w:rsid w:val="00267DE0"/>
    <w:rsid w:val="00270388"/>
    <w:rsid w:val="00270835"/>
    <w:rsid w:val="002708A5"/>
    <w:rsid w:val="00270BD0"/>
    <w:rsid w:val="00270C94"/>
    <w:rsid w:val="00271BA7"/>
    <w:rsid w:val="00272DA0"/>
    <w:rsid w:val="00273F54"/>
    <w:rsid w:val="002748C2"/>
    <w:rsid w:val="002751FC"/>
    <w:rsid w:val="0027595F"/>
    <w:rsid w:val="00275C78"/>
    <w:rsid w:val="00276279"/>
    <w:rsid w:val="002774C4"/>
    <w:rsid w:val="0027784E"/>
    <w:rsid w:val="002778A2"/>
    <w:rsid w:val="00280278"/>
    <w:rsid w:val="002807A9"/>
    <w:rsid w:val="00280C38"/>
    <w:rsid w:val="00281536"/>
    <w:rsid w:val="0028164B"/>
    <w:rsid w:val="00281665"/>
    <w:rsid w:val="002816FC"/>
    <w:rsid w:val="00281FA2"/>
    <w:rsid w:val="00282D84"/>
    <w:rsid w:val="00282EBE"/>
    <w:rsid w:val="00282F36"/>
    <w:rsid w:val="002830FE"/>
    <w:rsid w:val="00283889"/>
    <w:rsid w:val="00283B85"/>
    <w:rsid w:val="00284245"/>
    <w:rsid w:val="0028615A"/>
    <w:rsid w:val="002866D3"/>
    <w:rsid w:val="0028681F"/>
    <w:rsid w:val="00290056"/>
    <w:rsid w:val="00291FA4"/>
    <w:rsid w:val="00292F85"/>
    <w:rsid w:val="00292F92"/>
    <w:rsid w:val="002942A8"/>
    <w:rsid w:val="0029498D"/>
    <w:rsid w:val="00294DA4"/>
    <w:rsid w:val="00295621"/>
    <w:rsid w:val="0029562A"/>
    <w:rsid w:val="002956C7"/>
    <w:rsid w:val="00297A72"/>
    <w:rsid w:val="002A0034"/>
    <w:rsid w:val="002A0C71"/>
    <w:rsid w:val="002A0CDB"/>
    <w:rsid w:val="002A11BE"/>
    <w:rsid w:val="002A310B"/>
    <w:rsid w:val="002A3279"/>
    <w:rsid w:val="002A32C9"/>
    <w:rsid w:val="002A3AA1"/>
    <w:rsid w:val="002A42E1"/>
    <w:rsid w:val="002A5270"/>
    <w:rsid w:val="002A55F3"/>
    <w:rsid w:val="002A5B81"/>
    <w:rsid w:val="002A6ACC"/>
    <w:rsid w:val="002A763F"/>
    <w:rsid w:val="002B068A"/>
    <w:rsid w:val="002B1D0B"/>
    <w:rsid w:val="002B1E37"/>
    <w:rsid w:val="002B1FD4"/>
    <w:rsid w:val="002B259F"/>
    <w:rsid w:val="002B4242"/>
    <w:rsid w:val="002B45BF"/>
    <w:rsid w:val="002B48D7"/>
    <w:rsid w:val="002B4AD8"/>
    <w:rsid w:val="002B4B8F"/>
    <w:rsid w:val="002B4C5E"/>
    <w:rsid w:val="002B6CCC"/>
    <w:rsid w:val="002B7A7C"/>
    <w:rsid w:val="002B7C20"/>
    <w:rsid w:val="002C11AA"/>
    <w:rsid w:val="002C2ABB"/>
    <w:rsid w:val="002C2D68"/>
    <w:rsid w:val="002C33F7"/>
    <w:rsid w:val="002C34E0"/>
    <w:rsid w:val="002C3674"/>
    <w:rsid w:val="002C44FA"/>
    <w:rsid w:val="002C5D1D"/>
    <w:rsid w:val="002C5DD2"/>
    <w:rsid w:val="002C6718"/>
    <w:rsid w:val="002D079F"/>
    <w:rsid w:val="002D080C"/>
    <w:rsid w:val="002D0C50"/>
    <w:rsid w:val="002D2083"/>
    <w:rsid w:val="002D2B33"/>
    <w:rsid w:val="002D2B98"/>
    <w:rsid w:val="002D36FD"/>
    <w:rsid w:val="002D4716"/>
    <w:rsid w:val="002D4ABA"/>
    <w:rsid w:val="002D5405"/>
    <w:rsid w:val="002D56E2"/>
    <w:rsid w:val="002D5792"/>
    <w:rsid w:val="002D6920"/>
    <w:rsid w:val="002E074E"/>
    <w:rsid w:val="002E07D9"/>
    <w:rsid w:val="002E120E"/>
    <w:rsid w:val="002E1FEB"/>
    <w:rsid w:val="002E366C"/>
    <w:rsid w:val="002E36C1"/>
    <w:rsid w:val="002E3EB0"/>
    <w:rsid w:val="002E3F45"/>
    <w:rsid w:val="002E4EEA"/>
    <w:rsid w:val="002E553A"/>
    <w:rsid w:val="002E56EE"/>
    <w:rsid w:val="002E5D2A"/>
    <w:rsid w:val="002E64DB"/>
    <w:rsid w:val="002E6A60"/>
    <w:rsid w:val="002E6F7C"/>
    <w:rsid w:val="002E7FEC"/>
    <w:rsid w:val="002F0778"/>
    <w:rsid w:val="002F0953"/>
    <w:rsid w:val="002F0EA7"/>
    <w:rsid w:val="002F1030"/>
    <w:rsid w:val="002F10E4"/>
    <w:rsid w:val="002F1271"/>
    <w:rsid w:val="002F287B"/>
    <w:rsid w:val="002F32F5"/>
    <w:rsid w:val="002F3D91"/>
    <w:rsid w:val="002F4168"/>
    <w:rsid w:val="002F479E"/>
    <w:rsid w:val="002F5086"/>
    <w:rsid w:val="002F63B8"/>
    <w:rsid w:val="002F6734"/>
    <w:rsid w:val="002F7116"/>
    <w:rsid w:val="002F78DF"/>
    <w:rsid w:val="002F7B97"/>
    <w:rsid w:val="00302162"/>
    <w:rsid w:val="00302914"/>
    <w:rsid w:val="00304311"/>
    <w:rsid w:val="0030472F"/>
    <w:rsid w:val="00305AB2"/>
    <w:rsid w:val="00305C5A"/>
    <w:rsid w:val="0030666A"/>
    <w:rsid w:val="00306996"/>
    <w:rsid w:val="003103FE"/>
    <w:rsid w:val="00311744"/>
    <w:rsid w:val="00311968"/>
    <w:rsid w:val="0031287C"/>
    <w:rsid w:val="00312A92"/>
    <w:rsid w:val="00313A9D"/>
    <w:rsid w:val="00313D11"/>
    <w:rsid w:val="00314CF6"/>
    <w:rsid w:val="00316146"/>
    <w:rsid w:val="00316A8B"/>
    <w:rsid w:val="003176CF"/>
    <w:rsid w:val="0031777C"/>
    <w:rsid w:val="00317B5C"/>
    <w:rsid w:val="00317D4A"/>
    <w:rsid w:val="003202C0"/>
    <w:rsid w:val="00320E98"/>
    <w:rsid w:val="00320F8D"/>
    <w:rsid w:val="00321DEF"/>
    <w:rsid w:val="003232D2"/>
    <w:rsid w:val="00323372"/>
    <w:rsid w:val="0032384B"/>
    <w:rsid w:val="0032453E"/>
    <w:rsid w:val="003246DC"/>
    <w:rsid w:val="003248A1"/>
    <w:rsid w:val="00325A7C"/>
    <w:rsid w:val="0032605D"/>
    <w:rsid w:val="00326F4A"/>
    <w:rsid w:val="00330533"/>
    <w:rsid w:val="00330D70"/>
    <w:rsid w:val="00330DFF"/>
    <w:rsid w:val="00332050"/>
    <w:rsid w:val="00332160"/>
    <w:rsid w:val="0033561D"/>
    <w:rsid w:val="00335737"/>
    <w:rsid w:val="00335C1D"/>
    <w:rsid w:val="00336779"/>
    <w:rsid w:val="00336939"/>
    <w:rsid w:val="00336995"/>
    <w:rsid w:val="00340089"/>
    <w:rsid w:val="003401D5"/>
    <w:rsid w:val="0034064C"/>
    <w:rsid w:val="003407FA"/>
    <w:rsid w:val="00340D16"/>
    <w:rsid w:val="0034190C"/>
    <w:rsid w:val="00341DA4"/>
    <w:rsid w:val="0034203C"/>
    <w:rsid w:val="00342C0C"/>
    <w:rsid w:val="00344E78"/>
    <w:rsid w:val="00344EEC"/>
    <w:rsid w:val="003450C3"/>
    <w:rsid w:val="0034607B"/>
    <w:rsid w:val="003470E2"/>
    <w:rsid w:val="00347574"/>
    <w:rsid w:val="0035009C"/>
    <w:rsid w:val="00350CDB"/>
    <w:rsid w:val="00351084"/>
    <w:rsid w:val="00353512"/>
    <w:rsid w:val="0035370B"/>
    <w:rsid w:val="00353C21"/>
    <w:rsid w:val="00355287"/>
    <w:rsid w:val="0035575D"/>
    <w:rsid w:val="00355ACE"/>
    <w:rsid w:val="0035612C"/>
    <w:rsid w:val="003562B5"/>
    <w:rsid w:val="003569BA"/>
    <w:rsid w:val="00356FB3"/>
    <w:rsid w:val="003600FC"/>
    <w:rsid w:val="003617A0"/>
    <w:rsid w:val="003624BD"/>
    <w:rsid w:val="00363364"/>
    <w:rsid w:val="00364C53"/>
    <w:rsid w:val="003653B3"/>
    <w:rsid w:val="0036606F"/>
    <w:rsid w:val="0036719A"/>
    <w:rsid w:val="00367B12"/>
    <w:rsid w:val="003700C4"/>
    <w:rsid w:val="00370262"/>
    <w:rsid w:val="003710CF"/>
    <w:rsid w:val="00371594"/>
    <w:rsid w:val="0037189B"/>
    <w:rsid w:val="00371FF8"/>
    <w:rsid w:val="003722EC"/>
    <w:rsid w:val="003729B4"/>
    <w:rsid w:val="00372B9A"/>
    <w:rsid w:val="00373199"/>
    <w:rsid w:val="00373487"/>
    <w:rsid w:val="0037351F"/>
    <w:rsid w:val="00373759"/>
    <w:rsid w:val="00373A8F"/>
    <w:rsid w:val="00375810"/>
    <w:rsid w:val="00375BCB"/>
    <w:rsid w:val="00375C19"/>
    <w:rsid w:val="0037669C"/>
    <w:rsid w:val="00376965"/>
    <w:rsid w:val="00376BE2"/>
    <w:rsid w:val="0037706D"/>
    <w:rsid w:val="00377282"/>
    <w:rsid w:val="0037730E"/>
    <w:rsid w:val="003779E6"/>
    <w:rsid w:val="00377AA3"/>
    <w:rsid w:val="00377AB2"/>
    <w:rsid w:val="00380465"/>
    <w:rsid w:val="00380E3F"/>
    <w:rsid w:val="00381AB8"/>
    <w:rsid w:val="00382006"/>
    <w:rsid w:val="0038214D"/>
    <w:rsid w:val="00382551"/>
    <w:rsid w:val="00382597"/>
    <w:rsid w:val="00382A04"/>
    <w:rsid w:val="00382B55"/>
    <w:rsid w:val="003835A2"/>
    <w:rsid w:val="00383EA7"/>
    <w:rsid w:val="00385651"/>
    <w:rsid w:val="00386364"/>
    <w:rsid w:val="00386A1F"/>
    <w:rsid w:val="0038777C"/>
    <w:rsid w:val="00390AB9"/>
    <w:rsid w:val="0039138F"/>
    <w:rsid w:val="003931B1"/>
    <w:rsid w:val="00393CB2"/>
    <w:rsid w:val="0039438F"/>
    <w:rsid w:val="00394498"/>
    <w:rsid w:val="00395278"/>
    <w:rsid w:val="003958FA"/>
    <w:rsid w:val="00397F6F"/>
    <w:rsid w:val="00397FB4"/>
    <w:rsid w:val="003A00E7"/>
    <w:rsid w:val="003A0574"/>
    <w:rsid w:val="003A30A1"/>
    <w:rsid w:val="003A512B"/>
    <w:rsid w:val="003A6FCA"/>
    <w:rsid w:val="003B00F6"/>
    <w:rsid w:val="003B0C51"/>
    <w:rsid w:val="003B1020"/>
    <w:rsid w:val="003B14EA"/>
    <w:rsid w:val="003B1ADF"/>
    <w:rsid w:val="003B3A77"/>
    <w:rsid w:val="003B4405"/>
    <w:rsid w:val="003B4750"/>
    <w:rsid w:val="003B492D"/>
    <w:rsid w:val="003B4D2A"/>
    <w:rsid w:val="003B545E"/>
    <w:rsid w:val="003B5ADB"/>
    <w:rsid w:val="003B6BD5"/>
    <w:rsid w:val="003B6DA8"/>
    <w:rsid w:val="003B6E37"/>
    <w:rsid w:val="003C0541"/>
    <w:rsid w:val="003C077D"/>
    <w:rsid w:val="003C0E39"/>
    <w:rsid w:val="003C1861"/>
    <w:rsid w:val="003C1B07"/>
    <w:rsid w:val="003C1B9E"/>
    <w:rsid w:val="003C2126"/>
    <w:rsid w:val="003C3159"/>
    <w:rsid w:val="003C381D"/>
    <w:rsid w:val="003C393F"/>
    <w:rsid w:val="003C41A6"/>
    <w:rsid w:val="003C426B"/>
    <w:rsid w:val="003C4400"/>
    <w:rsid w:val="003C53EB"/>
    <w:rsid w:val="003C7665"/>
    <w:rsid w:val="003C7DB3"/>
    <w:rsid w:val="003D0EEA"/>
    <w:rsid w:val="003D131C"/>
    <w:rsid w:val="003D2045"/>
    <w:rsid w:val="003D22AD"/>
    <w:rsid w:val="003D2355"/>
    <w:rsid w:val="003D32A6"/>
    <w:rsid w:val="003D39B6"/>
    <w:rsid w:val="003D4CCA"/>
    <w:rsid w:val="003D4CE6"/>
    <w:rsid w:val="003D51A3"/>
    <w:rsid w:val="003D5636"/>
    <w:rsid w:val="003D5AFE"/>
    <w:rsid w:val="003D5DC9"/>
    <w:rsid w:val="003D63EB"/>
    <w:rsid w:val="003D6BAE"/>
    <w:rsid w:val="003D6E17"/>
    <w:rsid w:val="003D720F"/>
    <w:rsid w:val="003D7D6B"/>
    <w:rsid w:val="003E0EA0"/>
    <w:rsid w:val="003E1005"/>
    <w:rsid w:val="003E101C"/>
    <w:rsid w:val="003E1331"/>
    <w:rsid w:val="003E19FB"/>
    <w:rsid w:val="003E1A83"/>
    <w:rsid w:val="003E1BBA"/>
    <w:rsid w:val="003E3D65"/>
    <w:rsid w:val="003E3D7B"/>
    <w:rsid w:val="003E3DFF"/>
    <w:rsid w:val="003E4E81"/>
    <w:rsid w:val="003E50A3"/>
    <w:rsid w:val="003E57D8"/>
    <w:rsid w:val="003E6745"/>
    <w:rsid w:val="003E6748"/>
    <w:rsid w:val="003E7210"/>
    <w:rsid w:val="003E77EB"/>
    <w:rsid w:val="003E7893"/>
    <w:rsid w:val="003E7E8A"/>
    <w:rsid w:val="003F1683"/>
    <w:rsid w:val="003F2659"/>
    <w:rsid w:val="003F2CD3"/>
    <w:rsid w:val="003F476F"/>
    <w:rsid w:val="003F51D0"/>
    <w:rsid w:val="003F76E8"/>
    <w:rsid w:val="00400264"/>
    <w:rsid w:val="004020AF"/>
    <w:rsid w:val="00402431"/>
    <w:rsid w:val="00402A78"/>
    <w:rsid w:val="00402DC5"/>
    <w:rsid w:val="00404330"/>
    <w:rsid w:val="004056B2"/>
    <w:rsid w:val="00406638"/>
    <w:rsid w:val="004077CD"/>
    <w:rsid w:val="0041070C"/>
    <w:rsid w:val="00410A69"/>
    <w:rsid w:val="00410A8E"/>
    <w:rsid w:val="00411126"/>
    <w:rsid w:val="00411302"/>
    <w:rsid w:val="004113D1"/>
    <w:rsid w:val="00412AB8"/>
    <w:rsid w:val="00413018"/>
    <w:rsid w:val="004136C4"/>
    <w:rsid w:val="004154E2"/>
    <w:rsid w:val="00416D0A"/>
    <w:rsid w:val="00416D24"/>
    <w:rsid w:val="00416EDE"/>
    <w:rsid w:val="00421808"/>
    <w:rsid w:val="00422701"/>
    <w:rsid w:val="00422B4E"/>
    <w:rsid w:val="00424821"/>
    <w:rsid w:val="00424F52"/>
    <w:rsid w:val="00425827"/>
    <w:rsid w:val="00426921"/>
    <w:rsid w:val="00426F0A"/>
    <w:rsid w:val="00427D46"/>
    <w:rsid w:val="00431B3F"/>
    <w:rsid w:val="00431DBB"/>
    <w:rsid w:val="0043274E"/>
    <w:rsid w:val="00433560"/>
    <w:rsid w:val="00433B60"/>
    <w:rsid w:val="004342B0"/>
    <w:rsid w:val="00434EE2"/>
    <w:rsid w:val="0043545C"/>
    <w:rsid w:val="00435D3F"/>
    <w:rsid w:val="0043659D"/>
    <w:rsid w:val="00437E22"/>
    <w:rsid w:val="00437F50"/>
    <w:rsid w:val="004410D3"/>
    <w:rsid w:val="00441766"/>
    <w:rsid w:val="00441DD8"/>
    <w:rsid w:val="004453CF"/>
    <w:rsid w:val="00445E25"/>
    <w:rsid w:val="00447394"/>
    <w:rsid w:val="00447587"/>
    <w:rsid w:val="00450520"/>
    <w:rsid w:val="0045093D"/>
    <w:rsid w:val="00450A4D"/>
    <w:rsid w:val="00450BB9"/>
    <w:rsid w:val="00450E31"/>
    <w:rsid w:val="00452BE2"/>
    <w:rsid w:val="00452F4B"/>
    <w:rsid w:val="00453EA4"/>
    <w:rsid w:val="00454F70"/>
    <w:rsid w:val="00455071"/>
    <w:rsid w:val="0045523E"/>
    <w:rsid w:val="00456BEE"/>
    <w:rsid w:val="00457FA2"/>
    <w:rsid w:val="004600D2"/>
    <w:rsid w:val="00460B3D"/>
    <w:rsid w:val="00460BB2"/>
    <w:rsid w:val="004619CF"/>
    <w:rsid w:val="00462445"/>
    <w:rsid w:val="0046247D"/>
    <w:rsid w:val="004635D5"/>
    <w:rsid w:val="004635E8"/>
    <w:rsid w:val="00463981"/>
    <w:rsid w:val="00464A8B"/>
    <w:rsid w:val="004650EF"/>
    <w:rsid w:val="00465978"/>
    <w:rsid w:val="00465E97"/>
    <w:rsid w:val="00467B5A"/>
    <w:rsid w:val="00470849"/>
    <w:rsid w:val="004713C0"/>
    <w:rsid w:val="004731B6"/>
    <w:rsid w:val="0047353B"/>
    <w:rsid w:val="00473BAC"/>
    <w:rsid w:val="00473BE6"/>
    <w:rsid w:val="00473DC1"/>
    <w:rsid w:val="00474C9B"/>
    <w:rsid w:val="00475400"/>
    <w:rsid w:val="004762BC"/>
    <w:rsid w:val="00477264"/>
    <w:rsid w:val="0047734D"/>
    <w:rsid w:val="00477CCA"/>
    <w:rsid w:val="00477E65"/>
    <w:rsid w:val="00480C18"/>
    <w:rsid w:val="00480D88"/>
    <w:rsid w:val="00480F64"/>
    <w:rsid w:val="004813A3"/>
    <w:rsid w:val="00482A23"/>
    <w:rsid w:val="004837E9"/>
    <w:rsid w:val="004838F0"/>
    <w:rsid w:val="00483988"/>
    <w:rsid w:val="004839E3"/>
    <w:rsid w:val="00484113"/>
    <w:rsid w:val="00486BAD"/>
    <w:rsid w:val="00487719"/>
    <w:rsid w:val="00491497"/>
    <w:rsid w:val="00491D49"/>
    <w:rsid w:val="00492228"/>
    <w:rsid w:val="0049256B"/>
    <w:rsid w:val="0049257E"/>
    <w:rsid w:val="00492881"/>
    <w:rsid w:val="00492952"/>
    <w:rsid w:val="00492F76"/>
    <w:rsid w:val="00492F91"/>
    <w:rsid w:val="00493930"/>
    <w:rsid w:val="00493A13"/>
    <w:rsid w:val="004942D9"/>
    <w:rsid w:val="0049479C"/>
    <w:rsid w:val="00495136"/>
    <w:rsid w:val="004959E7"/>
    <w:rsid w:val="00496095"/>
    <w:rsid w:val="004974DE"/>
    <w:rsid w:val="0049760B"/>
    <w:rsid w:val="00497E27"/>
    <w:rsid w:val="004A03FB"/>
    <w:rsid w:val="004A0CB7"/>
    <w:rsid w:val="004A1395"/>
    <w:rsid w:val="004A2DE6"/>
    <w:rsid w:val="004A3052"/>
    <w:rsid w:val="004A395A"/>
    <w:rsid w:val="004A3B18"/>
    <w:rsid w:val="004A4221"/>
    <w:rsid w:val="004A42E3"/>
    <w:rsid w:val="004A4663"/>
    <w:rsid w:val="004A48DD"/>
    <w:rsid w:val="004A5130"/>
    <w:rsid w:val="004A56C3"/>
    <w:rsid w:val="004A5E51"/>
    <w:rsid w:val="004A5E9A"/>
    <w:rsid w:val="004A6937"/>
    <w:rsid w:val="004A6EEF"/>
    <w:rsid w:val="004A7277"/>
    <w:rsid w:val="004A77B5"/>
    <w:rsid w:val="004A7920"/>
    <w:rsid w:val="004B3276"/>
    <w:rsid w:val="004B3462"/>
    <w:rsid w:val="004B63A7"/>
    <w:rsid w:val="004B6719"/>
    <w:rsid w:val="004B7078"/>
    <w:rsid w:val="004B7471"/>
    <w:rsid w:val="004B75DC"/>
    <w:rsid w:val="004B7D88"/>
    <w:rsid w:val="004B7DEF"/>
    <w:rsid w:val="004C0EF7"/>
    <w:rsid w:val="004C1D3B"/>
    <w:rsid w:val="004C21FB"/>
    <w:rsid w:val="004C2349"/>
    <w:rsid w:val="004C251C"/>
    <w:rsid w:val="004C2688"/>
    <w:rsid w:val="004C27B9"/>
    <w:rsid w:val="004C3D52"/>
    <w:rsid w:val="004C400A"/>
    <w:rsid w:val="004C43A1"/>
    <w:rsid w:val="004C4C68"/>
    <w:rsid w:val="004C559D"/>
    <w:rsid w:val="004C5ED4"/>
    <w:rsid w:val="004D0357"/>
    <w:rsid w:val="004D04FC"/>
    <w:rsid w:val="004D0CB6"/>
    <w:rsid w:val="004D13B8"/>
    <w:rsid w:val="004D1496"/>
    <w:rsid w:val="004D306D"/>
    <w:rsid w:val="004D4D4D"/>
    <w:rsid w:val="004D5540"/>
    <w:rsid w:val="004D5764"/>
    <w:rsid w:val="004E03F3"/>
    <w:rsid w:val="004E0480"/>
    <w:rsid w:val="004E055B"/>
    <w:rsid w:val="004E1C55"/>
    <w:rsid w:val="004E2172"/>
    <w:rsid w:val="004E2269"/>
    <w:rsid w:val="004E3899"/>
    <w:rsid w:val="004E3FC9"/>
    <w:rsid w:val="004E5E26"/>
    <w:rsid w:val="004E6B1B"/>
    <w:rsid w:val="004E6C74"/>
    <w:rsid w:val="004E6FB3"/>
    <w:rsid w:val="004E7064"/>
    <w:rsid w:val="004E7116"/>
    <w:rsid w:val="004E7186"/>
    <w:rsid w:val="004E7F60"/>
    <w:rsid w:val="004F0086"/>
    <w:rsid w:val="004F0535"/>
    <w:rsid w:val="004F1B6C"/>
    <w:rsid w:val="004F21C3"/>
    <w:rsid w:val="004F23CF"/>
    <w:rsid w:val="004F2755"/>
    <w:rsid w:val="004F2BD1"/>
    <w:rsid w:val="004F3A81"/>
    <w:rsid w:val="004F4EA2"/>
    <w:rsid w:val="004F5F22"/>
    <w:rsid w:val="004F64E9"/>
    <w:rsid w:val="004F6771"/>
    <w:rsid w:val="004F784E"/>
    <w:rsid w:val="00500090"/>
    <w:rsid w:val="005005D7"/>
    <w:rsid w:val="0050147D"/>
    <w:rsid w:val="00501658"/>
    <w:rsid w:val="0050173D"/>
    <w:rsid w:val="0050198D"/>
    <w:rsid w:val="00501FE6"/>
    <w:rsid w:val="0050204E"/>
    <w:rsid w:val="0050410A"/>
    <w:rsid w:val="0050575A"/>
    <w:rsid w:val="00505BF5"/>
    <w:rsid w:val="00505D07"/>
    <w:rsid w:val="00505E8C"/>
    <w:rsid w:val="0050614E"/>
    <w:rsid w:val="00507CCE"/>
    <w:rsid w:val="00507F4F"/>
    <w:rsid w:val="00510BBD"/>
    <w:rsid w:val="005111A0"/>
    <w:rsid w:val="00511D2B"/>
    <w:rsid w:val="00512C1C"/>
    <w:rsid w:val="00513473"/>
    <w:rsid w:val="00513BED"/>
    <w:rsid w:val="005156B3"/>
    <w:rsid w:val="005158BB"/>
    <w:rsid w:val="00516421"/>
    <w:rsid w:val="00516C11"/>
    <w:rsid w:val="00516E28"/>
    <w:rsid w:val="00517DF9"/>
    <w:rsid w:val="005200E9"/>
    <w:rsid w:val="0052080C"/>
    <w:rsid w:val="00521282"/>
    <w:rsid w:val="0052147F"/>
    <w:rsid w:val="00522198"/>
    <w:rsid w:val="00522247"/>
    <w:rsid w:val="00522782"/>
    <w:rsid w:val="00524083"/>
    <w:rsid w:val="00525671"/>
    <w:rsid w:val="00527496"/>
    <w:rsid w:val="0053064B"/>
    <w:rsid w:val="00530C81"/>
    <w:rsid w:val="005311EF"/>
    <w:rsid w:val="005326DE"/>
    <w:rsid w:val="00532755"/>
    <w:rsid w:val="005329DD"/>
    <w:rsid w:val="0053378C"/>
    <w:rsid w:val="005338CC"/>
    <w:rsid w:val="005346E1"/>
    <w:rsid w:val="0053470F"/>
    <w:rsid w:val="00534BC6"/>
    <w:rsid w:val="00534D79"/>
    <w:rsid w:val="00536471"/>
    <w:rsid w:val="005365D7"/>
    <w:rsid w:val="00537682"/>
    <w:rsid w:val="0053781D"/>
    <w:rsid w:val="005415BD"/>
    <w:rsid w:val="005417C5"/>
    <w:rsid w:val="00541896"/>
    <w:rsid w:val="005421D3"/>
    <w:rsid w:val="00543E39"/>
    <w:rsid w:val="00543E4C"/>
    <w:rsid w:val="005451C6"/>
    <w:rsid w:val="00545388"/>
    <w:rsid w:val="00545D79"/>
    <w:rsid w:val="00547BAD"/>
    <w:rsid w:val="00547C44"/>
    <w:rsid w:val="00550545"/>
    <w:rsid w:val="00550A04"/>
    <w:rsid w:val="00551897"/>
    <w:rsid w:val="005525D2"/>
    <w:rsid w:val="00553D82"/>
    <w:rsid w:val="00554A8C"/>
    <w:rsid w:val="00554FF9"/>
    <w:rsid w:val="00555581"/>
    <w:rsid w:val="00557425"/>
    <w:rsid w:val="005575A1"/>
    <w:rsid w:val="00560334"/>
    <w:rsid w:val="00561972"/>
    <w:rsid w:val="00561B7A"/>
    <w:rsid w:val="00561FCC"/>
    <w:rsid w:val="00562E1B"/>
    <w:rsid w:val="00562F00"/>
    <w:rsid w:val="00563662"/>
    <w:rsid w:val="005640E0"/>
    <w:rsid w:val="005641FC"/>
    <w:rsid w:val="005644D0"/>
    <w:rsid w:val="00564651"/>
    <w:rsid w:val="005646C8"/>
    <w:rsid w:val="005646D4"/>
    <w:rsid w:val="005647E9"/>
    <w:rsid w:val="00564D5C"/>
    <w:rsid w:val="005658C3"/>
    <w:rsid w:val="00565BFE"/>
    <w:rsid w:val="0056604B"/>
    <w:rsid w:val="00566468"/>
    <w:rsid w:val="00566AB7"/>
    <w:rsid w:val="00566AC9"/>
    <w:rsid w:val="005677C1"/>
    <w:rsid w:val="00567B8F"/>
    <w:rsid w:val="00567BDB"/>
    <w:rsid w:val="00567D67"/>
    <w:rsid w:val="00570BC7"/>
    <w:rsid w:val="00571513"/>
    <w:rsid w:val="00571933"/>
    <w:rsid w:val="00571A04"/>
    <w:rsid w:val="00572AB3"/>
    <w:rsid w:val="00573E3B"/>
    <w:rsid w:val="005745AB"/>
    <w:rsid w:val="005747B3"/>
    <w:rsid w:val="00574EA9"/>
    <w:rsid w:val="00576481"/>
    <w:rsid w:val="00576691"/>
    <w:rsid w:val="00576857"/>
    <w:rsid w:val="00577729"/>
    <w:rsid w:val="0058033A"/>
    <w:rsid w:val="00580B18"/>
    <w:rsid w:val="005813D3"/>
    <w:rsid w:val="00581E37"/>
    <w:rsid w:val="0058203F"/>
    <w:rsid w:val="00584440"/>
    <w:rsid w:val="00584FA5"/>
    <w:rsid w:val="0058527D"/>
    <w:rsid w:val="0058587C"/>
    <w:rsid w:val="00585ADD"/>
    <w:rsid w:val="00586C10"/>
    <w:rsid w:val="00586EEF"/>
    <w:rsid w:val="005871F3"/>
    <w:rsid w:val="00587582"/>
    <w:rsid w:val="0058798A"/>
    <w:rsid w:val="00587C1E"/>
    <w:rsid w:val="00587E31"/>
    <w:rsid w:val="00590320"/>
    <w:rsid w:val="00590929"/>
    <w:rsid w:val="0059128D"/>
    <w:rsid w:val="00591696"/>
    <w:rsid w:val="00591957"/>
    <w:rsid w:val="0059214B"/>
    <w:rsid w:val="00592285"/>
    <w:rsid w:val="00593EF0"/>
    <w:rsid w:val="005969B8"/>
    <w:rsid w:val="00596D54"/>
    <w:rsid w:val="00596D87"/>
    <w:rsid w:val="005971BD"/>
    <w:rsid w:val="00597C2E"/>
    <w:rsid w:val="00597F52"/>
    <w:rsid w:val="005A014B"/>
    <w:rsid w:val="005A2DF1"/>
    <w:rsid w:val="005A49AE"/>
    <w:rsid w:val="005A539E"/>
    <w:rsid w:val="005A56E8"/>
    <w:rsid w:val="005A58F3"/>
    <w:rsid w:val="005A60B8"/>
    <w:rsid w:val="005A69B5"/>
    <w:rsid w:val="005A6A05"/>
    <w:rsid w:val="005A6ADC"/>
    <w:rsid w:val="005A76E7"/>
    <w:rsid w:val="005A7D2B"/>
    <w:rsid w:val="005A7F61"/>
    <w:rsid w:val="005B00D9"/>
    <w:rsid w:val="005B02BD"/>
    <w:rsid w:val="005B03E3"/>
    <w:rsid w:val="005B065D"/>
    <w:rsid w:val="005B0E92"/>
    <w:rsid w:val="005B0ED1"/>
    <w:rsid w:val="005B1703"/>
    <w:rsid w:val="005B1AF7"/>
    <w:rsid w:val="005B2EAA"/>
    <w:rsid w:val="005B3062"/>
    <w:rsid w:val="005B308E"/>
    <w:rsid w:val="005B3305"/>
    <w:rsid w:val="005B3685"/>
    <w:rsid w:val="005B4498"/>
    <w:rsid w:val="005B45E0"/>
    <w:rsid w:val="005B66CB"/>
    <w:rsid w:val="005B6BAA"/>
    <w:rsid w:val="005B780D"/>
    <w:rsid w:val="005B7FAE"/>
    <w:rsid w:val="005C05E9"/>
    <w:rsid w:val="005C0E51"/>
    <w:rsid w:val="005C2821"/>
    <w:rsid w:val="005C30C4"/>
    <w:rsid w:val="005C36E8"/>
    <w:rsid w:val="005C4685"/>
    <w:rsid w:val="005C47E8"/>
    <w:rsid w:val="005C49B7"/>
    <w:rsid w:val="005C4A85"/>
    <w:rsid w:val="005C4B06"/>
    <w:rsid w:val="005C75E6"/>
    <w:rsid w:val="005C7FC8"/>
    <w:rsid w:val="005D0A08"/>
    <w:rsid w:val="005D10F4"/>
    <w:rsid w:val="005D1F95"/>
    <w:rsid w:val="005D2839"/>
    <w:rsid w:val="005D2BB4"/>
    <w:rsid w:val="005D2E72"/>
    <w:rsid w:val="005D32C1"/>
    <w:rsid w:val="005D4078"/>
    <w:rsid w:val="005D40DE"/>
    <w:rsid w:val="005D48DD"/>
    <w:rsid w:val="005D51CB"/>
    <w:rsid w:val="005D5F04"/>
    <w:rsid w:val="005D68B2"/>
    <w:rsid w:val="005D6952"/>
    <w:rsid w:val="005D734B"/>
    <w:rsid w:val="005D756B"/>
    <w:rsid w:val="005D7589"/>
    <w:rsid w:val="005D7F1D"/>
    <w:rsid w:val="005E194C"/>
    <w:rsid w:val="005E283E"/>
    <w:rsid w:val="005E3B92"/>
    <w:rsid w:val="005E44ED"/>
    <w:rsid w:val="005E60E2"/>
    <w:rsid w:val="005E6417"/>
    <w:rsid w:val="005E6503"/>
    <w:rsid w:val="005E68B3"/>
    <w:rsid w:val="005E7B5F"/>
    <w:rsid w:val="005F00F7"/>
    <w:rsid w:val="005F03D0"/>
    <w:rsid w:val="005F097D"/>
    <w:rsid w:val="005F0FED"/>
    <w:rsid w:val="005F1AA7"/>
    <w:rsid w:val="005F1FD1"/>
    <w:rsid w:val="005F3037"/>
    <w:rsid w:val="005F386F"/>
    <w:rsid w:val="005F391E"/>
    <w:rsid w:val="005F3F6E"/>
    <w:rsid w:val="005F4569"/>
    <w:rsid w:val="005F4AFF"/>
    <w:rsid w:val="005F5284"/>
    <w:rsid w:val="005F54F2"/>
    <w:rsid w:val="005F5B85"/>
    <w:rsid w:val="005F6763"/>
    <w:rsid w:val="005F68BF"/>
    <w:rsid w:val="00600543"/>
    <w:rsid w:val="006009B6"/>
    <w:rsid w:val="0060137B"/>
    <w:rsid w:val="00601979"/>
    <w:rsid w:val="006026C6"/>
    <w:rsid w:val="00603630"/>
    <w:rsid w:val="00604DF3"/>
    <w:rsid w:val="0060600D"/>
    <w:rsid w:val="00606983"/>
    <w:rsid w:val="00606AAF"/>
    <w:rsid w:val="00606BDC"/>
    <w:rsid w:val="006076BF"/>
    <w:rsid w:val="00607740"/>
    <w:rsid w:val="00610D5A"/>
    <w:rsid w:val="0061187B"/>
    <w:rsid w:val="00612673"/>
    <w:rsid w:val="00613028"/>
    <w:rsid w:val="00613948"/>
    <w:rsid w:val="00613B00"/>
    <w:rsid w:val="00613C28"/>
    <w:rsid w:val="00614536"/>
    <w:rsid w:val="006148CD"/>
    <w:rsid w:val="00614E9F"/>
    <w:rsid w:val="00614FBF"/>
    <w:rsid w:val="00615500"/>
    <w:rsid w:val="00615A28"/>
    <w:rsid w:val="00615CCC"/>
    <w:rsid w:val="00616729"/>
    <w:rsid w:val="00616BCF"/>
    <w:rsid w:val="00616FB3"/>
    <w:rsid w:val="0061721D"/>
    <w:rsid w:val="0061786D"/>
    <w:rsid w:val="0062136E"/>
    <w:rsid w:val="00621801"/>
    <w:rsid w:val="0062194B"/>
    <w:rsid w:val="00622623"/>
    <w:rsid w:val="006227C0"/>
    <w:rsid w:val="006229B2"/>
    <w:rsid w:val="00623E84"/>
    <w:rsid w:val="00624061"/>
    <w:rsid w:val="006240CD"/>
    <w:rsid w:val="00624807"/>
    <w:rsid w:val="00625533"/>
    <w:rsid w:val="00625B18"/>
    <w:rsid w:val="006261C2"/>
    <w:rsid w:val="00626FD4"/>
    <w:rsid w:val="006275AA"/>
    <w:rsid w:val="006304F0"/>
    <w:rsid w:val="0063108C"/>
    <w:rsid w:val="006320F5"/>
    <w:rsid w:val="00632343"/>
    <w:rsid w:val="00632B26"/>
    <w:rsid w:val="00632FEF"/>
    <w:rsid w:val="00635848"/>
    <w:rsid w:val="00635C95"/>
    <w:rsid w:val="00635DE5"/>
    <w:rsid w:val="006370D9"/>
    <w:rsid w:val="006374E2"/>
    <w:rsid w:val="00637C6C"/>
    <w:rsid w:val="00641B1C"/>
    <w:rsid w:val="00641E82"/>
    <w:rsid w:val="00642C60"/>
    <w:rsid w:val="00643BF3"/>
    <w:rsid w:val="00645199"/>
    <w:rsid w:val="00646A09"/>
    <w:rsid w:val="00646A5B"/>
    <w:rsid w:val="00646F85"/>
    <w:rsid w:val="0064705E"/>
    <w:rsid w:val="0064711E"/>
    <w:rsid w:val="00647165"/>
    <w:rsid w:val="006500F7"/>
    <w:rsid w:val="00651017"/>
    <w:rsid w:val="00651172"/>
    <w:rsid w:val="006527C6"/>
    <w:rsid w:val="006537BA"/>
    <w:rsid w:val="00654F44"/>
    <w:rsid w:val="006573DC"/>
    <w:rsid w:val="00657705"/>
    <w:rsid w:val="00657C19"/>
    <w:rsid w:val="00660004"/>
    <w:rsid w:val="00661DE2"/>
    <w:rsid w:val="00662B78"/>
    <w:rsid w:val="00662C46"/>
    <w:rsid w:val="00662C98"/>
    <w:rsid w:val="00662D9D"/>
    <w:rsid w:val="0066371B"/>
    <w:rsid w:val="006647A0"/>
    <w:rsid w:val="0066674A"/>
    <w:rsid w:val="00666881"/>
    <w:rsid w:val="00666E7A"/>
    <w:rsid w:val="00667642"/>
    <w:rsid w:val="006703D4"/>
    <w:rsid w:val="006704C1"/>
    <w:rsid w:val="006727B4"/>
    <w:rsid w:val="00674D0A"/>
    <w:rsid w:val="00675528"/>
    <w:rsid w:val="00676AB9"/>
    <w:rsid w:val="006772A2"/>
    <w:rsid w:val="006777C9"/>
    <w:rsid w:val="00677E53"/>
    <w:rsid w:val="00680405"/>
    <w:rsid w:val="0068082A"/>
    <w:rsid w:val="0068125B"/>
    <w:rsid w:val="00681AD9"/>
    <w:rsid w:val="00682110"/>
    <w:rsid w:val="0068274F"/>
    <w:rsid w:val="00682D46"/>
    <w:rsid w:val="006830CE"/>
    <w:rsid w:val="0068323D"/>
    <w:rsid w:val="00684275"/>
    <w:rsid w:val="00684502"/>
    <w:rsid w:val="00684C02"/>
    <w:rsid w:val="00684E98"/>
    <w:rsid w:val="0068553D"/>
    <w:rsid w:val="0068662B"/>
    <w:rsid w:val="00686821"/>
    <w:rsid w:val="00687542"/>
    <w:rsid w:val="0068768D"/>
    <w:rsid w:val="00687A7E"/>
    <w:rsid w:val="00690009"/>
    <w:rsid w:val="006906C1"/>
    <w:rsid w:val="00690842"/>
    <w:rsid w:val="00690888"/>
    <w:rsid w:val="00690FB0"/>
    <w:rsid w:val="006911E3"/>
    <w:rsid w:val="00692D0B"/>
    <w:rsid w:val="00692DFA"/>
    <w:rsid w:val="00692F82"/>
    <w:rsid w:val="006933A9"/>
    <w:rsid w:val="006941EC"/>
    <w:rsid w:val="006952E5"/>
    <w:rsid w:val="006969C1"/>
    <w:rsid w:val="00696C32"/>
    <w:rsid w:val="00697C0B"/>
    <w:rsid w:val="00697CA3"/>
    <w:rsid w:val="006A0236"/>
    <w:rsid w:val="006A2149"/>
    <w:rsid w:val="006A2569"/>
    <w:rsid w:val="006A2746"/>
    <w:rsid w:val="006A3A03"/>
    <w:rsid w:val="006A45FB"/>
    <w:rsid w:val="006A5070"/>
    <w:rsid w:val="006A50BE"/>
    <w:rsid w:val="006A5446"/>
    <w:rsid w:val="006A5987"/>
    <w:rsid w:val="006A5A32"/>
    <w:rsid w:val="006A5D58"/>
    <w:rsid w:val="006A66BA"/>
    <w:rsid w:val="006A6DC8"/>
    <w:rsid w:val="006A7594"/>
    <w:rsid w:val="006B027F"/>
    <w:rsid w:val="006B063E"/>
    <w:rsid w:val="006B0A98"/>
    <w:rsid w:val="006B1C71"/>
    <w:rsid w:val="006B3C60"/>
    <w:rsid w:val="006B3CAA"/>
    <w:rsid w:val="006B3E56"/>
    <w:rsid w:val="006B42DF"/>
    <w:rsid w:val="006B44FF"/>
    <w:rsid w:val="006B4824"/>
    <w:rsid w:val="006B49A4"/>
    <w:rsid w:val="006B4AAB"/>
    <w:rsid w:val="006B4BC7"/>
    <w:rsid w:val="006B4C86"/>
    <w:rsid w:val="006B6DAF"/>
    <w:rsid w:val="006C081F"/>
    <w:rsid w:val="006C1BED"/>
    <w:rsid w:val="006C20CA"/>
    <w:rsid w:val="006C269D"/>
    <w:rsid w:val="006C2A16"/>
    <w:rsid w:val="006C316B"/>
    <w:rsid w:val="006C3196"/>
    <w:rsid w:val="006C558F"/>
    <w:rsid w:val="006C5A31"/>
    <w:rsid w:val="006C61E3"/>
    <w:rsid w:val="006C63C0"/>
    <w:rsid w:val="006C6776"/>
    <w:rsid w:val="006C7E73"/>
    <w:rsid w:val="006D0129"/>
    <w:rsid w:val="006D029A"/>
    <w:rsid w:val="006D03CD"/>
    <w:rsid w:val="006D0AEE"/>
    <w:rsid w:val="006D0C77"/>
    <w:rsid w:val="006D3608"/>
    <w:rsid w:val="006D3E25"/>
    <w:rsid w:val="006D4953"/>
    <w:rsid w:val="006D59E8"/>
    <w:rsid w:val="006D5ADF"/>
    <w:rsid w:val="006D7590"/>
    <w:rsid w:val="006D7CC4"/>
    <w:rsid w:val="006E0193"/>
    <w:rsid w:val="006E04C6"/>
    <w:rsid w:val="006E0588"/>
    <w:rsid w:val="006E068F"/>
    <w:rsid w:val="006E1D6A"/>
    <w:rsid w:val="006E1F43"/>
    <w:rsid w:val="006E2991"/>
    <w:rsid w:val="006E2C0D"/>
    <w:rsid w:val="006E34BC"/>
    <w:rsid w:val="006E372F"/>
    <w:rsid w:val="006E405F"/>
    <w:rsid w:val="006E4389"/>
    <w:rsid w:val="006E43BD"/>
    <w:rsid w:val="006E4ADC"/>
    <w:rsid w:val="006E4BBF"/>
    <w:rsid w:val="006E5315"/>
    <w:rsid w:val="006E5592"/>
    <w:rsid w:val="006E6122"/>
    <w:rsid w:val="006E6BCC"/>
    <w:rsid w:val="006E7494"/>
    <w:rsid w:val="006E769D"/>
    <w:rsid w:val="006F0593"/>
    <w:rsid w:val="006F0D71"/>
    <w:rsid w:val="006F29C8"/>
    <w:rsid w:val="006F377E"/>
    <w:rsid w:val="006F4475"/>
    <w:rsid w:val="006F468E"/>
    <w:rsid w:val="006F59F2"/>
    <w:rsid w:val="006F5F93"/>
    <w:rsid w:val="006F687E"/>
    <w:rsid w:val="006F698F"/>
    <w:rsid w:val="006F7CAF"/>
    <w:rsid w:val="006F7EF4"/>
    <w:rsid w:val="00700C6B"/>
    <w:rsid w:val="00703C89"/>
    <w:rsid w:val="00704C95"/>
    <w:rsid w:val="00704D45"/>
    <w:rsid w:val="00705787"/>
    <w:rsid w:val="00705856"/>
    <w:rsid w:val="00705928"/>
    <w:rsid w:val="00705E8A"/>
    <w:rsid w:val="0071131F"/>
    <w:rsid w:val="00711339"/>
    <w:rsid w:val="007116CF"/>
    <w:rsid w:val="00711878"/>
    <w:rsid w:val="00714002"/>
    <w:rsid w:val="007144BF"/>
    <w:rsid w:val="00714BDC"/>
    <w:rsid w:val="00715631"/>
    <w:rsid w:val="00716116"/>
    <w:rsid w:val="0071694C"/>
    <w:rsid w:val="00716E80"/>
    <w:rsid w:val="0071776E"/>
    <w:rsid w:val="00717956"/>
    <w:rsid w:val="007205C4"/>
    <w:rsid w:val="00721676"/>
    <w:rsid w:val="00721AC9"/>
    <w:rsid w:val="00721D09"/>
    <w:rsid w:val="00722023"/>
    <w:rsid w:val="007227E5"/>
    <w:rsid w:val="007229B7"/>
    <w:rsid w:val="00722C6B"/>
    <w:rsid w:val="00723B2A"/>
    <w:rsid w:val="00724280"/>
    <w:rsid w:val="007243FE"/>
    <w:rsid w:val="007246C2"/>
    <w:rsid w:val="00725439"/>
    <w:rsid w:val="0072644C"/>
    <w:rsid w:val="00731C60"/>
    <w:rsid w:val="00732301"/>
    <w:rsid w:val="007335B7"/>
    <w:rsid w:val="007337EF"/>
    <w:rsid w:val="00735010"/>
    <w:rsid w:val="007356F1"/>
    <w:rsid w:val="00735999"/>
    <w:rsid w:val="00735D96"/>
    <w:rsid w:val="007361B4"/>
    <w:rsid w:val="0073736E"/>
    <w:rsid w:val="00737899"/>
    <w:rsid w:val="00737B3E"/>
    <w:rsid w:val="00737B9C"/>
    <w:rsid w:val="00737BCD"/>
    <w:rsid w:val="0074055D"/>
    <w:rsid w:val="007405E7"/>
    <w:rsid w:val="0074078E"/>
    <w:rsid w:val="00740946"/>
    <w:rsid w:val="00740F4C"/>
    <w:rsid w:val="00741582"/>
    <w:rsid w:val="0074174D"/>
    <w:rsid w:val="007422C4"/>
    <w:rsid w:val="00742680"/>
    <w:rsid w:val="007429B2"/>
    <w:rsid w:val="007434F5"/>
    <w:rsid w:val="0074360C"/>
    <w:rsid w:val="007438B7"/>
    <w:rsid w:val="00743B83"/>
    <w:rsid w:val="00744523"/>
    <w:rsid w:val="00744665"/>
    <w:rsid w:val="0074475A"/>
    <w:rsid w:val="00745126"/>
    <w:rsid w:val="00745DCD"/>
    <w:rsid w:val="00745FCC"/>
    <w:rsid w:val="00746509"/>
    <w:rsid w:val="00746679"/>
    <w:rsid w:val="007472F5"/>
    <w:rsid w:val="0075021D"/>
    <w:rsid w:val="00750883"/>
    <w:rsid w:val="00750C56"/>
    <w:rsid w:val="00752071"/>
    <w:rsid w:val="0075259B"/>
    <w:rsid w:val="007526C3"/>
    <w:rsid w:val="00752A06"/>
    <w:rsid w:val="00752E21"/>
    <w:rsid w:val="00754377"/>
    <w:rsid w:val="0075469C"/>
    <w:rsid w:val="00754717"/>
    <w:rsid w:val="00754869"/>
    <w:rsid w:val="0075505F"/>
    <w:rsid w:val="007550AA"/>
    <w:rsid w:val="007550E0"/>
    <w:rsid w:val="007562E1"/>
    <w:rsid w:val="007579A7"/>
    <w:rsid w:val="00757CF3"/>
    <w:rsid w:val="00757F34"/>
    <w:rsid w:val="007604BB"/>
    <w:rsid w:val="00760EAD"/>
    <w:rsid w:val="00761C73"/>
    <w:rsid w:val="007623DA"/>
    <w:rsid w:val="007624AA"/>
    <w:rsid w:val="00763BC4"/>
    <w:rsid w:val="00763DAF"/>
    <w:rsid w:val="00763EB8"/>
    <w:rsid w:val="00764997"/>
    <w:rsid w:val="00764EFF"/>
    <w:rsid w:val="0076534A"/>
    <w:rsid w:val="00765597"/>
    <w:rsid w:val="007662F4"/>
    <w:rsid w:val="0076644B"/>
    <w:rsid w:val="00766863"/>
    <w:rsid w:val="007668FF"/>
    <w:rsid w:val="00766A3B"/>
    <w:rsid w:val="00767557"/>
    <w:rsid w:val="00767A7F"/>
    <w:rsid w:val="007704F2"/>
    <w:rsid w:val="007707A7"/>
    <w:rsid w:val="00772B8F"/>
    <w:rsid w:val="007730F7"/>
    <w:rsid w:val="007741E7"/>
    <w:rsid w:val="0077472F"/>
    <w:rsid w:val="0077740C"/>
    <w:rsid w:val="0077781D"/>
    <w:rsid w:val="00780793"/>
    <w:rsid w:val="00780D30"/>
    <w:rsid w:val="0078157B"/>
    <w:rsid w:val="007819F1"/>
    <w:rsid w:val="00782A71"/>
    <w:rsid w:val="007839E6"/>
    <w:rsid w:val="00784F3F"/>
    <w:rsid w:val="007851CA"/>
    <w:rsid w:val="00785581"/>
    <w:rsid w:val="00786127"/>
    <w:rsid w:val="00787D8E"/>
    <w:rsid w:val="00790A68"/>
    <w:rsid w:val="00790CAC"/>
    <w:rsid w:val="00791535"/>
    <w:rsid w:val="00792A4C"/>
    <w:rsid w:val="007931B9"/>
    <w:rsid w:val="00794397"/>
    <w:rsid w:val="00794B63"/>
    <w:rsid w:val="00794BE7"/>
    <w:rsid w:val="00797425"/>
    <w:rsid w:val="00797A9B"/>
    <w:rsid w:val="007A0798"/>
    <w:rsid w:val="007A07F6"/>
    <w:rsid w:val="007A0962"/>
    <w:rsid w:val="007A0D8C"/>
    <w:rsid w:val="007A1D43"/>
    <w:rsid w:val="007A1E83"/>
    <w:rsid w:val="007A24DA"/>
    <w:rsid w:val="007A3EBA"/>
    <w:rsid w:val="007A40A9"/>
    <w:rsid w:val="007A4789"/>
    <w:rsid w:val="007A4989"/>
    <w:rsid w:val="007A5CBC"/>
    <w:rsid w:val="007A6477"/>
    <w:rsid w:val="007A68B8"/>
    <w:rsid w:val="007A69B2"/>
    <w:rsid w:val="007A7086"/>
    <w:rsid w:val="007A72A6"/>
    <w:rsid w:val="007B00B1"/>
    <w:rsid w:val="007B04C8"/>
    <w:rsid w:val="007B066B"/>
    <w:rsid w:val="007B0962"/>
    <w:rsid w:val="007B0CC7"/>
    <w:rsid w:val="007B1BB9"/>
    <w:rsid w:val="007B2FBA"/>
    <w:rsid w:val="007B3D73"/>
    <w:rsid w:val="007B3E12"/>
    <w:rsid w:val="007B3E59"/>
    <w:rsid w:val="007B41BE"/>
    <w:rsid w:val="007B424F"/>
    <w:rsid w:val="007B4D1D"/>
    <w:rsid w:val="007B5082"/>
    <w:rsid w:val="007B514D"/>
    <w:rsid w:val="007B7655"/>
    <w:rsid w:val="007B78B5"/>
    <w:rsid w:val="007C23EC"/>
    <w:rsid w:val="007C24CF"/>
    <w:rsid w:val="007C2BDC"/>
    <w:rsid w:val="007C374B"/>
    <w:rsid w:val="007C45E6"/>
    <w:rsid w:val="007C4A7B"/>
    <w:rsid w:val="007C4E1B"/>
    <w:rsid w:val="007C5844"/>
    <w:rsid w:val="007C6F95"/>
    <w:rsid w:val="007C7613"/>
    <w:rsid w:val="007D0319"/>
    <w:rsid w:val="007D1BE9"/>
    <w:rsid w:val="007D3573"/>
    <w:rsid w:val="007D3B20"/>
    <w:rsid w:val="007D3D6A"/>
    <w:rsid w:val="007D40C2"/>
    <w:rsid w:val="007D4796"/>
    <w:rsid w:val="007D48EC"/>
    <w:rsid w:val="007D6037"/>
    <w:rsid w:val="007D61B4"/>
    <w:rsid w:val="007D640A"/>
    <w:rsid w:val="007E0A54"/>
    <w:rsid w:val="007E1D8C"/>
    <w:rsid w:val="007E1FA7"/>
    <w:rsid w:val="007E3C74"/>
    <w:rsid w:val="007E4558"/>
    <w:rsid w:val="007E458F"/>
    <w:rsid w:val="007E478A"/>
    <w:rsid w:val="007E540C"/>
    <w:rsid w:val="007E5D1E"/>
    <w:rsid w:val="007E6280"/>
    <w:rsid w:val="007E63E5"/>
    <w:rsid w:val="007E745A"/>
    <w:rsid w:val="007F025B"/>
    <w:rsid w:val="007F1A1F"/>
    <w:rsid w:val="007F1DB7"/>
    <w:rsid w:val="007F22AA"/>
    <w:rsid w:val="007F40C4"/>
    <w:rsid w:val="007F42C2"/>
    <w:rsid w:val="007F65FC"/>
    <w:rsid w:val="007F6E32"/>
    <w:rsid w:val="007F74EF"/>
    <w:rsid w:val="008024F8"/>
    <w:rsid w:val="008025F1"/>
    <w:rsid w:val="0080276F"/>
    <w:rsid w:val="008030BB"/>
    <w:rsid w:val="00804CC4"/>
    <w:rsid w:val="00805334"/>
    <w:rsid w:val="00805704"/>
    <w:rsid w:val="00806490"/>
    <w:rsid w:val="008071DC"/>
    <w:rsid w:val="00807B21"/>
    <w:rsid w:val="00810B32"/>
    <w:rsid w:val="0081142B"/>
    <w:rsid w:val="008125C4"/>
    <w:rsid w:val="008134C2"/>
    <w:rsid w:val="008134D4"/>
    <w:rsid w:val="00813682"/>
    <w:rsid w:val="00814339"/>
    <w:rsid w:val="00814697"/>
    <w:rsid w:val="00816049"/>
    <w:rsid w:val="0081788F"/>
    <w:rsid w:val="00820248"/>
    <w:rsid w:val="0082092E"/>
    <w:rsid w:val="008210EB"/>
    <w:rsid w:val="0082178E"/>
    <w:rsid w:val="00821DCB"/>
    <w:rsid w:val="008226B3"/>
    <w:rsid w:val="00822AD9"/>
    <w:rsid w:val="00823BD1"/>
    <w:rsid w:val="00823DBE"/>
    <w:rsid w:val="0082455F"/>
    <w:rsid w:val="00824A67"/>
    <w:rsid w:val="00824D78"/>
    <w:rsid w:val="00825ECA"/>
    <w:rsid w:val="008261FA"/>
    <w:rsid w:val="00826CB7"/>
    <w:rsid w:val="00826D1A"/>
    <w:rsid w:val="008270B4"/>
    <w:rsid w:val="0082743F"/>
    <w:rsid w:val="0082766A"/>
    <w:rsid w:val="00827E6D"/>
    <w:rsid w:val="00830107"/>
    <w:rsid w:val="00830F55"/>
    <w:rsid w:val="00831607"/>
    <w:rsid w:val="0083393B"/>
    <w:rsid w:val="0083442C"/>
    <w:rsid w:val="0083448E"/>
    <w:rsid w:val="00834A69"/>
    <w:rsid w:val="008362DF"/>
    <w:rsid w:val="008369F8"/>
    <w:rsid w:val="0083736E"/>
    <w:rsid w:val="0083764F"/>
    <w:rsid w:val="008376AA"/>
    <w:rsid w:val="00837B92"/>
    <w:rsid w:val="00842739"/>
    <w:rsid w:val="00842AA1"/>
    <w:rsid w:val="00843D6A"/>
    <w:rsid w:val="008441E3"/>
    <w:rsid w:val="008442BE"/>
    <w:rsid w:val="00844E7A"/>
    <w:rsid w:val="00844F62"/>
    <w:rsid w:val="008464C8"/>
    <w:rsid w:val="00847015"/>
    <w:rsid w:val="00847B4E"/>
    <w:rsid w:val="00847E51"/>
    <w:rsid w:val="00850FA8"/>
    <w:rsid w:val="00851F6C"/>
    <w:rsid w:val="00852ED9"/>
    <w:rsid w:val="00853D3A"/>
    <w:rsid w:val="008547BC"/>
    <w:rsid w:val="00854E4E"/>
    <w:rsid w:val="00854FAC"/>
    <w:rsid w:val="00855521"/>
    <w:rsid w:val="00856DEC"/>
    <w:rsid w:val="00857293"/>
    <w:rsid w:val="0085750D"/>
    <w:rsid w:val="00857A9D"/>
    <w:rsid w:val="008606E8"/>
    <w:rsid w:val="00861210"/>
    <w:rsid w:val="00861EA1"/>
    <w:rsid w:val="00862409"/>
    <w:rsid w:val="00864A3D"/>
    <w:rsid w:val="00864CA4"/>
    <w:rsid w:val="00865667"/>
    <w:rsid w:val="00866327"/>
    <w:rsid w:val="00867032"/>
    <w:rsid w:val="00867185"/>
    <w:rsid w:val="00867D25"/>
    <w:rsid w:val="0087177E"/>
    <w:rsid w:val="0087185D"/>
    <w:rsid w:val="00873448"/>
    <w:rsid w:val="0087413E"/>
    <w:rsid w:val="008748D6"/>
    <w:rsid w:val="00874D21"/>
    <w:rsid w:val="0087534C"/>
    <w:rsid w:val="00875654"/>
    <w:rsid w:val="00875FA4"/>
    <w:rsid w:val="008770B5"/>
    <w:rsid w:val="00877CEC"/>
    <w:rsid w:val="00880782"/>
    <w:rsid w:val="00880A9B"/>
    <w:rsid w:val="00880EE8"/>
    <w:rsid w:val="00881823"/>
    <w:rsid w:val="00881C09"/>
    <w:rsid w:val="00881D6E"/>
    <w:rsid w:val="008822B9"/>
    <w:rsid w:val="00883A0D"/>
    <w:rsid w:val="00884749"/>
    <w:rsid w:val="00884E5C"/>
    <w:rsid w:val="00887CC6"/>
    <w:rsid w:val="00891BA2"/>
    <w:rsid w:val="00892029"/>
    <w:rsid w:val="008926AF"/>
    <w:rsid w:val="00892812"/>
    <w:rsid w:val="008931FB"/>
    <w:rsid w:val="00894FFB"/>
    <w:rsid w:val="00895042"/>
    <w:rsid w:val="008951B5"/>
    <w:rsid w:val="00895422"/>
    <w:rsid w:val="00895546"/>
    <w:rsid w:val="0089581C"/>
    <w:rsid w:val="00895BE0"/>
    <w:rsid w:val="00895E62"/>
    <w:rsid w:val="00896138"/>
    <w:rsid w:val="008967EA"/>
    <w:rsid w:val="0089794E"/>
    <w:rsid w:val="008A0114"/>
    <w:rsid w:val="008A11F5"/>
    <w:rsid w:val="008A1E03"/>
    <w:rsid w:val="008A2546"/>
    <w:rsid w:val="008A44CC"/>
    <w:rsid w:val="008A6017"/>
    <w:rsid w:val="008A6224"/>
    <w:rsid w:val="008A6510"/>
    <w:rsid w:val="008A663C"/>
    <w:rsid w:val="008A6C55"/>
    <w:rsid w:val="008A741C"/>
    <w:rsid w:val="008A7580"/>
    <w:rsid w:val="008A7829"/>
    <w:rsid w:val="008B0522"/>
    <w:rsid w:val="008B0DE0"/>
    <w:rsid w:val="008B1BF4"/>
    <w:rsid w:val="008B1E93"/>
    <w:rsid w:val="008B39D9"/>
    <w:rsid w:val="008B4B57"/>
    <w:rsid w:val="008B57EB"/>
    <w:rsid w:val="008B5C48"/>
    <w:rsid w:val="008B659B"/>
    <w:rsid w:val="008C0008"/>
    <w:rsid w:val="008C167C"/>
    <w:rsid w:val="008C1E47"/>
    <w:rsid w:val="008C1E5F"/>
    <w:rsid w:val="008C2842"/>
    <w:rsid w:val="008C2888"/>
    <w:rsid w:val="008C3308"/>
    <w:rsid w:val="008C3DE7"/>
    <w:rsid w:val="008C3FD9"/>
    <w:rsid w:val="008C4229"/>
    <w:rsid w:val="008C58E0"/>
    <w:rsid w:val="008C5980"/>
    <w:rsid w:val="008C65E7"/>
    <w:rsid w:val="008C6D3A"/>
    <w:rsid w:val="008C714A"/>
    <w:rsid w:val="008C7357"/>
    <w:rsid w:val="008C7432"/>
    <w:rsid w:val="008C7F57"/>
    <w:rsid w:val="008D0CC6"/>
    <w:rsid w:val="008D0E98"/>
    <w:rsid w:val="008D1919"/>
    <w:rsid w:val="008D1A08"/>
    <w:rsid w:val="008D2DC8"/>
    <w:rsid w:val="008D3AD0"/>
    <w:rsid w:val="008D5F65"/>
    <w:rsid w:val="008D5F9A"/>
    <w:rsid w:val="008D6451"/>
    <w:rsid w:val="008D65D3"/>
    <w:rsid w:val="008D6B7A"/>
    <w:rsid w:val="008D717C"/>
    <w:rsid w:val="008D764A"/>
    <w:rsid w:val="008D7CEA"/>
    <w:rsid w:val="008E0611"/>
    <w:rsid w:val="008E1E8D"/>
    <w:rsid w:val="008E28BA"/>
    <w:rsid w:val="008E3EAE"/>
    <w:rsid w:val="008E46DE"/>
    <w:rsid w:val="008E4ADC"/>
    <w:rsid w:val="008E61DD"/>
    <w:rsid w:val="008E652A"/>
    <w:rsid w:val="008E6CE6"/>
    <w:rsid w:val="008E706B"/>
    <w:rsid w:val="008E79DE"/>
    <w:rsid w:val="008E7BE5"/>
    <w:rsid w:val="008F0802"/>
    <w:rsid w:val="008F0AF8"/>
    <w:rsid w:val="008F22F3"/>
    <w:rsid w:val="008F2E7C"/>
    <w:rsid w:val="008F48BB"/>
    <w:rsid w:val="008F495D"/>
    <w:rsid w:val="008F4F9B"/>
    <w:rsid w:val="008F5617"/>
    <w:rsid w:val="008F6133"/>
    <w:rsid w:val="008F7091"/>
    <w:rsid w:val="008F785C"/>
    <w:rsid w:val="00900F7A"/>
    <w:rsid w:val="009029AA"/>
    <w:rsid w:val="00902B06"/>
    <w:rsid w:val="00902EB0"/>
    <w:rsid w:val="00903485"/>
    <w:rsid w:val="00904964"/>
    <w:rsid w:val="009053E9"/>
    <w:rsid w:val="00905A9F"/>
    <w:rsid w:val="00905DC7"/>
    <w:rsid w:val="00906332"/>
    <w:rsid w:val="00906487"/>
    <w:rsid w:val="009072FE"/>
    <w:rsid w:val="0090794C"/>
    <w:rsid w:val="00907DC1"/>
    <w:rsid w:val="00910A9C"/>
    <w:rsid w:val="00910AFF"/>
    <w:rsid w:val="0091146E"/>
    <w:rsid w:val="00912968"/>
    <w:rsid w:val="00917D7A"/>
    <w:rsid w:val="0092020B"/>
    <w:rsid w:val="009205F3"/>
    <w:rsid w:val="00920A59"/>
    <w:rsid w:val="00921B3E"/>
    <w:rsid w:val="009256D4"/>
    <w:rsid w:val="0092580C"/>
    <w:rsid w:val="00926927"/>
    <w:rsid w:val="009275CF"/>
    <w:rsid w:val="00930036"/>
    <w:rsid w:val="00931A8D"/>
    <w:rsid w:val="009327EC"/>
    <w:rsid w:val="009333D3"/>
    <w:rsid w:val="009334A4"/>
    <w:rsid w:val="00933792"/>
    <w:rsid w:val="00934877"/>
    <w:rsid w:val="00935332"/>
    <w:rsid w:val="0093569B"/>
    <w:rsid w:val="00935F9C"/>
    <w:rsid w:val="00936C29"/>
    <w:rsid w:val="00937355"/>
    <w:rsid w:val="00937807"/>
    <w:rsid w:val="0094030E"/>
    <w:rsid w:val="009417DC"/>
    <w:rsid w:val="00941BB3"/>
    <w:rsid w:val="00941CCA"/>
    <w:rsid w:val="00944CA0"/>
    <w:rsid w:val="00944ED8"/>
    <w:rsid w:val="00945D8B"/>
    <w:rsid w:val="00947A4F"/>
    <w:rsid w:val="00950E6B"/>
    <w:rsid w:val="00951B08"/>
    <w:rsid w:val="00951E4F"/>
    <w:rsid w:val="009520C5"/>
    <w:rsid w:val="009527EB"/>
    <w:rsid w:val="00954103"/>
    <w:rsid w:val="00954E28"/>
    <w:rsid w:val="00955D6D"/>
    <w:rsid w:val="00955FED"/>
    <w:rsid w:val="00956A84"/>
    <w:rsid w:val="00957717"/>
    <w:rsid w:val="00957942"/>
    <w:rsid w:val="00960899"/>
    <w:rsid w:val="009609D0"/>
    <w:rsid w:val="00960D17"/>
    <w:rsid w:val="00960F69"/>
    <w:rsid w:val="00961E1D"/>
    <w:rsid w:val="00962397"/>
    <w:rsid w:val="0096297B"/>
    <w:rsid w:val="00962D83"/>
    <w:rsid w:val="009638AE"/>
    <w:rsid w:val="009639AA"/>
    <w:rsid w:val="00963A34"/>
    <w:rsid w:val="00963A9B"/>
    <w:rsid w:val="00964194"/>
    <w:rsid w:val="00964A09"/>
    <w:rsid w:val="00964C15"/>
    <w:rsid w:val="009653C2"/>
    <w:rsid w:val="00965419"/>
    <w:rsid w:val="009657C8"/>
    <w:rsid w:val="00965D42"/>
    <w:rsid w:val="00966E58"/>
    <w:rsid w:val="009679C8"/>
    <w:rsid w:val="00967AA2"/>
    <w:rsid w:val="00967B53"/>
    <w:rsid w:val="00967B7F"/>
    <w:rsid w:val="00970923"/>
    <w:rsid w:val="00970F83"/>
    <w:rsid w:val="009731EE"/>
    <w:rsid w:val="00973E9C"/>
    <w:rsid w:val="00973FD4"/>
    <w:rsid w:val="00974A14"/>
    <w:rsid w:val="00974F7E"/>
    <w:rsid w:val="00982489"/>
    <w:rsid w:val="00983846"/>
    <w:rsid w:val="00984637"/>
    <w:rsid w:val="009848A5"/>
    <w:rsid w:val="00984E01"/>
    <w:rsid w:val="00985481"/>
    <w:rsid w:val="00985D0B"/>
    <w:rsid w:val="00986A91"/>
    <w:rsid w:val="00986F0A"/>
    <w:rsid w:val="00987346"/>
    <w:rsid w:val="0098736D"/>
    <w:rsid w:val="00987775"/>
    <w:rsid w:val="00987AD6"/>
    <w:rsid w:val="00987E2F"/>
    <w:rsid w:val="0099000B"/>
    <w:rsid w:val="00990097"/>
    <w:rsid w:val="0099045F"/>
    <w:rsid w:val="0099070C"/>
    <w:rsid w:val="009909D7"/>
    <w:rsid w:val="009919B1"/>
    <w:rsid w:val="009936BD"/>
    <w:rsid w:val="009947F4"/>
    <w:rsid w:val="0099497D"/>
    <w:rsid w:val="009957C8"/>
    <w:rsid w:val="00997CD8"/>
    <w:rsid w:val="009A0031"/>
    <w:rsid w:val="009A1031"/>
    <w:rsid w:val="009A22E6"/>
    <w:rsid w:val="009A2AF4"/>
    <w:rsid w:val="009A3626"/>
    <w:rsid w:val="009A3F7E"/>
    <w:rsid w:val="009A40AE"/>
    <w:rsid w:val="009A583F"/>
    <w:rsid w:val="009A5CC7"/>
    <w:rsid w:val="009A5F02"/>
    <w:rsid w:val="009A6779"/>
    <w:rsid w:val="009A67A1"/>
    <w:rsid w:val="009A7B62"/>
    <w:rsid w:val="009B08F1"/>
    <w:rsid w:val="009B0A7E"/>
    <w:rsid w:val="009B0C09"/>
    <w:rsid w:val="009B150A"/>
    <w:rsid w:val="009B2054"/>
    <w:rsid w:val="009B2890"/>
    <w:rsid w:val="009B2B33"/>
    <w:rsid w:val="009B3D0C"/>
    <w:rsid w:val="009B4324"/>
    <w:rsid w:val="009B4F1D"/>
    <w:rsid w:val="009B511F"/>
    <w:rsid w:val="009B534D"/>
    <w:rsid w:val="009B55C7"/>
    <w:rsid w:val="009B6CFF"/>
    <w:rsid w:val="009B6E51"/>
    <w:rsid w:val="009B710F"/>
    <w:rsid w:val="009C082C"/>
    <w:rsid w:val="009C2761"/>
    <w:rsid w:val="009C2C2E"/>
    <w:rsid w:val="009C3C4E"/>
    <w:rsid w:val="009C46E0"/>
    <w:rsid w:val="009C4DB5"/>
    <w:rsid w:val="009C4E2D"/>
    <w:rsid w:val="009C50F0"/>
    <w:rsid w:val="009C54E0"/>
    <w:rsid w:val="009C5C06"/>
    <w:rsid w:val="009C60EE"/>
    <w:rsid w:val="009C68A2"/>
    <w:rsid w:val="009C6BC8"/>
    <w:rsid w:val="009C6F39"/>
    <w:rsid w:val="009C723C"/>
    <w:rsid w:val="009C73C7"/>
    <w:rsid w:val="009C78DD"/>
    <w:rsid w:val="009D011E"/>
    <w:rsid w:val="009D03E4"/>
    <w:rsid w:val="009D09B8"/>
    <w:rsid w:val="009D19E4"/>
    <w:rsid w:val="009D1A52"/>
    <w:rsid w:val="009D20A1"/>
    <w:rsid w:val="009D3CA2"/>
    <w:rsid w:val="009D41DA"/>
    <w:rsid w:val="009D47C6"/>
    <w:rsid w:val="009D4EFD"/>
    <w:rsid w:val="009D5ADB"/>
    <w:rsid w:val="009D5F5F"/>
    <w:rsid w:val="009D62EA"/>
    <w:rsid w:val="009D6672"/>
    <w:rsid w:val="009D6EDC"/>
    <w:rsid w:val="009D766B"/>
    <w:rsid w:val="009D7D57"/>
    <w:rsid w:val="009E01EA"/>
    <w:rsid w:val="009E1AC1"/>
    <w:rsid w:val="009E1EA5"/>
    <w:rsid w:val="009E207D"/>
    <w:rsid w:val="009E2348"/>
    <w:rsid w:val="009E29A8"/>
    <w:rsid w:val="009E32D3"/>
    <w:rsid w:val="009E4C8E"/>
    <w:rsid w:val="009E4D7E"/>
    <w:rsid w:val="009E4DF7"/>
    <w:rsid w:val="009E4F00"/>
    <w:rsid w:val="009E6487"/>
    <w:rsid w:val="009E6906"/>
    <w:rsid w:val="009E6B39"/>
    <w:rsid w:val="009E6B8D"/>
    <w:rsid w:val="009F0039"/>
    <w:rsid w:val="009F1B84"/>
    <w:rsid w:val="009F24CC"/>
    <w:rsid w:val="009F2BFE"/>
    <w:rsid w:val="009F4556"/>
    <w:rsid w:val="009F5EF9"/>
    <w:rsid w:val="009F5FA9"/>
    <w:rsid w:val="009F62B4"/>
    <w:rsid w:val="009F6B5B"/>
    <w:rsid w:val="009F7E57"/>
    <w:rsid w:val="00A004F1"/>
    <w:rsid w:val="00A017DF"/>
    <w:rsid w:val="00A0219B"/>
    <w:rsid w:val="00A039CC"/>
    <w:rsid w:val="00A04106"/>
    <w:rsid w:val="00A04CA4"/>
    <w:rsid w:val="00A05652"/>
    <w:rsid w:val="00A0585B"/>
    <w:rsid w:val="00A0634F"/>
    <w:rsid w:val="00A06AA7"/>
    <w:rsid w:val="00A108B0"/>
    <w:rsid w:val="00A1153D"/>
    <w:rsid w:val="00A11C82"/>
    <w:rsid w:val="00A134AF"/>
    <w:rsid w:val="00A13FC4"/>
    <w:rsid w:val="00A14065"/>
    <w:rsid w:val="00A14D9F"/>
    <w:rsid w:val="00A16241"/>
    <w:rsid w:val="00A201A3"/>
    <w:rsid w:val="00A201C4"/>
    <w:rsid w:val="00A217A8"/>
    <w:rsid w:val="00A21950"/>
    <w:rsid w:val="00A21D04"/>
    <w:rsid w:val="00A21DFB"/>
    <w:rsid w:val="00A230CC"/>
    <w:rsid w:val="00A24EDB"/>
    <w:rsid w:val="00A24F87"/>
    <w:rsid w:val="00A251B4"/>
    <w:rsid w:val="00A254CC"/>
    <w:rsid w:val="00A263D0"/>
    <w:rsid w:val="00A2697E"/>
    <w:rsid w:val="00A26D13"/>
    <w:rsid w:val="00A26FAC"/>
    <w:rsid w:val="00A306BC"/>
    <w:rsid w:val="00A31106"/>
    <w:rsid w:val="00A31270"/>
    <w:rsid w:val="00A3165E"/>
    <w:rsid w:val="00A31EA6"/>
    <w:rsid w:val="00A320A8"/>
    <w:rsid w:val="00A3254B"/>
    <w:rsid w:val="00A32984"/>
    <w:rsid w:val="00A32A4B"/>
    <w:rsid w:val="00A3367D"/>
    <w:rsid w:val="00A3394F"/>
    <w:rsid w:val="00A362AF"/>
    <w:rsid w:val="00A367CE"/>
    <w:rsid w:val="00A375C0"/>
    <w:rsid w:val="00A409B8"/>
    <w:rsid w:val="00A42B68"/>
    <w:rsid w:val="00A43EE8"/>
    <w:rsid w:val="00A44AA2"/>
    <w:rsid w:val="00A45187"/>
    <w:rsid w:val="00A459AE"/>
    <w:rsid w:val="00A45F06"/>
    <w:rsid w:val="00A460A9"/>
    <w:rsid w:val="00A46E26"/>
    <w:rsid w:val="00A4713F"/>
    <w:rsid w:val="00A50329"/>
    <w:rsid w:val="00A508B8"/>
    <w:rsid w:val="00A50FB2"/>
    <w:rsid w:val="00A5154A"/>
    <w:rsid w:val="00A53989"/>
    <w:rsid w:val="00A53BDF"/>
    <w:rsid w:val="00A53D6F"/>
    <w:rsid w:val="00A54012"/>
    <w:rsid w:val="00A55AB4"/>
    <w:rsid w:val="00A55B86"/>
    <w:rsid w:val="00A57AD9"/>
    <w:rsid w:val="00A57EC4"/>
    <w:rsid w:val="00A60AC6"/>
    <w:rsid w:val="00A6179C"/>
    <w:rsid w:val="00A61945"/>
    <w:rsid w:val="00A622C0"/>
    <w:rsid w:val="00A624FF"/>
    <w:rsid w:val="00A62C7C"/>
    <w:rsid w:val="00A62E00"/>
    <w:rsid w:val="00A62EB9"/>
    <w:rsid w:val="00A63177"/>
    <w:rsid w:val="00A636A9"/>
    <w:rsid w:val="00A638D5"/>
    <w:rsid w:val="00A656F5"/>
    <w:rsid w:val="00A65779"/>
    <w:rsid w:val="00A658A1"/>
    <w:rsid w:val="00A65A3F"/>
    <w:rsid w:val="00A65D3A"/>
    <w:rsid w:val="00A66DDC"/>
    <w:rsid w:val="00A67C2E"/>
    <w:rsid w:val="00A70CA6"/>
    <w:rsid w:val="00A70D55"/>
    <w:rsid w:val="00A70E44"/>
    <w:rsid w:val="00A727EA"/>
    <w:rsid w:val="00A7491C"/>
    <w:rsid w:val="00A768CE"/>
    <w:rsid w:val="00A76A45"/>
    <w:rsid w:val="00A76B2E"/>
    <w:rsid w:val="00A77A7C"/>
    <w:rsid w:val="00A77E14"/>
    <w:rsid w:val="00A77EDE"/>
    <w:rsid w:val="00A80DF7"/>
    <w:rsid w:val="00A8319E"/>
    <w:rsid w:val="00A8353A"/>
    <w:rsid w:val="00A83561"/>
    <w:rsid w:val="00A83A98"/>
    <w:rsid w:val="00A83BCA"/>
    <w:rsid w:val="00A860CF"/>
    <w:rsid w:val="00A86316"/>
    <w:rsid w:val="00A87980"/>
    <w:rsid w:val="00A87EBB"/>
    <w:rsid w:val="00A90E19"/>
    <w:rsid w:val="00A90F65"/>
    <w:rsid w:val="00A91308"/>
    <w:rsid w:val="00A9130B"/>
    <w:rsid w:val="00A91314"/>
    <w:rsid w:val="00A9313D"/>
    <w:rsid w:val="00A9364C"/>
    <w:rsid w:val="00A95109"/>
    <w:rsid w:val="00A96E19"/>
    <w:rsid w:val="00A97D00"/>
    <w:rsid w:val="00AA0405"/>
    <w:rsid w:val="00AA0FC4"/>
    <w:rsid w:val="00AA12D8"/>
    <w:rsid w:val="00AA1C73"/>
    <w:rsid w:val="00AA37B8"/>
    <w:rsid w:val="00AA428D"/>
    <w:rsid w:val="00AA494B"/>
    <w:rsid w:val="00AA51B3"/>
    <w:rsid w:val="00AA55FE"/>
    <w:rsid w:val="00AA58BC"/>
    <w:rsid w:val="00AA650D"/>
    <w:rsid w:val="00AB05F5"/>
    <w:rsid w:val="00AB0905"/>
    <w:rsid w:val="00AB0ED9"/>
    <w:rsid w:val="00AB11BF"/>
    <w:rsid w:val="00AB1552"/>
    <w:rsid w:val="00AB1E03"/>
    <w:rsid w:val="00AB2101"/>
    <w:rsid w:val="00AB22DA"/>
    <w:rsid w:val="00AB2568"/>
    <w:rsid w:val="00AB2BD0"/>
    <w:rsid w:val="00AB35EB"/>
    <w:rsid w:val="00AB44AE"/>
    <w:rsid w:val="00AB4663"/>
    <w:rsid w:val="00AB4735"/>
    <w:rsid w:val="00AB67BD"/>
    <w:rsid w:val="00AB6D14"/>
    <w:rsid w:val="00AB6D7B"/>
    <w:rsid w:val="00AC0602"/>
    <w:rsid w:val="00AC0AFA"/>
    <w:rsid w:val="00AC0E02"/>
    <w:rsid w:val="00AC1B2F"/>
    <w:rsid w:val="00AC289F"/>
    <w:rsid w:val="00AC2E42"/>
    <w:rsid w:val="00AC3399"/>
    <w:rsid w:val="00AC484A"/>
    <w:rsid w:val="00AC4E60"/>
    <w:rsid w:val="00AC5360"/>
    <w:rsid w:val="00AC60CA"/>
    <w:rsid w:val="00AC64D8"/>
    <w:rsid w:val="00AC6BF8"/>
    <w:rsid w:val="00AC79B4"/>
    <w:rsid w:val="00AC7A24"/>
    <w:rsid w:val="00AC7C93"/>
    <w:rsid w:val="00AD091D"/>
    <w:rsid w:val="00AD0B85"/>
    <w:rsid w:val="00AD1542"/>
    <w:rsid w:val="00AD18A5"/>
    <w:rsid w:val="00AD2242"/>
    <w:rsid w:val="00AD26CD"/>
    <w:rsid w:val="00AD26CF"/>
    <w:rsid w:val="00AD2F07"/>
    <w:rsid w:val="00AD39C2"/>
    <w:rsid w:val="00AD39DB"/>
    <w:rsid w:val="00AD3B18"/>
    <w:rsid w:val="00AD3EE1"/>
    <w:rsid w:val="00AD4912"/>
    <w:rsid w:val="00AD49D8"/>
    <w:rsid w:val="00AD52F7"/>
    <w:rsid w:val="00AD5360"/>
    <w:rsid w:val="00AD5398"/>
    <w:rsid w:val="00AD540B"/>
    <w:rsid w:val="00AD5614"/>
    <w:rsid w:val="00AD6006"/>
    <w:rsid w:val="00AD644A"/>
    <w:rsid w:val="00AD64F6"/>
    <w:rsid w:val="00AD6C53"/>
    <w:rsid w:val="00AE02F2"/>
    <w:rsid w:val="00AE0FF1"/>
    <w:rsid w:val="00AE110E"/>
    <w:rsid w:val="00AE1DB8"/>
    <w:rsid w:val="00AE2098"/>
    <w:rsid w:val="00AE2755"/>
    <w:rsid w:val="00AE29ED"/>
    <w:rsid w:val="00AE2AAF"/>
    <w:rsid w:val="00AE2D8B"/>
    <w:rsid w:val="00AE3031"/>
    <w:rsid w:val="00AE371C"/>
    <w:rsid w:val="00AE3D96"/>
    <w:rsid w:val="00AE4146"/>
    <w:rsid w:val="00AE545E"/>
    <w:rsid w:val="00AE5B74"/>
    <w:rsid w:val="00AE610B"/>
    <w:rsid w:val="00AE695A"/>
    <w:rsid w:val="00AE71DA"/>
    <w:rsid w:val="00AF0E69"/>
    <w:rsid w:val="00AF1BB9"/>
    <w:rsid w:val="00AF2538"/>
    <w:rsid w:val="00AF34F6"/>
    <w:rsid w:val="00AF3AEE"/>
    <w:rsid w:val="00AF3C2F"/>
    <w:rsid w:val="00AF3D42"/>
    <w:rsid w:val="00AF481C"/>
    <w:rsid w:val="00AF5710"/>
    <w:rsid w:val="00AF5C32"/>
    <w:rsid w:val="00AF71A5"/>
    <w:rsid w:val="00AF7EE1"/>
    <w:rsid w:val="00B011B8"/>
    <w:rsid w:val="00B01752"/>
    <w:rsid w:val="00B0278F"/>
    <w:rsid w:val="00B02874"/>
    <w:rsid w:val="00B040B0"/>
    <w:rsid w:val="00B043E5"/>
    <w:rsid w:val="00B051A3"/>
    <w:rsid w:val="00B06054"/>
    <w:rsid w:val="00B06056"/>
    <w:rsid w:val="00B06628"/>
    <w:rsid w:val="00B06649"/>
    <w:rsid w:val="00B06E6B"/>
    <w:rsid w:val="00B10706"/>
    <w:rsid w:val="00B1135C"/>
    <w:rsid w:val="00B118EC"/>
    <w:rsid w:val="00B11E1F"/>
    <w:rsid w:val="00B1243F"/>
    <w:rsid w:val="00B12478"/>
    <w:rsid w:val="00B1265A"/>
    <w:rsid w:val="00B13C48"/>
    <w:rsid w:val="00B14598"/>
    <w:rsid w:val="00B149D9"/>
    <w:rsid w:val="00B151E2"/>
    <w:rsid w:val="00B15210"/>
    <w:rsid w:val="00B1549C"/>
    <w:rsid w:val="00B158DE"/>
    <w:rsid w:val="00B15B87"/>
    <w:rsid w:val="00B15D57"/>
    <w:rsid w:val="00B15F00"/>
    <w:rsid w:val="00B15F28"/>
    <w:rsid w:val="00B15FF4"/>
    <w:rsid w:val="00B16451"/>
    <w:rsid w:val="00B17A09"/>
    <w:rsid w:val="00B20234"/>
    <w:rsid w:val="00B20B36"/>
    <w:rsid w:val="00B21869"/>
    <w:rsid w:val="00B22AF6"/>
    <w:rsid w:val="00B247AE"/>
    <w:rsid w:val="00B260C3"/>
    <w:rsid w:val="00B311BE"/>
    <w:rsid w:val="00B3273E"/>
    <w:rsid w:val="00B32996"/>
    <w:rsid w:val="00B32AF3"/>
    <w:rsid w:val="00B33ECC"/>
    <w:rsid w:val="00B34AEF"/>
    <w:rsid w:val="00B34ED6"/>
    <w:rsid w:val="00B35239"/>
    <w:rsid w:val="00B3538D"/>
    <w:rsid w:val="00B36720"/>
    <w:rsid w:val="00B3762E"/>
    <w:rsid w:val="00B40CF2"/>
    <w:rsid w:val="00B41B67"/>
    <w:rsid w:val="00B41C71"/>
    <w:rsid w:val="00B4220B"/>
    <w:rsid w:val="00B4264C"/>
    <w:rsid w:val="00B42806"/>
    <w:rsid w:val="00B42842"/>
    <w:rsid w:val="00B42F0F"/>
    <w:rsid w:val="00B42F47"/>
    <w:rsid w:val="00B43308"/>
    <w:rsid w:val="00B443C2"/>
    <w:rsid w:val="00B4460A"/>
    <w:rsid w:val="00B452EB"/>
    <w:rsid w:val="00B45831"/>
    <w:rsid w:val="00B459A3"/>
    <w:rsid w:val="00B46196"/>
    <w:rsid w:val="00B464DE"/>
    <w:rsid w:val="00B46817"/>
    <w:rsid w:val="00B47B78"/>
    <w:rsid w:val="00B5063C"/>
    <w:rsid w:val="00B50706"/>
    <w:rsid w:val="00B51A23"/>
    <w:rsid w:val="00B51E1E"/>
    <w:rsid w:val="00B52208"/>
    <w:rsid w:val="00B52553"/>
    <w:rsid w:val="00B525C3"/>
    <w:rsid w:val="00B546DA"/>
    <w:rsid w:val="00B5506D"/>
    <w:rsid w:val="00B550B7"/>
    <w:rsid w:val="00B55360"/>
    <w:rsid w:val="00B558E8"/>
    <w:rsid w:val="00B560C1"/>
    <w:rsid w:val="00B566CA"/>
    <w:rsid w:val="00B572B9"/>
    <w:rsid w:val="00B57322"/>
    <w:rsid w:val="00B5781D"/>
    <w:rsid w:val="00B57EDA"/>
    <w:rsid w:val="00B60130"/>
    <w:rsid w:val="00B6184E"/>
    <w:rsid w:val="00B61DB7"/>
    <w:rsid w:val="00B63AA8"/>
    <w:rsid w:val="00B63E88"/>
    <w:rsid w:val="00B6465E"/>
    <w:rsid w:val="00B64AE3"/>
    <w:rsid w:val="00B64B2F"/>
    <w:rsid w:val="00B64F14"/>
    <w:rsid w:val="00B658B0"/>
    <w:rsid w:val="00B661C0"/>
    <w:rsid w:val="00B66AD9"/>
    <w:rsid w:val="00B66BBB"/>
    <w:rsid w:val="00B66BCE"/>
    <w:rsid w:val="00B67CFC"/>
    <w:rsid w:val="00B67F03"/>
    <w:rsid w:val="00B702D3"/>
    <w:rsid w:val="00B71361"/>
    <w:rsid w:val="00B713A7"/>
    <w:rsid w:val="00B7149C"/>
    <w:rsid w:val="00B725A9"/>
    <w:rsid w:val="00B73388"/>
    <w:rsid w:val="00B7342C"/>
    <w:rsid w:val="00B73550"/>
    <w:rsid w:val="00B74B2C"/>
    <w:rsid w:val="00B74B6A"/>
    <w:rsid w:val="00B74C29"/>
    <w:rsid w:val="00B74D89"/>
    <w:rsid w:val="00B75E92"/>
    <w:rsid w:val="00B76878"/>
    <w:rsid w:val="00B77086"/>
    <w:rsid w:val="00B77E8D"/>
    <w:rsid w:val="00B80109"/>
    <w:rsid w:val="00B8057F"/>
    <w:rsid w:val="00B813BD"/>
    <w:rsid w:val="00B81FB9"/>
    <w:rsid w:val="00B827C3"/>
    <w:rsid w:val="00B82DBF"/>
    <w:rsid w:val="00B82F73"/>
    <w:rsid w:val="00B830A8"/>
    <w:rsid w:val="00B831FD"/>
    <w:rsid w:val="00B84E0A"/>
    <w:rsid w:val="00B87EFE"/>
    <w:rsid w:val="00B901C9"/>
    <w:rsid w:val="00B90B8B"/>
    <w:rsid w:val="00B9124A"/>
    <w:rsid w:val="00B91D35"/>
    <w:rsid w:val="00B93D41"/>
    <w:rsid w:val="00B94CCD"/>
    <w:rsid w:val="00B95A4E"/>
    <w:rsid w:val="00B95BC6"/>
    <w:rsid w:val="00B962CB"/>
    <w:rsid w:val="00B969D2"/>
    <w:rsid w:val="00BA033F"/>
    <w:rsid w:val="00BA037B"/>
    <w:rsid w:val="00BA1FE5"/>
    <w:rsid w:val="00BA31EA"/>
    <w:rsid w:val="00BA3F5A"/>
    <w:rsid w:val="00BA4624"/>
    <w:rsid w:val="00BA4627"/>
    <w:rsid w:val="00BA46D3"/>
    <w:rsid w:val="00BA4A46"/>
    <w:rsid w:val="00BA4AE7"/>
    <w:rsid w:val="00BA5B00"/>
    <w:rsid w:val="00BA6804"/>
    <w:rsid w:val="00BA6A1F"/>
    <w:rsid w:val="00BA6E48"/>
    <w:rsid w:val="00BA7B14"/>
    <w:rsid w:val="00BA7EBE"/>
    <w:rsid w:val="00BA7F17"/>
    <w:rsid w:val="00BB0D02"/>
    <w:rsid w:val="00BB19CE"/>
    <w:rsid w:val="00BB1A9A"/>
    <w:rsid w:val="00BB2168"/>
    <w:rsid w:val="00BB2CA7"/>
    <w:rsid w:val="00BB30BD"/>
    <w:rsid w:val="00BB3738"/>
    <w:rsid w:val="00BB409A"/>
    <w:rsid w:val="00BB45CE"/>
    <w:rsid w:val="00BB4F85"/>
    <w:rsid w:val="00BB57FC"/>
    <w:rsid w:val="00BB6A25"/>
    <w:rsid w:val="00BB7517"/>
    <w:rsid w:val="00BB757D"/>
    <w:rsid w:val="00BB7E7A"/>
    <w:rsid w:val="00BB7F29"/>
    <w:rsid w:val="00BC02F4"/>
    <w:rsid w:val="00BC092F"/>
    <w:rsid w:val="00BC1B7A"/>
    <w:rsid w:val="00BC1C40"/>
    <w:rsid w:val="00BC2CDD"/>
    <w:rsid w:val="00BC3479"/>
    <w:rsid w:val="00BC3585"/>
    <w:rsid w:val="00BC386B"/>
    <w:rsid w:val="00BC3B31"/>
    <w:rsid w:val="00BC3C1A"/>
    <w:rsid w:val="00BC4544"/>
    <w:rsid w:val="00BC4B64"/>
    <w:rsid w:val="00BC5022"/>
    <w:rsid w:val="00BC7233"/>
    <w:rsid w:val="00BC7268"/>
    <w:rsid w:val="00BC72BF"/>
    <w:rsid w:val="00BD08AE"/>
    <w:rsid w:val="00BD139B"/>
    <w:rsid w:val="00BD1BFC"/>
    <w:rsid w:val="00BD3433"/>
    <w:rsid w:val="00BD52D1"/>
    <w:rsid w:val="00BD5E9B"/>
    <w:rsid w:val="00BD6721"/>
    <w:rsid w:val="00BD6790"/>
    <w:rsid w:val="00BD7F6F"/>
    <w:rsid w:val="00BE0201"/>
    <w:rsid w:val="00BE1618"/>
    <w:rsid w:val="00BE1718"/>
    <w:rsid w:val="00BE1B62"/>
    <w:rsid w:val="00BE20A3"/>
    <w:rsid w:val="00BE23B5"/>
    <w:rsid w:val="00BE3269"/>
    <w:rsid w:val="00BE34AF"/>
    <w:rsid w:val="00BE367F"/>
    <w:rsid w:val="00BE3BFA"/>
    <w:rsid w:val="00BE3CF6"/>
    <w:rsid w:val="00BE4052"/>
    <w:rsid w:val="00BE5A7E"/>
    <w:rsid w:val="00BE624B"/>
    <w:rsid w:val="00BE6941"/>
    <w:rsid w:val="00BE6A99"/>
    <w:rsid w:val="00BE700D"/>
    <w:rsid w:val="00BE7019"/>
    <w:rsid w:val="00BE75CF"/>
    <w:rsid w:val="00BF10A1"/>
    <w:rsid w:val="00BF1B40"/>
    <w:rsid w:val="00BF1E82"/>
    <w:rsid w:val="00BF2388"/>
    <w:rsid w:val="00BF270A"/>
    <w:rsid w:val="00BF3F55"/>
    <w:rsid w:val="00BF4052"/>
    <w:rsid w:val="00BF5367"/>
    <w:rsid w:val="00BF584A"/>
    <w:rsid w:val="00BF5A89"/>
    <w:rsid w:val="00BF686C"/>
    <w:rsid w:val="00BF79D8"/>
    <w:rsid w:val="00BF7B2B"/>
    <w:rsid w:val="00C0034C"/>
    <w:rsid w:val="00C00E6B"/>
    <w:rsid w:val="00C00FE3"/>
    <w:rsid w:val="00C028A5"/>
    <w:rsid w:val="00C0291C"/>
    <w:rsid w:val="00C02997"/>
    <w:rsid w:val="00C0328E"/>
    <w:rsid w:val="00C037D4"/>
    <w:rsid w:val="00C03BE8"/>
    <w:rsid w:val="00C05C1C"/>
    <w:rsid w:val="00C05E8C"/>
    <w:rsid w:val="00C05F6A"/>
    <w:rsid w:val="00C06048"/>
    <w:rsid w:val="00C06621"/>
    <w:rsid w:val="00C06E73"/>
    <w:rsid w:val="00C10389"/>
    <w:rsid w:val="00C10ABD"/>
    <w:rsid w:val="00C10C54"/>
    <w:rsid w:val="00C1153D"/>
    <w:rsid w:val="00C119C3"/>
    <w:rsid w:val="00C11BB8"/>
    <w:rsid w:val="00C137EA"/>
    <w:rsid w:val="00C13C1C"/>
    <w:rsid w:val="00C15A15"/>
    <w:rsid w:val="00C15CEF"/>
    <w:rsid w:val="00C15E87"/>
    <w:rsid w:val="00C1687F"/>
    <w:rsid w:val="00C16AFC"/>
    <w:rsid w:val="00C16BE2"/>
    <w:rsid w:val="00C17479"/>
    <w:rsid w:val="00C17D56"/>
    <w:rsid w:val="00C20739"/>
    <w:rsid w:val="00C20B35"/>
    <w:rsid w:val="00C210F9"/>
    <w:rsid w:val="00C225E5"/>
    <w:rsid w:val="00C22FAD"/>
    <w:rsid w:val="00C23811"/>
    <w:rsid w:val="00C24DBC"/>
    <w:rsid w:val="00C255DA"/>
    <w:rsid w:val="00C25974"/>
    <w:rsid w:val="00C25D95"/>
    <w:rsid w:val="00C26F73"/>
    <w:rsid w:val="00C271E7"/>
    <w:rsid w:val="00C276B4"/>
    <w:rsid w:val="00C304A9"/>
    <w:rsid w:val="00C306BC"/>
    <w:rsid w:val="00C30EF2"/>
    <w:rsid w:val="00C31062"/>
    <w:rsid w:val="00C31314"/>
    <w:rsid w:val="00C31BF6"/>
    <w:rsid w:val="00C324FE"/>
    <w:rsid w:val="00C3277E"/>
    <w:rsid w:val="00C32996"/>
    <w:rsid w:val="00C3354E"/>
    <w:rsid w:val="00C34917"/>
    <w:rsid w:val="00C35B46"/>
    <w:rsid w:val="00C35B84"/>
    <w:rsid w:val="00C35F3F"/>
    <w:rsid w:val="00C3617E"/>
    <w:rsid w:val="00C36CD1"/>
    <w:rsid w:val="00C37926"/>
    <w:rsid w:val="00C37D4E"/>
    <w:rsid w:val="00C37E14"/>
    <w:rsid w:val="00C401E9"/>
    <w:rsid w:val="00C4047B"/>
    <w:rsid w:val="00C40B66"/>
    <w:rsid w:val="00C40CBB"/>
    <w:rsid w:val="00C40F14"/>
    <w:rsid w:val="00C410FF"/>
    <w:rsid w:val="00C41E15"/>
    <w:rsid w:val="00C4205D"/>
    <w:rsid w:val="00C42B2F"/>
    <w:rsid w:val="00C42B4B"/>
    <w:rsid w:val="00C43371"/>
    <w:rsid w:val="00C43930"/>
    <w:rsid w:val="00C43B4F"/>
    <w:rsid w:val="00C44179"/>
    <w:rsid w:val="00C44357"/>
    <w:rsid w:val="00C44836"/>
    <w:rsid w:val="00C4643D"/>
    <w:rsid w:val="00C46BCB"/>
    <w:rsid w:val="00C46E3C"/>
    <w:rsid w:val="00C470AA"/>
    <w:rsid w:val="00C475E0"/>
    <w:rsid w:val="00C47AB4"/>
    <w:rsid w:val="00C507BA"/>
    <w:rsid w:val="00C50BA0"/>
    <w:rsid w:val="00C518A6"/>
    <w:rsid w:val="00C51931"/>
    <w:rsid w:val="00C524B2"/>
    <w:rsid w:val="00C52611"/>
    <w:rsid w:val="00C528F5"/>
    <w:rsid w:val="00C5291F"/>
    <w:rsid w:val="00C53286"/>
    <w:rsid w:val="00C546F4"/>
    <w:rsid w:val="00C54B24"/>
    <w:rsid w:val="00C54E30"/>
    <w:rsid w:val="00C54E50"/>
    <w:rsid w:val="00C55079"/>
    <w:rsid w:val="00C55884"/>
    <w:rsid w:val="00C56110"/>
    <w:rsid w:val="00C576F3"/>
    <w:rsid w:val="00C60974"/>
    <w:rsid w:val="00C61594"/>
    <w:rsid w:val="00C6200E"/>
    <w:rsid w:val="00C62631"/>
    <w:rsid w:val="00C64142"/>
    <w:rsid w:val="00C64409"/>
    <w:rsid w:val="00C64945"/>
    <w:rsid w:val="00C64E87"/>
    <w:rsid w:val="00C64FBC"/>
    <w:rsid w:val="00C65548"/>
    <w:rsid w:val="00C655B5"/>
    <w:rsid w:val="00C65C4B"/>
    <w:rsid w:val="00C664E3"/>
    <w:rsid w:val="00C665FF"/>
    <w:rsid w:val="00C66DFC"/>
    <w:rsid w:val="00C67AC2"/>
    <w:rsid w:val="00C724F8"/>
    <w:rsid w:val="00C7297E"/>
    <w:rsid w:val="00C72D83"/>
    <w:rsid w:val="00C734A7"/>
    <w:rsid w:val="00C73798"/>
    <w:rsid w:val="00C73A03"/>
    <w:rsid w:val="00C73BDC"/>
    <w:rsid w:val="00C74E2D"/>
    <w:rsid w:val="00C76374"/>
    <w:rsid w:val="00C766E1"/>
    <w:rsid w:val="00C7764E"/>
    <w:rsid w:val="00C77AC1"/>
    <w:rsid w:val="00C77CCC"/>
    <w:rsid w:val="00C804EA"/>
    <w:rsid w:val="00C80891"/>
    <w:rsid w:val="00C80EC5"/>
    <w:rsid w:val="00C8108D"/>
    <w:rsid w:val="00C8136F"/>
    <w:rsid w:val="00C81617"/>
    <w:rsid w:val="00C817F9"/>
    <w:rsid w:val="00C81CB7"/>
    <w:rsid w:val="00C82981"/>
    <w:rsid w:val="00C836E6"/>
    <w:rsid w:val="00C83D54"/>
    <w:rsid w:val="00C84088"/>
    <w:rsid w:val="00C84488"/>
    <w:rsid w:val="00C847EF"/>
    <w:rsid w:val="00C84EA1"/>
    <w:rsid w:val="00C852AE"/>
    <w:rsid w:val="00C85F59"/>
    <w:rsid w:val="00C871BE"/>
    <w:rsid w:val="00C8740B"/>
    <w:rsid w:val="00C91921"/>
    <w:rsid w:val="00C91A3A"/>
    <w:rsid w:val="00C91C69"/>
    <w:rsid w:val="00C92223"/>
    <w:rsid w:val="00C92690"/>
    <w:rsid w:val="00C92722"/>
    <w:rsid w:val="00C92A1D"/>
    <w:rsid w:val="00C92F86"/>
    <w:rsid w:val="00C94ED2"/>
    <w:rsid w:val="00C96645"/>
    <w:rsid w:val="00C96FAA"/>
    <w:rsid w:val="00C97A9D"/>
    <w:rsid w:val="00C97BAB"/>
    <w:rsid w:val="00CA064D"/>
    <w:rsid w:val="00CA15F3"/>
    <w:rsid w:val="00CA1DAF"/>
    <w:rsid w:val="00CA2498"/>
    <w:rsid w:val="00CA27DD"/>
    <w:rsid w:val="00CA38FB"/>
    <w:rsid w:val="00CA3912"/>
    <w:rsid w:val="00CA4083"/>
    <w:rsid w:val="00CA46D3"/>
    <w:rsid w:val="00CA5DC8"/>
    <w:rsid w:val="00CA5FDD"/>
    <w:rsid w:val="00CA6425"/>
    <w:rsid w:val="00CA6BB9"/>
    <w:rsid w:val="00CA7B8E"/>
    <w:rsid w:val="00CA7BE0"/>
    <w:rsid w:val="00CB028B"/>
    <w:rsid w:val="00CB0338"/>
    <w:rsid w:val="00CB0DFF"/>
    <w:rsid w:val="00CB13CC"/>
    <w:rsid w:val="00CB15D0"/>
    <w:rsid w:val="00CB170C"/>
    <w:rsid w:val="00CB1EA9"/>
    <w:rsid w:val="00CB25D2"/>
    <w:rsid w:val="00CB3169"/>
    <w:rsid w:val="00CB3724"/>
    <w:rsid w:val="00CB37E6"/>
    <w:rsid w:val="00CB3E27"/>
    <w:rsid w:val="00CB46E4"/>
    <w:rsid w:val="00CB46E8"/>
    <w:rsid w:val="00CB4951"/>
    <w:rsid w:val="00CB5109"/>
    <w:rsid w:val="00CB5AC5"/>
    <w:rsid w:val="00CB5D07"/>
    <w:rsid w:val="00CB639A"/>
    <w:rsid w:val="00CB6519"/>
    <w:rsid w:val="00CB69CA"/>
    <w:rsid w:val="00CB6AD2"/>
    <w:rsid w:val="00CB6F78"/>
    <w:rsid w:val="00CB7DED"/>
    <w:rsid w:val="00CC185C"/>
    <w:rsid w:val="00CC1BA2"/>
    <w:rsid w:val="00CC29C2"/>
    <w:rsid w:val="00CC2BAF"/>
    <w:rsid w:val="00CC2C0C"/>
    <w:rsid w:val="00CC3105"/>
    <w:rsid w:val="00CC3281"/>
    <w:rsid w:val="00CC4620"/>
    <w:rsid w:val="00CC4666"/>
    <w:rsid w:val="00CC46E5"/>
    <w:rsid w:val="00CC4E02"/>
    <w:rsid w:val="00CC4FCF"/>
    <w:rsid w:val="00CC5914"/>
    <w:rsid w:val="00CD0453"/>
    <w:rsid w:val="00CD04EE"/>
    <w:rsid w:val="00CD062E"/>
    <w:rsid w:val="00CD17CB"/>
    <w:rsid w:val="00CD3A86"/>
    <w:rsid w:val="00CD3CAF"/>
    <w:rsid w:val="00CD472F"/>
    <w:rsid w:val="00CD5178"/>
    <w:rsid w:val="00CD5684"/>
    <w:rsid w:val="00CD58ED"/>
    <w:rsid w:val="00CD680B"/>
    <w:rsid w:val="00CD6906"/>
    <w:rsid w:val="00CD6945"/>
    <w:rsid w:val="00CD6BB8"/>
    <w:rsid w:val="00CD6D77"/>
    <w:rsid w:val="00CD7870"/>
    <w:rsid w:val="00CD7BA2"/>
    <w:rsid w:val="00CD7BF6"/>
    <w:rsid w:val="00CD7E7B"/>
    <w:rsid w:val="00CE047E"/>
    <w:rsid w:val="00CE068C"/>
    <w:rsid w:val="00CE0D6E"/>
    <w:rsid w:val="00CE0E85"/>
    <w:rsid w:val="00CE1901"/>
    <w:rsid w:val="00CE2935"/>
    <w:rsid w:val="00CE36C1"/>
    <w:rsid w:val="00CE3CAF"/>
    <w:rsid w:val="00CE465B"/>
    <w:rsid w:val="00CE59A8"/>
    <w:rsid w:val="00CE5DA1"/>
    <w:rsid w:val="00CE764A"/>
    <w:rsid w:val="00CF09A3"/>
    <w:rsid w:val="00CF09EA"/>
    <w:rsid w:val="00CF1007"/>
    <w:rsid w:val="00CF1DBB"/>
    <w:rsid w:val="00CF2082"/>
    <w:rsid w:val="00CF21EA"/>
    <w:rsid w:val="00CF250E"/>
    <w:rsid w:val="00CF2BC4"/>
    <w:rsid w:val="00CF2FC5"/>
    <w:rsid w:val="00CF3396"/>
    <w:rsid w:val="00CF351B"/>
    <w:rsid w:val="00CF39B1"/>
    <w:rsid w:val="00CF4685"/>
    <w:rsid w:val="00CF46A7"/>
    <w:rsid w:val="00CF484D"/>
    <w:rsid w:val="00CF6D19"/>
    <w:rsid w:val="00CF6E92"/>
    <w:rsid w:val="00D00396"/>
    <w:rsid w:val="00D00944"/>
    <w:rsid w:val="00D00975"/>
    <w:rsid w:val="00D02F25"/>
    <w:rsid w:val="00D0306B"/>
    <w:rsid w:val="00D030BD"/>
    <w:rsid w:val="00D0423D"/>
    <w:rsid w:val="00D04F35"/>
    <w:rsid w:val="00D0504F"/>
    <w:rsid w:val="00D059B3"/>
    <w:rsid w:val="00D06390"/>
    <w:rsid w:val="00D068A8"/>
    <w:rsid w:val="00D0695A"/>
    <w:rsid w:val="00D06F38"/>
    <w:rsid w:val="00D1079F"/>
    <w:rsid w:val="00D1205C"/>
    <w:rsid w:val="00D12A7E"/>
    <w:rsid w:val="00D145F8"/>
    <w:rsid w:val="00D15252"/>
    <w:rsid w:val="00D16BC3"/>
    <w:rsid w:val="00D17340"/>
    <w:rsid w:val="00D177D0"/>
    <w:rsid w:val="00D1794A"/>
    <w:rsid w:val="00D17D50"/>
    <w:rsid w:val="00D21005"/>
    <w:rsid w:val="00D2139F"/>
    <w:rsid w:val="00D215CA"/>
    <w:rsid w:val="00D2217B"/>
    <w:rsid w:val="00D23173"/>
    <w:rsid w:val="00D236DE"/>
    <w:rsid w:val="00D23BFC"/>
    <w:rsid w:val="00D24A71"/>
    <w:rsid w:val="00D24DBD"/>
    <w:rsid w:val="00D26131"/>
    <w:rsid w:val="00D268E5"/>
    <w:rsid w:val="00D269CD"/>
    <w:rsid w:val="00D26EB4"/>
    <w:rsid w:val="00D2711A"/>
    <w:rsid w:val="00D279A5"/>
    <w:rsid w:val="00D27BE0"/>
    <w:rsid w:val="00D30847"/>
    <w:rsid w:val="00D313F3"/>
    <w:rsid w:val="00D319FD"/>
    <w:rsid w:val="00D31FB9"/>
    <w:rsid w:val="00D328F7"/>
    <w:rsid w:val="00D32EA1"/>
    <w:rsid w:val="00D34355"/>
    <w:rsid w:val="00D346B1"/>
    <w:rsid w:val="00D34CFE"/>
    <w:rsid w:val="00D34FD2"/>
    <w:rsid w:val="00D35350"/>
    <w:rsid w:val="00D35834"/>
    <w:rsid w:val="00D3637A"/>
    <w:rsid w:val="00D3670D"/>
    <w:rsid w:val="00D37224"/>
    <w:rsid w:val="00D37577"/>
    <w:rsid w:val="00D37A2B"/>
    <w:rsid w:val="00D37EF3"/>
    <w:rsid w:val="00D404A6"/>
    <w:rsid w:val="00D42060"/>
    <w:rsid w:val="00D42210"/>
    <w:rsid w:val="00D42A7E"/>
    <w:rsid w:val="00D441AD"/>
    <w:rsid w:val="00D459F6"/>
    <w:rsid w:val="00D45E7A"/>
    <w:rsid w:val="00D462B2"/>
    <w:rsid w:val="00D4631D"/>
    <w:rsid w:val="00D46A68"/>
    <w:rsid w:val="00D46A9F"/>
    <w:rsid w:val="00D476D3"/>
    <w:rsid w:val="00D500A1"/>
    <w:rsid w:val="00D50441"/>
    <w:rsid w:val="00D507FD"/>
    <w:rsid w:val="00D50B0B"/>
    <w:rsid w:val="00D50F1B"/>
    <w:rsid w:val="00D51467"/>
    <w:rsid w:val="00D54290"/>
    <w:rsid w:val="00D542F2"/>
    <w:rsid w:val="00D543CC"/>
    <w:rsid w:val="00D5458A"/>
    <w:rsid w:val="00D548D8"/>
    <w:rsid w:val="00D54F0C"/>
    <w:rsid w:val="00D55398"/>
    <w:rsid w:val="00D556CC"/>
    <w:rsid w:val="00D55E21"/>
    <w:rsid w:val="00D56EEE"/>
    <w:rsid w:val="00D56F5A"/>
    <w:rsid w:val="00D57BAC"/>
    <w:rsid w:val="00D57BF6"/>
    <w:rsid w:val="00D60067"/>
    <w:rsid w:val="00D605D4"/>
    <w:rsid w:val="00D60914"/>
    <w:rsid w:val="00D60A18"/>
    <w:rsid w:val="00D612CD"/>
    <w:rsid w:val="00D61E90"/>
    <w:rsid w:val="00D61EE2"/>
    <w:rsid w:val="00D6210C"/>
    <w:rsid w:val="00D62661"/>
    <w:rsid w:val="00D6311E"/>
    <w:rsid w:val="00D637E8"/>
    <w:rsid w:val="00D63925"/>
    <w:rsid w:val="00D6452B"/>
    <w:rsid w:val="00D646D2"/>
    <w:rsid w:val="00D656A0"/>
    <w:rsid w:val="00D65FBB"/>
    <w:rsid w:val="00D66693"/>
    <w:rsid w:val="00D668E7"/>
    <w:rsid w:val="00D66A74"/>
    <w:rsid w:val="00D66DED"/>
    <w:rsid w:val="00D679AC"/>
    <w:rsid w:val="00D67E75"/>
    <w:rsid w:val="00D708C9"/>
    <w:rsid w:val="00D70B7A"/>
    <w:rsid w:val="00D7109E"/>
    <w:rsid w:val="00D72051"/>
    <w:rsid w:val="00D7256C"/>
    <w:rsid w:val="00D735DD"/>
    <w:rsid w:val="00D73B24"/>
    <w:rsid w:val="00D73B6D"/>
    <w:rsid w:val="00D73BEA"/>
    <w:rsid w:val="00D7408A"/>
    <w:rsid w:val="00D74665"/>
    <w:rsid w:val="00D752EC"/>
    <w:rsid w:val="00D75AC7"/>
    <w:rsid w:val="00D75E35"/>
    <w:rsid w:val="00D7625B"/>
    <w:rsid w:val="00D77687"/>
    <w:rsid w:val="00D776EC"/>
    <w:rsid w:val="00D8144D"/>
    <w:rsid w:val="00D82C3D"/>
    <w:rsid w:val="00D837A4"/>
    <w:rsid w:val="00D846C2"/>
    <w:rsid w:val="00D8481B"/>
    <w:rsid w:val="00D848E9"/>
    <w:rsid w:val="00D84AEB"/>
    <w:rsid w:val="00D85053"/>
    <w:rsid w:val="00D87055"/>
    <w:rsid w:val="00D87248"/>
    <w:rsid w:val="00D90052"/>
    <w:rsid w:val="00D90200"/>
    <w:rsid w:val="00D9101A"/>
    <w:rsid w:val="00D91DF2"/>
    <w:rsid w:val="00D92411"/>
    <w:rsid w:val="00D924B8"/>
    <w:rsid w:val="00D927BC"/>
    <w:rsid w:val="00D92B23"/>
    <w:rsid w:val="00D9339B"/>
    <w:rsid w:val="00D9381C"/>
    <w:rsid w:val="00D93ADC"/>
    <w:rsid w:val="00D95A9D"/>
    <w:rsid w:val="00D96007"/>
    <w:rsid w:val="00D960D6"/>
    <w:rsid w:val="00D96174"/>
    <w:rsid w:val="00D96709"/>
    <w:rsid w:val="00D96A22"/>
    <w:rsid w:val="00D976E1"/>
    <w:rsid w:val="00DA05E9"/>
    <w:rsid w:val="00DA1577"/>
    <w:rsid w:val="00DA1B90"/>
    <w:rsid w:val="00DA1CC3"/>
    <w:rsid w:val="00DA2258"/>
    <w:rsid w:val="00DA2589"/>
    <w:rsid w:val="00DA3081"/>
    <w:rsid w:val="00DA3AD3"/>
    <w:rsid w:val="00DA3C2C"/>
    <w:rsid w:val="00DA5452"/>
    <w:rsid w:val="00DA5D1A"/>
    <w:rsid w:val="00DA6761"/>
    <w:rsid w:val="00DA6C62"/>
    <w:rsid w:val="00DA6EFB"/>
    <w:rsid w:val="00DA71E9"/>
    <w:rsid w:val="00DB018F"/>
    <w:rsid w:val="00DB049E"/>
    <w:rsid w:val="00DB128D"/>
    <w:rsid w:val="00DB1D38"/>
    <w:rsid w:val="00DB37C4"/>
    <w:rsid w:val="00DB45DC"/>
    <w:rsid w:val="00DB4CBE"/>
    <w:rsid w:val="00DB5A83"/>
    <w:rsid w:val="00DB603E"/>
    <w:rsid w:val="00DB6549"/>
    <w:rsid w:val="00DB66C8"/>
    <w:rsid w:val="00DB7D2D"/>
    <w:rsid w:val="00DC0627"/>
    <w:rsid w:val="00DC0CD4"/>
    <w:rsid w:val="00DC1DF9"/>
    <w:rsid w:val="00DC261E"/>
    <w:rsid w:val="00DC26FE"/>
    <w:rsid w:val="00DC2FB9"/>
    <w:rsid w:val="00DC35D1"/>
    <w:rsid w:val="00DC3EDB"/>
    <w:rsid w:val="00DC4F5C"/>
    <w:rsid w:val="00DC4F94"/>
    <w:rsid w:val="00DC544F"/>
    <w:rsid w:val="00DC5515"/>
    <w:rsid w:val="00DC579A"/>
    <w:rsid w:val="00DC5DB4"/>
    <w:rsid w:val="00DC674A"/>
    <w:rsid w:val="00DC6905"/>
    <w:rsid w:val="00DC731F"/>
    <w:rsid w:val="00DC7550"/>
    <w:rsid w:val="00DD034F"/>
    <w:rsid w:val="00DD0F67"/>
    <w:rsid w:val="00DD10B9"/>
    <w:rsid w:val="00DD1BC1"/>
    <w:rsid w:val="00DD2356"/>
    <w:rsid w:val="00DD25ED"/>
    <w:rsid w:val="00DD2BD3"/>
    <w:rsid w:val="00DD2D4E"/>
    <w:rsid w:val="00DD588D"/>
    <w:rsid w:val="00DD7294"/>
    <w:rsid w:val="00DD7F20"/>
    <w:rsid w:val="00DE0C1A"/>
    <w:rsid w:val="00DE0C29"/>
    <w:rsid w:val="00DE0EDC"/>
    <w:rsid w:val="00DE1195"/>
    <w:rsid w:val="00DE19AF"/>
    <w:rsid w:val="00DE23D8"/>
    <w:rsid w:val="00DE2447"/>
    <w:rsid w:val="00DE410D"/>
    <w:rsid w:val="00DE41AE"/>
    <w:rsid w:val="00DE41DC"/>
    <w:rsid w:val="00DE4D75"/>
    <w:rsid w:val="00DE5375"/>
    <w:rsid w:val="00DE54C0"/>
    <w:rsid w:val="00DE60A3"/>
    <w:rsid w:val="00DE66F1"/>
    <w:rsid w:val="00DE6E4A"/>
    <w:rsid w:val="00DE7072"/>
    <w:rsid w:val="00DF05D5"/>
    <w:rsid w:val="00DF1243"/>
    <w:rsid w:val="00DF2045"/>
    <w:rsid w:val="00DF2641"/>
    <w:rsid w:val="00DF2B63"/>
    <w:rsid w:val="00DF4688"/>
    <w:rsid w:val="00DF50EA"/>
    <w:rsid w:val="00DF5790"/>
    <w:rsid w:val="00DF59D1"/>
    <w:rsid w:val="00DF6220"/>
    <w:rsid w:val="00DF6242"/>
    <w:rsid w:val="00DF669B"/>
    <w:rsid w:val="00DF6AE8"/>
    <w:rsid w:val="00DF7891"/>
    <w:rsid w:val="00DF7D22"/>
    <w:rsid w:val="00E0058F"/>
    <w:rsid w:val="00E00F22"/>
    <w:rsid w:val="00E01AED"/>
    <w:rsid w:val="00E02094"/>
    <w:rsid w:val="00E02434"/>
    <w:rsid w:val="00E024E9"/>
    <w:rsid w:val="00E02829"/>
    <w:rsid w:val="00E03163"/>
    <w:rsid w:val="00E03D8C"/>
    <w:rsid w:val="00E049DC"/>
    <w:rsid w:val="00E04C9F"/>
    <w:rsid w:val="00E06644"/>
    <w:rsid w:val="00E07795"/>
    <w:rsid w:val="00E07D01"/>
    <w:rsid w:val="00E07E6F"/>
    <w:rsid w:val="00E1020E"/>
    <w:rsid w:val="00E10808"/>
    <w:rsid w:val="00E11051"/>
    <w:rsid w:val="00E1129A"/>
    <w:rsid w:val="00E11C11"/>
    <w:rsid w:val="00E11CFA"/>
    <w:rsid w:val="00E14757"/>
    <w:rsid w:val="00E14975"/>
    <w:rsid w:val="00E15012"/>
    <w:rsid w:val="00E15D76"/>
    <w:rsid w:val="00E1629A"/>
    <w:rsid w:val="00E16991"/>
    <w:rsid w:val="00E16A87"/>
    <w:rsid w:val="00E16CAA"/>
    <w:rsid w:val="00E2111F"/>
    <w:rsid w:val="00E2153A"/>
    <w:rsid w:val="00E21552"/>
    <w:rsid w:val="00E22575"/>
    <w:rsid w:val="00E225F6"/>
    <w:rsid w:val="00E236DA"/>
    <w:rsid w:val="00E24175"/>
    <w:rsid w:val="00E24C04"/>
    <w:rsid w:val="00E252F2"/>
    <w:rsid w:val="00E25AC8"/>
    <w:rsid w:val="00E26108"/>
    <w:rsid w:val="00E26DEF"/>
    <w:rsid w:val="00E273FD"/>
    <w:rsid w:val="00E27AF9"/>
    <w:rsid w:val="00E30063"/>
    <w:rsid w:val="00E304EB"/>
    <w:rsid w:val="00E31C8C"/>
    <w:rsid w:val="00E32116"/>
    <w:rsid w:val="00E321A4"/>
    <w:rsid w:val="00E335E1"/>
    <w:rsid w:val="00E33ADE"/>
    <w:rsid w:val="00E341B8"/>
    <w:rsid w:val="00E34205"/>
    <w:rsid w:val="00E34C0C"/>
    <w:rsid w:val="00E35827"/>
    <w:rsid w:val="00E40DFB"/>
    <w:rsid w:val="00E414A5"/>
    <w:rsid w:val="00E4176F"/>
    <w:rsid w:val="00E41874"/>
    <w:rsid w:val="00E418E9"/>
    <w:rsid w:val="00E4196C"/>
    <w:rsid w:val="00E421FD"/>
    <w:rsid w:val="00E42646"/>
    <w:rsid w:val="00E42D1F"/>
    <w:rsid w:val="00E442C6"/>
    <w:rsid w:val="00E44A9C"/>
    <w:rsid w:val="00E460AD"/>
    <w:rsid w:val="00E471F6"/>
    <w:rsid w:val="00E473C5"/>
    <w:rsid w:val="00E50214"/>
    <w:rsid w:val="00E51E2B"/>
    <w:rsid w:val="00E52150"/>
    <w:rsid w:val="00E53A45"/>
    <w:rsid w:val="00E53ABF"/>
    <w:rsid w:val="00E54A0F"/>
    <w:rsid w:val="00E55B74"/>
    <w:rsid w:val="00E566A9"/>
    <w:rsid w:val="00E57A76"/>
    <w:rsid w:val="00E57FE3"/>
    <w:rsid w:val="00E60447"/>
    <w:rsid w:val="00E60A7E"/>
    <w:rsid w:val="00E60A82"/>
    <w:rsid w:val="00E60D8A"/>
    <w:rsid w:val="00E60DB3"/>
    <w:rsid w:val="00E60EC5"/>
    <w:rsid w:val="00E619FA"/>
    <w:rsid w:val="00E6243D"/>
    <w:rsid w:val="00E63195"/>
    <w:rsid w:val="00E63B0A"/>
    <w:rsid w:val="00E63E88"/>
    <w:rsid w:val="00E63F4A"/>
    <w:rsid w:val="00E647DB"/>
    <w:rsid w:val="00E64E4D"/>
    <w:rsid w:val="00E6563B"/>
    <w:rsid w:val="00E66DB1"/>
    <w:rsid w:val="00E67CFD"/>
    <w:rsid w:val="00E67F36"/>
    <w:rsid w:val="00E70607"/>
    <w:rsid w:val="00E70A43"/>
    <w:rsid w:val="00E72046"/>
    <w:rsid w:val="00E7206D"/>
    <w:rsid w:val="00E722EB"/>
    <w:rsid w:val="00E72382"/>
    <w:rsid w:val="00E728BF"/>
    <w:rsid w:val="00E73368"/>
    <w:rsid w:val="00E73CB7"/>
    <w:rsid w:val="00E7480A"/>
    <w:rsid w:val="00E754EB"/>
    <w:rsid w:val="00E75B48"/>
    <w:rsid w:val="00E76A25"/>
    <w:rsid w:val="00E81699"/>
    <w:rsid w:val="00E81DA1"/>
    <w:rsid w:val="00E82BD8"/>
    <w:rsid w:val="00E8307F"/>
    <w:rsid w:val="00E83862"/>
    <w:rsid w:val="00E83ECC"/>
    <w:rsid w:val="00E8448C"/>
    <w:rsid w:val="00E84767"/>
    <w:rsid w:val="00E849B1"/>
    <w:rsid w:val="00E84A70"/>
    <w:rsid w:val="00E86B0C"/>
    <w:rsid w:val="00E86EF3"/>
    <w:rsid w:val="00E87794"/>
    <w:rsid w:val="00E87AD8"/>
    <w:rsid w:val="00E87C36"/>
    <w:rsid w:val="00E92655"/>
    <w:rsid w:val="00E92CFA"/>
    <w:rsid w:val="00E93015"/>
    <w:rsid w:val="00E93801"/>
    <w:rsid w:val="00E93A4C"/>
    <w:rsid w:val="00E93DA6"/>
    <w:rsid w:val="00E93E20"/>
    <w:rsid w:val="00E94048"/>
    <w:rsid w:val="00E942C7"/>
    <w:rsid w:val="00E94304"/>
    <w:rsid w:val="00E94437"/>
    <w:rsid w:val="00E9556C"/>
    <w:rsid w:val="00E9579A"/>
    <w:rsid w:val="00E95BD9"/>
    <w:rsid w:val="00E95C36"/>
    <w:rsid w:val="00E976F5"/>
    <w:rsid w:val="00E97B7E"/>
    <w:rsid w:val="00EA037D"/>
    <w:rsid w:val="00EA09A7"/>
    <w:rsid w:val="00EA09D9"/>
    <w:rsid w:val="00EA13FD"/>
    <w:rsid w:val="00EA1DE4"/>
    <w:rsid w:val="00EA2AC6"/>
    <w:rsid w:val="00EA3D9D"/>
    <w:rsid w:val="00EA5263"/>
    <w:rsid w:val="00EA5B67"/>
    <w:rsid w:val="00EA5E7C"/>
    <w:rsid w:val="00EA65BC"/>
    <w:rsid w:val="00EA6C6F"/>
    <w:rsid w:val="00EA726B"/>
    <w:rsid w:val="00EA7462"/>
    <w:rsid w:val="00EA7829"/>
    <w:rsid w:val="00EA78D7"/>
    <w:rsid w:val="00EB012F"/>
    <w:rsid w:val="00EB090F"/>
    <w:rsid w:val="00EB0C35"/>
    <w:rsid w:val="00EB1093"/>
    <w:rsid w:val="00EB1184"/>
    <w:rsid w:val="00EB1278"/>
    <w:rsid w:val="00EB1B38"/>
    <w:rsid w:val="00EB1F1F"/>
    <w:rsid w:val="00EB23B8"/>
    <w:rsid w:val="00EB2505"/>
    <w:rsid w:val="00EB272C"/>
    <w:rsid w:val="00EB31DB"/>
    <w:rsid w:val="00EB3CCC"/>
    <w:rsid w:val="00EB50BF"/>
    <w:rsid w:val="00EB5EDE"/>
    <w:rsid w:val="00EB67CA"/>
    <w:rsid w:val="00EB6800"/>
    <w:rsid w:val="00EB75F7"/>
    <w:rsid w:val="00EC07E2"/>
    <w:rsid w:val="00EC1108"/>
    <w:rsid w:val="00EC18E9"/>
    <w:rsid w:val="00EC1E27"/>
    <w:rsid w:val="00EC2087"/>
    <w:rsid w:val="00EC28D6"/>
    <w:rsid w:val="00EC2A04"/>
    <w:rsid w:val="00EC32A6"/>
    <w:rsid w:val="00EC3AB3"/>
    <w:rsid w:val="00EC3D45"/>
    <w:rsid w:val="00EC41F5"/>
    <w:rsid w:val="00EC50E5"/>
    <w:rsid w:val="00EC54B7"/>
    <w:rsid w:val="00EC58F0"/>
    <w:rsid w:val="00EC64B9"/>
    <w:rsid w:val="00EC68C4"/>
    <w:rsid w:val="00EC7B47"/>
    <w:rsid w:val="00ED0130"/>
    <w:rsid w:val="00ED0C71"/>
    <w:rsid w:val="00ED0CB7"/>
    <w:rsid w:val="00ED1812"/>
    <w:rsid w:val="00ED1903"/>
    <w:rsid w:val="00ED1CA2"/>
    <w:rsid w:val="00ED2143"/>
    <w:rsid w:val="00ED2C82"/>
    <w:rsid w:val="00ED3033"/>
    <w:rsid w:val="00ED3582"/>
    <w:rsid w:val="00ED39C9"/>
    <w:rsid w:val="00ED5366"/>
    <w:rsid w:val="00ED5ECE"/>
    <w:rsid w:val="00ED67C1"/>
    <w:rsid w:val="00ED67EE"/>
    <w:rsid w:val="00ED7330"/>
    <w:rsid w:val="00ED7896"/>
    <w:rsid w:val="00ED7E8D"/>
    <w:rsid w:val="00EE08DF"/>
    <w:rsid w:val="00EE2F61"/>
    <w:rsid w:val="00EE30BC"/>
    <w:rsid w:val="00EE38B4"/>
    <w:rsid w:val="00EE41EF"/>
    <w:rsid w:val="00EE45A1"/>
    <w:rsid w:val="00EE495A"/>
    <w:rsid w:val="00EE5DBA"/>
    <w:rsid w:val="00EE6B6A"/>
    <w:rsid w:val="00EE7063"/>
    <w:rsid w:val="00EE7094"/>
    <w:rsid w:val="00EE7313"/>
    <w:rsid w:val="00EE7DD3"/>
    <w:rsid w:val="00EF00E2"/>
    <w:rsid w:val="00EF0CB4"/>
    <w:rsid w:val="00EF0E00"/>
    <w:rsid w:val="00EF0E77"/>
    <w:rsid w:val="00EF2B13"/>
    <w:rsid w:val="00EF2FA4"/>
    <w:rsid w:val="00EF3E2D"/>
    <w:rsid w:val="00EF4828"/>
    <w:rsid w:val="00EF4AEB"/>
    <w:rsid w:val="00EF5368"/>
    <w:rsid w:val="00EF546A"/>
    <w:rsid w:val="00EF6111"/>
    <w:rsid w:val="00EF6155"/>
    <w:rsid w:val="00EF6D22"/>
    <w:rsid w:val="00EF73B2"/>
    <w:rsid w:val="00EF7E70"/>
    <w:rsid w:val="00F00C6B"/>
    <w:rsid w:val="00F00DCF"/>
    <w:rsid w:val="00F01A07"/>
    <w:rsid w:val="00F02603"/>
    <w:rsid w:val="00F030FE"/>
    <w:rsid w:val="00F042CA"/>
    <w:rsid w:val="00F04A64"/>
    <w:rsid w:val="00F05119"/>
    <w:rsid w:val="00F05A16"/>
    <w:rsid w:val="00F065B6"/>
    <w:rsid w:val="00F07214"/>
    <w:rsid w:val="00F07704"/>
    <w:rsid w:val="00F07871"/>
    <w:rsid w:val="00F079A3"/>
    <w:rsid w:val="00F07B32"/>
    <w:rsid w:val="00F10B52"/>
    <w:rsid w:val="00F11A5E"/>
    <w:rsid w:val="00F1227A"/>
    <w:rsid w:val="00F12426"/>
    <w:rsid w:val="00F12900"/>
    <w:rsid w:val="00F13169"/>
    <w:rsid w:val="00F1343B"/>
    <w:rsid w:val="00F15AC7"/>
    <w:rsid w:val="00F16778"/>
    <w:rsid w:val="00F16BAF"/>
    <w:rsid w:val="00F20924"/>
    <w:rsid w:val="00F20959"/>
    <w:rsid w:val="00F21200"/>
    <w:rsid w:val="00F213CB"/>
    <w:rsid w:val="00F217F6"/>
    <w:rsid w:val="00F23510"/>
    <w:rsid w:val="00F2377D"/>
    <w:rsid w:val="00F23ADD"/>
    <w:rsid w:val="00F23B6A"/>
    <w:rsid w:val="00F23B7B"/>
    <w:rsid w:val="00F23BA4"/>
    <w:rsid w:val="00F24CE2"/>
    <w:rsid w:val="00F24DFF"/>
    <w:rsid w:val="00F25603"/>
    <w:rsid w:val="00F2563F"/>
    <w:rsid w:val="00F25BBF"/>
    <w:rsid w:val="00F263A0"/>
    <w:rsid w:val="00F26C5A"/>
    <w:rsid w:val="00F306D2"/>
    <w:rsid w:val="00F309A4"/>
    <w:rsid w:val="00F31745"/>
    <w:rsid w:val="00F31B90"/>
    <w:rsid w:val="00F31C3E"/>
    <w:rsid w:val="00F31D11"/>
    <w:rsid w:val="00F32771"/>
    <w:rsid w:val="00F333FC"/>
    <w:rsid w:val="00F340FF"/>
    <w:rsid w:val="00F3451F"/>
    <w:rsid w:val="00F3530E"/>
    <w:rsid w:val="00F35750"/>
    <w:rsid w:val="00F35D9E"/>
    <w:rsid w:val="00F36482"/>
    <w:rsid w:val="00F368DC"/>
    <w:rsid w:val="00F36A74"/>
    <w:rsid w:val="00F36F42"/>
    <w:rsid w:val="00F378C1"/>
    <w:rsid w:val="00F4018D"/>
    <w:rsid w:val="00F40566"/>
    <w:rsid w:val="00F4125D"/>
    <w:rsid w:val="00F414DC"/>
    <w:rsid w:val="00F42BEE"/>
    <w:rsid w:val="00F438AB"/>
    <w:rsid w:val="00F441F3"/>
    <w:rsid w:val="00F44C1A"/>
    <w:rsid w:val="00F44C5D"/>
    <w:rsid w:val="00F45409"/>
    <w:rsid w:val="00F45C23"/>
    <w:rsid w:val="00F45DA3"/>
    <w:rsid w:val="00F46056"/>
    <w:rsid w:val="00F4649C"/>
    <w:rsid w:val="00F466AA"/>
    <w:rsid w:val="00F46A72"/>
    <w:rsid w:val="00F46D6E"/>
    <w:rsid w:val="00F471B2"/>
    <w:rsid w:val="00F47D2D"/>
    <w:rsid w:val="00F50342"/>
    <w:rsid w:val="00F5064E"/>
    <w:rsid w:val="00F509E1"/>
    <w:rsid w:val="00F50B60"/>
    <w:rsid w:val="00F50B8F"/>
    <w:rsid w:val="00F51134"/>
    <w:rsid w:val="00F51ECE"/>
    <w:rsid w:val="00F51F25"/>
    <w:rsid w:val="00F54293"/>
    <w:rsid w:val="00F55892"/>
    <w:rsid w:val="00F56BA0"/>
    <w:rsid w:val="00F6004A"/>
    <w:rsid w:val="00F61734"/>
    <w:rsid w:val="00F623AD"/>
    <w:rsid w:val="00F62670"/>
    <w:rsid w:val="00F6353E"/>
    <w:rsid w:val="00F63A30"/>
    <w:rsid w:val="00F640D3"/>
    <w:rsid w:val="00F65308"/>
    <w:rsid w:val="00F653A3"/>
    <w:rsid w:val="00F65ACB"/>
    <w:rsid w:val="00F65F95"/>
    <w:rsid w:val="00F6608F"/>
    <w:rsid w:val="00F66F97"/>
    <w:rsid w:val="00F67153"/>
    <w:rsid w:val="00F7003A"/>
    <w:rsid w:val="00F702B4"/>
    <w:rsid w:val="00F71E12"/>
    <w:rsid w:val="00F722A8"/>
    <w:rsid w:val="00F727D7"/>
    <w:rsid w:val="00F72D5B"/>
    <w:rsid w:val="00F72EC1"/>
    <w:rsid w:val="00F730F1"/>
    <w:rsid w:val="00F7327F"/>
    <w:rsid w:val="00F7593D"/>
    <w:rsid w:val="00F80E15"/>
    <w:rsid w:val="00F8133A"/>
    <w:rsid w:val="00F8144A"/>
    <w:rsid w:val="00F81588"/>
    <w:rsid w:val="00F81B31"/>
    <w:rsid w:val="00F81D65"/>
    <w:rsid w:val="00F82155"/>
    <w:rsid w:val="00F82413"/>
    <w:rsid w:val="00F82793"/>
    <w:rsid w:val="00F82B3E"/>
    <w:rsid w:val="00F836E2"/>
    <w:rsid w:val="00F84543"/>
    <w:rsid w:val="00F851E8"/>
    <w:rsid w:val="00F85427"/>
    <w:rsid w:val="00F8638D"/>
    <w:rsid w:val="00F87AD2"/>
    <w:rsid w:val="00F87B8B"/>
    <w:rsid w:val="00F90254"/>
    <w:rsid w:val="00F90B35"/>
    <w:rsid w:val="00F91BED"/>
    <w:rsid w:val="00F9257C"/>
    <w:rsid w:val="00F931A3"/>
    <w:rsid w:val="00F93AFC"/>
    <w:rsid w:val="00F93E38"/>
    <w:rsid w:val="00F94716"/>
    <w:rsid w:val="00F96326"/>
    <w:rsid w:val="00F97501"/>
    <w:rsid w:val="00F97E8B"/>
    <w:rsid w:val="00FA0083"/>
    <w:rsid w:val="00FA1C9B"/>
    <w:rsid w:val="00FA208E"/>
    <w:rsid w:val="00FA3DB8"/>
    <w:rsid w:val="00FA50EB"/>
    <w:rsid w:val="00FA54BA"/>
    <w:rsid w:val="00FA6E23"/>
    <w:rsid w:val="00FA773F"/>
    <w:rsid w:val="00FA7C09"/>
    <w:rsid w:val="00FA7DA7"/>
    <w:rsid w:val="00FA7DD9"/>
    <w:rsid w:val="00FB013C"/>
    <w:rsid w:val="00FB18F6"/>
    <w:rsid w:val="00FB2877"/>
    <w:rsid w:val="00FB3BEF"/>
    <w:rsid w:val="00FB42B2"/>
    <w:rsid w:val="00FB531C"/>
    <w:rsid w:val="00FB549F"/>
    <w:rsid w:val="00FB5B2D"/>
    <w:rsid w:val="00FB69AC"/>
    <w:rsid w:val="00FB7C40"/>
    <w:rsid w:val="00FC0B37"/>
    <w:rsid w:val="00FC0F4E"/>
    <w:rsid w:val="00FC10EA"/>
    <w:rsid w:val="00FC1322"/>
    <w:rsid w:val="00FC134B"/>
    <w:rsid w:val="00FC1999"/>
    <w:rsid w:val="00FC19DF"/>
    <w:rsid w:val="00FC1A68"/>
    <w:rsid w:val="00FC1C8B"/>
    <w:rsid w:val="00FC256C"/>
    <w:rsid w:val="00FC2DAB"/>
    <w:rsid w:val="00FC39C3"/>
    <w:rsid w:val="00FC3ADA"/>
    <w:rsid w:val="00FC4030"/>
    <w:rsid w:val="00FC4419"/>
    <w:rsid w:val="00FC4661"/>
    <w:rsid w:val="00FC472A"/>
    <w:rsid w:val="00FC5339"/>
    <w:rsid w:val="00FC55AB"/>
    <w:rsid w:val="00FC566F"/>
    <w:rsid w:val="00FC5E0E"/>
    <w:rsid w:val="00FC7661"/>
    <w:rsid w:val="00FD0C71"/>
    <w:rsid w:val="00FD0CEE"/>
    <w:rsid w:val="00FD104E"/>
    <w:rsid w:val="00FD167F"/>
    <w:rsid w:val="00FD1A56"/>
    <w:rsid w:val="00FD4886"/>
    <w:rsid w:val="00FD51F7"/>
    <w:rsid w:val="00FD52F3"/>
    <w:rsid w:val="00FD5C1E"/>
    <w:rsid w:val="00FD5E0E"/>
    <w:rsid w:val="00FD624B"/>
    <w:rsid w:val="00FD653E"/>
    <w:rsid w:val="00FD7193"/>
    <w:rsid w:val="00FD7452"/>
    <w:rsid w:val="00FD7685"/>
    <w:rsid w:val="00FD7B3B"/>
    <w:rsid w:val="00FE08C7"/>
    <w:rsid w:val="00FE1B63"/>
    <w:rsid w:val="00FE2270"/>
    <w:rsid w:val="00FE3501"/>
    <w:rsid w:val="00FE4BDB"/>
    <w:rsid w:val="00FE4E69"/>
    <w:rsid w:val="00FE52DF"/>
    <w:rsid w:val="00FE5A6E"/>
    <w:rsid w:val="00FE5B4C"/>
    <w:rsid w:val="00FE66F4"/>
    <w:rsid w:val="00FE6BD3"/>
    <w:rsid w:val="00FE70B2"/>
    <w:rsid w:val="00FE7314"/>
    <w:rsid w:val="00FE7DF9"/>
    <w:rsid w:val="00FF05FC"/>
    <w:rsid w:val="00FF0967"/>
    <w:rsid w:val="00FF184C"/>
    <w:rsid w:val="00FF2063"/>
    <w:rsid w:val="00FF2154"/>
    <w:rsid w:val="00FF279F"/>
    <w:rsid w:val="00FF2D56"/>
    <w:rsid w:val="00FF3E22"/>
    <w:rsid w:val="00FF4090"/>
    <w:rsid w:val="00FF449B"/>
    <w:rsid w:val="00FF47D8"/>
    <w:rsid w:val="00FF4A6B"/>
    <w:rsid w:val="00FF4AAF"/>
    <w:rsid w:val="00FF4B4B"/>
    <w:rsid w:val="00FF4FD0"/>
    <w:rsid w:val="00FF53E6"/>
    <w:rsid w:val="00FF5888"/>
    <w:rsid w:val="00FF62CD"/>
    <w:rsid w:val="00FF65FE"/>
    <w:rsid w:val="00FF6995"/>
    <w:rsid w:val="00FF6CB8"/>
    <w:rsid w:val="00FF77D9"/>
    <w:rsid w:val="00FF7976"/>
    <w:rsid w:val="00FF79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61A6AA0A"/>
  <w15:chartTrackingRefBased/>
  <w15:docId w15:val="{29A8B49E-8D7B-4A1D-A5FF-95BEEB83C4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caption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HTML Variable" w:semiHidden="1" w:unhideWhenUsed="1"/>
    <w:lsdException w:name="Normal Table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1">
    <w:name w:val="Normal"/>
    <w:qFormat/>
    <w:pPr>
      <w:ind w:firstLine="709"/>
    </w:pPr>
    <w:rPr>
      <w:sz w:val="24"/>
    </w:rPr>
  </w:style>
  <w:style w:type="paragraph" w:styleId="1">
    <w:name w:val="heading 1"/>
    <w:aliases w:val="Head 1"/>
    <w:basedOn w:val="a1"/>
    <w:next w:val="a1"/>
    <w:autoRedefine/>
    <w:qFormat/>
    <w:rsid w:val="002D2B98"/>
    <w:pPr>
      <w:numPr>
        <w:numId w:val="7"/>
      </w:numPr>
      <w:tabs>
        <w:tab w:val="clear" w:pos="6378"/>
        <w:tab w:val="num" w:pos="567"/>
      </w:tabs>
      <w:spacing w:before="240" w:after="120"/>
      <w:ind w:left="0" w:firstLine="0"/>
      <w:jc w:val="center"/>
      <w:outlineLvl w:val="0"/>
    </w:pPr>
    <w:rPr>
      <w:b/>
      <w:caps/>
      <w:color w:val="000000"/>
      <w:sz w:val="22"/>
      <w:szCs w:val="22"/>
      <w:shd w:val="clear" w:color="auto" w:fill="FFFFFF"/>
    </w:rPr>
  </w:style>
  <w:style w:type="paragraph" w:styleId="2">
    <w:name w:val="heading 2"/>
    <w:basedOn w:val="a1"/>
    <w:next w:val="a1"/>
    <w:autoRedefine/>
    <w:qFormat/>
    <w:rsid w:val="000C3222"/>
    <w:pPr>
      <w:keepNext/>
      <w:spacing w:before="120" w:after="60"/>
      <w:ind w:firstLine="0"/>
      <w:jc w:val="center"/>
      <w:outlineLvl w:val="1"/>
    </w:pPr>
    <w:rPr>
      <w:b/>
      <w:snapToGrid w:val="0"/>
      <w:szCs w:val="24"/>
    </w:rPr>
  </w:style>
  <w:style w:type="paragraph" w:styleId="3">
    <w:name w:val="heading 3"/>
    <w:basedOn w:val="a1"/>
    <w:next w:val="a1"/>
    <w:qFormat/>
    <w:pPr>
      <w:keepNext/>
      <w:spacing w:before="60" w:after="60"/>
      <w:ind w:firstLine="0"/>
      <w:jc w:val="center"/>
      <w:outlineLvl w:val="2"/>
    </w:pPr>
    <w:rPr>
      <w:b/>
      <w:snapToGrid w:val="0"/>
    </w:rPr>
  </w:style>
  <w:style w:type="paragraph" w:styleId="4">
    <w:name w:val="heading 4"/>
    <w:basedOn w:val="a1"/>
    <w:next w:val="a1"/>
    <w:autoRedefine/>
    <w:qFormat/>
    <w:pPr>
      <w:keepNext/>
      <w:spacing w:line="220" w:lineRule="atLeast"/>
      <w:ind w:firstLine="0"/>
      <w:jc w:val="center"/>
      <w:outlineLvl w:val="3"/>
    </w:pPr>
    <w:rPr>
      <w:b/>
      <w:i/>
      <w:snapToGrid w:val="0"/>
    </w:rPr>
  </w:style>
  <w:style w:type="paragraph" w:styleId="5">
    <w:name w:val="heading 5"/>
    <w:basedOn w:val="a1"/>
    <w:next w:val="a1"/>
    <w:qFormat/>
    <w:pPr>
      <w:keepNext/>
      <w:spacing w:before="180" w:line="140" w:lineRule="atLeast"/>
      <w:ind w:firstLine="0"/>
      <w:jc w:val="center"/>
      <w:outlineLvl w:val="4"/>
    </w:pPr>
    <w:rPr>
      <w:b/>
      <w:i/>
      <w:iCs/>
      <w:snapToGrid w:val="0"/>
    </w:rPr>
  </w:style>
  <w:style w:type="paragraph" w:styleId="6">
    <w:name w:val="heading 6"/>
    <w:basedOn w:val="a1"/>
    <w:next w:val="a1"/>
    <w:qFormat/>
    <w:pPr>
      <w:keepNext/>
      <w:spacing w:line="120" w:lineRule="atLeast"/>
      <w:ind w:firstLine="0"/>
      <w:jc w:val="center"/>
      <w:outlineLvl w:val="5"/>
    </w:pPr>
    <w:rPr>
      <w:snapToGrid w:val="0"/>
      <w:sz w:val="28"/>
    </w:rPr>
  </w:style>
  <w:style w:type="paragraph" w:styleId="7">
    <w:name w:val="heading 7"/>
    <w:basedOn w:val="a1"/>
    <w:next w:val="a1"/>
    <w:qFormat/>
    <w:pPr>
      <w:keepNext/>
      <w:spacing w:line="400" w:lineRule="atLeast"/>
      <w:ind w:firstLine="0"/>
      <w:jc w:val="both"/>
      <w:outlineLvl w:val="6"/>
    </w:pPr>
    <w:rPr>
      <w:b/>
      <w:i/>
      <w:snapToGrid w:val="0"/>
      <w:sz w:val="28"/>
    </w:rPr>
  </w:style>
  <w:style w:type="paragraph" w:styleId="8">
    <w:name w:val="heading 8"/>
    <w:basedOn w:val="a1"/>
    <w:next w:val="a1"/>
    <w:qFormat/>
    <w:pPr>
      <w:spacing w:before="240" w:after="60"/>
      <w:ind w:firstLine="0"/>
      <w:outlineLvl w:val="7"/>
    </w:pPr>
    <w:rPr>
      <w:rFonts w:ascii="Symbol" w:hAnsi="Symbol"/>
      <w:i/>
      <w:sz w:val="20"/>
    </w:rPr>
  </w:style>
  <w:style w:type="paragraph" w:styleId="9">
    <w:name w:val="heading 9"/>
    <w:basedOn w:val="a1"/>
    <w:next w:val="a1"/>
    <w:qFormat/>
    <w:pPr>
      <w:spacing w:before="240" w:after="60"/>
      <w:ind w:firstLine="0"/>
      <w:outlineLvl w:val="8"/>
    </w:pPr>
    <w:rPr>
      <w:rFonts w:ascii="Symbol" w:hAnsi="Symbol"/>
      <w:b/>
      <w:i/>
      <w:sz w:val="18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20">
    <w:name w:val="Body Text 2"/>
    <w:basedOn w:val="a1"/>
    <w:pPr>
      <w:spacing w:line="240" w:lineRule="atLeast"/>
      <w:jc w:val="both"/>
    </w:pPr>
    <w:rPr>
      <w:snapToGrid w:val="0"/>
    </w:rPr>
  </w:style>
  <w:style w:type="paragraph" w:styleId="a5">
    <w:name w:val="Body Text Indent"/>
    <w:basedOn w:val="a1"/>
    <w:pPr>
      <w:spacing w:before="60" w:line="200" w:lineRule="atLeast"/>
      <w:ind w:firstLine="380"/>
      <w:jc w:val="both"/>
    </w:pPr>
    <w:rPr>
      <w:snapToGrid w:val="0"/>
      <w:sz w:val="28"/>
    </w:rPr>
  </w:style>
  <w:style w:type="paragraph" w:styleId="21">
    <w:name w:val="Body Text Indent 2"/>
    <w:basedOn w:val="a1"/>
    <w:pPr>
      <w:spacing w:before="120" w:line="200" w:lineRule="atLeast"/>
      <w:ind w:firstLine="480"/>
      <w:jc w:val="both"/>
    </w:pPr>
    <w:rPr>
      <w:snapToGrid w:val="0"/>
      <w:sz w:val="28"/>
    </w:rPr>
  </w:style>
  <w:style w:type="paragraph" w:styleId="30">
    <w:name w:val="Body Text Indent 3"/>
    <w:basedOn w:val="a1"/>
    <w:pPr>
      <w:spacing w:before="120" w:line="200" w:lineRule="atLeast"/>
      <w:ind w:firstLine="240"/>
      <w:jc w:val="both"/>
    </w:pPr>
    <w:rPr>
      <w:snapToGrid w:val="0"/>
      <w:sz w:val="28"/>
    </w:rPr>
  </w:style>
  <w:style w:type="paragraph" w:styleId="a6">
    <w:name w:val="Body Text"/>
    <w:basedOn w:val="a1"/>
    <w:pPr>
      <w:spacing w:before="140" w:line="160" w:lineRule="atLeast"/>
      <w:jc w:val="both"/>
    </w:pPr>
    <w:rPr>
      <w:snapToGrid w:val="0"/>
      <w:sz w:val="28"/>
    </w:rPr>
  </w:style>
  <w:style w:type="paragraph" w:customStyle="1" w:styleId="FR3">
    <w:name w:val="FR3"/>
    <w:pPr>
      <w:widowControl w:val="0"/>
      <w:spacing w:before="200"/>
      <w:ind w:firstLine="580"/>
      <w:jc w:val="both"/>
    </w:pPr>
    <w:rPr>
      <w:rFonts w:ascii="Symbol" w:hAnsi="Symbol"/>
      <w:snapToGrid w:val="0"/>
      <w:sz w:val="24"/>
    </w:rPr>
  </w:style>
  <w:style w:type="paragraph" w:customStyle="1" w:styleId="FR5">
    <w:name w:val="FR5"/>
    <w:pPr>
      <w:widowControl w:val="0"/>
      <w:spacing w:before="160"/>
      <w:ind w:left="2040"/>
    </w:pPr>
    <w:rPr>
      <w:snapToGrid w:val="0"/>
      <w:sz w:val="12"/>
    </w:rPr>
  </w:style>
  <w:style w:type="paragraph" w:customStyle="1" w:styleId="FR4">
    <w:name w:val="FR4"/>
    <w:pPr>
      <w:widowControl w:val="0"/>
      <w:spacing w:before="360"/>
      <w:ind w:left="3360"/>
    </w:pPr>
    <w:rPr>
      <w:rFonts w:ascii="Arial" w:hAnsi="Arial"/>
      <w:b/>
      <w:i/>
      <w:snapToGrid w:val="0"/>
      <w:sz w:val="22"/>
    </w:rPr>
  </w:style>
  <w:style w:type="paragraph" w:styleId="a7">
    <w:name w:val="caption"/>
    <w:aliases w:val="Название таблицы"/>
    <w:basedOn w:val="a1"/>
    <w:next w:val="a1"/>
    <w:qFormat/>
    <w:pPr>
      <w:jc w:val="center"/>
    </w:pPr>
    <w:rPr>
      <w:b/>
    </w:rPr>
  </w:style>
  <w:style w:type="paragraph" w:styleId="a8">
    <w:name w:val="Block Text"/>
    <w:basedOn w:val="a1"/>
    <w:pPr>
      <w:tabs>
        <w:tab w:val="left" w:pos="9923"/>
      </w:tabs>
      <w:spacing w:before="20"/>
      <w:ind w:left="360" w:right="5200"/>
      <w:jc w:val="both"/>
    </w:pPr>
  </w:style>
  <w:style w:type="paragraph" w:styleId="31">
    <w:name w:val="Body Text 3"/>
    <w:basedOn w:val="a1"/>
    <w:pPr>
      <w:spacing w:line="220" w:lineRule="atLeast"/>
      <w:jc w:val="both"/>
    </w:pPr>
    <w:rPr>
      <w:snapToGrid w:val="0"/>
      <w:sz w:val="28"/>
    </w:rPr>
  </w:style>
  <w:style w:type="paragraph" w:styleId="10">
    <w:name w:val="toc 1"/>
    <w:basedOn w:val="a1"/>
    <w:next w:val="a1"/>
    <w:autoRedefine/>
    <w:uiPriority w:val="39"/>
    <w:rsid w:val="00E57A76"/>
    <w:pPr>
      <w:tabs>
        <w:tab w:val="left" w:pos="709"/>
        <w:tab w:val="right" w:leader="dot" w:pos="10479"/>
      </w:tabs>
      <w:spacing w:line="720" w:lineRule="auto"/>
      <w:ind w:left="567" w:hanging="709"/>
      <w:jc w:val="both"/>
    </w:pPr>
    <w:rPr>
      <w:sz w:val="22"/>
    </w:rPr>
  </w:style>
  <w:style w:type="paragraph" w:styleId="22">
    <w:name w:val="toc 2"/>
    <w:basedOn w:val="a1"/>
    <w:next w:val="a1"/>
    <w:autoRedefine/>
    <w:uiPriority w:val="39"/>
    <w:rsid w:val="001043AE"/>
    <w:pPr>
      <w:tabs>
        <w:tab w:val="left" w:pos="709"/>
        <w:tab w:val="left" w:pos="993"/>
        <w:tab w:val="left" w:pos="1200"/>
        <w:tab w:val="right" w:leader="dot" w:pos="9828"/>
        <w:tab w:val="right" w:leader="dot" w:pos="9923"/>
      </w:tabs>
      <w:spacing w:before="240" w:line="360" w:lineRule="auto"/>
      <w:ind w:left="709" w:right="-85" w:hanging="284"/>
      <w:outlineLvl w:val="0"/>
    </w:pPr>
    <w:rPr>
      <w:i/>
      <w:noProof/>
      <w:szCs w:val="24"/>
    </w:rPr>
  </w:style>
  <w:style w:type="paragraph" w:styleId="32">
    <w:name w:val="toc 3"/>
    <w:basedOn w:val="a1"/>
    <w:next w:val="a1"/>
    <w:autoRedefine/>
    <w:uiPriority w:val="39"/>
    <w:pPr>
      <w:tabs>
        <w:tab w:val="left" w:pos="1200"/>
        <w:tab w:val="right" w:leader="dot" w:pos="8751"/>
      </w:tabs>
      <w:ind w:left="240"/>
      <w:jc w:val="both"/>
    </w:pPr>
    <w:rPr>
      <w:i/>
      <w:noProof/>
    </w:rPr>
  </w:style>
  <w:style w:type="paragraph" w:styleId="40">
    <w:name w:val="toc 4"/>
    <w:basedOn w:val="a1"/>
    <w:next w:val="a1"/>
    <w:autoRedefine/>
    <w:semiHidden/>
    <w:pPr>
      <w:ind w:left="480"/>
    </w:pPr>
    <w:rPr>
      <w:sz w:val="20"/>
    </w:rPr>
  </w:style>
  <w:style w:type="paragraph" w:styleId="50">
    <w:name w:val="toc 5"/>
    <w:basedOn w:val="a1"/>
    <w:next w:val="a1"/>
    <w:autoRedefine/>
    <w:semiHidden/>
    <w:pPr>
      <w:ind w:left="720"/>
    </w:pPr>
    <w:rPr>
      <w:sz w:val="20"/>
    </w:rPr>
  </w:style>
  <w:style w:type="paragraph" w:styleId="60">
    <w:name w:val="toc 6"/>
    <w:basedOn w:val="a1"/>
    <w:next w:val="a1"/>
    <w:autoRedefine/>
    <w:semiHidden/>
    <w:pPr>
      <w:ind w:left="960"/>
    </w:pPr>
    <w:rPr>
      <w:sz w:val="20"/>
    </w:rPr>
  </w:style>
  <w:style w:type="paragraph" w:styleId="70">
    <w:name w:val="toc 7"/>
    <w:basedOn w:val="a1"/>
    <w:next w:val="a1"/>
    <w:autoRedefine/>
    <w:semiHidden/>
    <w:pPr>
      <w:ind w:left="1200"/>
    </w:pPr>
    <w:rPr>
      <w:sz w:val="20"/>
    </w:rPr>
  </w:style>
  <w:style w:type="paragraph" w:styleId="80">
    <w:name w:val="toc 8"/>
    <w:basedOn w:val="a1"/>
    <w:next w:val="a1"/>
    <w:autoRedefine/>
    <w:semiHidden/>
    <w:pPr>
      <w:ind w:left="1440"/>
    </w:pPr>
    <w:rPr>
      <w:sz w:val="20"/>
    </w:rPr>
  </w:style>
  <w:style w:type="paragraph" w:styleId="90">
    <w:name w:val="toc 9"/>
    <w:basedOn w:val="a1"/>
    <w:next w:val="a1"/>
    <w:autoRedefine/>
    <w:semiHidden/>
    <w:pPr>
      <w:ind w:left="1680"/>
    </w:pPr>
    <w:rPr>
      <w:sz w:val="20"/>
    </w:rPr>
  </w:style>
  <w:style w:type="paragraph" w:styleId="a9">
    <w:name w:val="header"/>
    <w:basedOn w:val="a1"/>
    <w:link w:val="aa"/>
    <w:pPr>
      <w:tabs>
        <w:tab w:val="center" w:pos="4153"/>
        <w:tab w:val="right" w:pos="8306"/>
      </w:tabs>
    </w:pPr>
  </w:style>
  <w:style w:type="character" w:styleId="ab">
    <w:name w:val="page number"/>
    <w:basedOn w:val="a2"/>
  </w:style>
  <w:style w:type="paragraph" w:styleId="ac">
    <w:name w:val="footer"/>
    <w:basedOn w:val="a1"/>
    <w:link w:val="ad"/>
    <w:pPr>
      <w:tabs>
        <w:tab w:val="center" w:pos="4153"/>
        <w:tab w:val="right" w:pos="8306"/>
      </w:tabs>
    </w:pPr>
  </w:style>
  <w:style w:type="paragraph" w:styleId="ae">
    <w:name w:val="Plain Text"/>
    <w:basedOn w:val="a1"/>
    <w:link w:val="af"/>
    <w:rPr>
      <w:rFonts w:ascii="Arial" w:hAnsi="Arial"/>
      <w:sz w:val="20"/>
    </w:rPr>
  </w:style>
  <w:style w:type="paragraph" w:styleId="a">
    <w:name w:val="List Bullet"/>
    <w:basedOn w:val="a1"/>
    <w:autoRedefine/>
    <w:pPr>
      <w:numPr>
        <w:numId w:val="6"/>
      </w:numPr>
      <w:tabs>
        <w:tab w:val="num" w:pos="0"/>
      </w:tabs>
      <w:jc w:val="both"/>
    </w:pPr>
    <w:rPr>
      <w:rFonts w:ascii="Arial" w:hAnsi="Arial"/>
    </w:rPr>
  </w:style>
  <w:style w:type="paragraph" w:styleId="23">
    <w:name w:val="List Bullet 2"/>
    <w:basedOn w:val="a1"/>
    <w:autoRedefine/>
    <w:pPr>
      <w:ind w:firstLine="720"/>
      <w:jc w:val="both"/>
    </w:pPr>
    <w:rPr>
      <w:rFonts w:ascii="Arial" w:hAnsi="Arial"/>
    </w:rPr>
  </w:style>
  <w:style w:type="paragraph" w:customStyle="1" w:styleId="210">
    <w:name w:val="Основной текст 21"/>
    <w:basedOn w:val="a1"/>
    <w:pPr>
      <w:spacing w:line="240" w:lineRule="atLeast"/>
      <w:jc w:val="both"/>
    </w:pPr>
  </w:style>
  <w:style w:type="paragraph" w:customStyle="1" w:styleId="211">
    <w:name w:val="Основной текст с отступом 21"/>
    <w:basedOn w:val="a1"/>
    <w:pPr>
      <w:spacing w:before="120" w:line="200" w:lineRule="atLeast"/>
      <w:ind w:firstLine="480"/>
      <w:jc w:val="both"/>
    </w:pPr>
    <w:rPr>
      <w:sz w:val="28"/>
    </w:rPr>
  </w:style>
  <w:style w:type="paragraph" w:customStyle="1" w:styleId="caaieiaie6">
    <w:name w:val="caaieiaie 6"/>
    <w:basedOn w:val="a1"/>
    <w:next w:val="a1"/>
    <w:pPr>
      <w:keepNext/>
      <w:tabs>
        <w:tab w:val="num" w:pos="1152"/>
      </w:tabs>
      <w:spacing w:line="120" w:lineRule="atLeast"/>
      <w:ind w:left="1152" w:hanging="1152"/>
      <w:jc w:val="center"/>
    </w:pPr>
    <w:rPr>
      <w:sz w:val="28"/>
    </w:rPr>
  </w:style>
  <w:style w:type="paragraph" w:customStyle="1" w:styleId="11">
    <w:name w:val="Обычный1"/>
    <w:pPr>
      <w:spacing w:before="100" w:after="100"/>
    </w:pPr>
    <w:rPr>
      <w:snapToGrid w:val="0"/>
      <w:sz w:val="24"/>
    </w:rPr>
  </w:style>
  <w:style w:type="paragraph" w:styleId="12">
    <w:name w:val="index 1"/>
    <w:basedOn w:val="a1"/>
    <w:next w:val="a1"/>
    <w:autoRedefine/>
    <w:semiHidden/>
    <w:pPr>
      <w:ind w:left="240" w:hanging="240"/>
    </w:pPr>
  </w:style>
  <w:style w:type="paragraph" w:styleId="24">
    <w:name w:val="index 2"/>
    <w:basedOn w:val="a1"/>
    <w:next w:val="a1"/>
    <w:autoRedefine/>
    <w:semiHidden/>
    <w:pPr>
      <w:ind w:left="480" w:hanging="240"/>
    </w:pPr>
  </w:style>
  <w:style w:type="paragraph" w:styleId="33">
    <w:name w:val="index 3"/>
    <w:basedOn w:val="a1"/>
    <w:next w:val="a1"/>
    <w:autoRedefine/>
    <w:semiHidden/>
    <w:pPr>
      <w:ind w:left="720" w:hanging="240"/>
    </w:pPr>
  </w:style>
  <w:style w:type="paragraph" w:styleId="41">
    <w:name w:val="index 4"/>
    <w:basedOn w:val="a1"/>
    <w:next w:val="a1"/>
    <w:autoRedefine/>
    <w:semiHidden/>
    <w:pPr>
      <w:ind w:left="960" w:hanging="240"/>
    </w:pPr>
  </w:style>
  <w:style w:type="paragraph" w:styleId="51">
    <w:name w:val="index 5"/>
    <w:basedOn w:val="a1"/>
    <w:next w:val="a1"/>
    <w:autoRedefine/>
    <w:semiHidden/>
    <w:pPr>
      <w:ind w:left="1200" w:hanging="240"/>
    </w:pPr>
  </w:style>
  <w:style w:type="paragraph" w:styleId="61">
    <w:name w:val="index 6"/>
    <w:basedOn w:val="a1"/>
    <w:next w:val="a1"/>
    <w:autoRedefine/>
    <w:semiHidden/>
    <w:pPr>
      <w:ind w:left="1440" w:hanging="240"/>
    </w:pPr>
  </w:style>
  <w:style w:type="paragraph" w:styleId="71">
    <w:name w:val="index 7"/>
    <w:basedOn w:val="a1"/>
    <w:next w:val="a1"/>
    <w:autoRedefine/>
    <w:semiHidden/>
    <w:pPr>
      <w:ind w:left="1680" w:hanging="240"/>
    </w:pPr>
  </w:style>
  <w:style w:type="paragraph" w:styleId="81">
    <w:name w:val="index 8"/>
    <w:basedOn w:val="a1"/>
    <w:next w:val="a1"/>
    <w:autoRedefine/>
    <w:semiHidden/>
    <w:pPr>
      <w:ind w:left="1920" w:hanging="240"/>
    </w:pPr>
  </w:style>
  <w:style w:type="paragraph" w:styleId="91">
    <w:name w:val="index 9"/>
    <w:basedOn w:val="a1"/>
    <w:next w:val="a1"/>
    <w:autoRedefine/>
    <w:semiHidden/>
    <w:pPr>
      <w:ind w:left="2160" w:hanging="240"/>
    </w:pPr>
  </w:style>
  <w:style w:type="paragraph" w:styleId="af0">
    <w:name w:val="index heading"/>
    <w:basedOn w:val="a1"/>
    <w:next w:val="12"/>
    <w:semiHidden/>
  </w:style>
  <w:style w:type="character" w:styleId="af1">
    <w:name w:val="Hyperlink"/>
    <w:rPr>
      <w:color w:val="0000FF"/>
      <w:u w:val="single"/>
    </w:rPr>
  </w:style>
  <w:style w:type="character" w:styleId="af2">
    <w:name w:val="FollowedHyperlink"/>
    <w:rPr>
      <w:color w:val="800080"/>
      <w:u w:val="single"/>
    </w:rPr>
  </w:style>
  <w:style w:type="paragraph" w:customStyle="1" w:styleId="xl25">
    <w:name w:val="xl25"/>
    <w:basedOn w:val="a1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26">
    <w:name w:val="xl26"/>
    <w:basedOn w:val="a1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27">
    <w:name w:val="xl27"/>
    <w:basedOn w:val="a1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28">
    <w:name w:val="xl28"/>
    <w:basedOn w:val="a1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29">
    <w:name w:val="xl29"/>
    <w:basedOn w:val="a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FF0000"/>
      <w:sz w:val="22"/>
      <w:szCs w:val="22"/>
    </w:rPr>
  </w:style>
  <w:style w:type="paragraph" w:customStyle="1" w:styleId="xl30">
    <w:name w:val="xl30"/>
    <w:basedOn w:val="a1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FF0000"/>
      <w:sz w:val="22"/>
      <w:szCs w:val="22"/>
    </w:rPr>
  </w:style>
  <w:style w:type="paragraph" w:customStyle="1" w:styleId="xl31">
    <w:name w:val="xl31"/>
    <w:basedOn w:val="a1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32">
    <w:name w:val="xl32"/>
    <w:basedOn w:val="a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33">
    <w:name w:val="xl33"/>
    <w:basedOn w:val="a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2"/>
      <w:szCs w:val="22"/>
    </w:rPr>
  </w:style>
  <w:style w:type="paragraph" w:customStyle="1" w:styleId="xl34">
    <w:name w:val="xl34"/>
    <w:basedOn w:val="a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2"/>
      <w:szCs w:val="22"/>
    </w:rPr>
  </w:style>
  <w:style w:type="paragraph" w:customStyle="1" w:styleId="xl35">
    <w:name w:val="xl35"/>
    <w:basedOn w:val="a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36">
    <w:name w:val="xl36"/>
    <w:basedOn w:val="a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37">
    <w:name w:val="xl37"/>
    <w:basedOn w:val="a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color w:val="FF0000"/>
      <w:sz w:val="22"/>
      <w:szCs w:val="22"/>
    </w:rPr>
  </w:style>
  <w:style w:type="paragraph" w:customStyle="1" w:styleId="xl38">
    <w:name w:val="xl38"/>
    <w:basedOn w:val="a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39">
    <w:name w:val="xl39"/>
    <w:basedOn w:val="a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40">
    <w:name w:val="xl40"/>
    <w:basedOn w:val="a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41">
    <w:name w:val="xl41"/>
    <w:basedOn w:val="a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2"/>
      <w:szCs w:val="22"/>
    </w:rPr>
  </w:style>
  <w:style w:type="paragraph" w:customStyle="1" w:styleId="xl42">
    <w:name w:val="xl42"/>
    <w:basedOn w:val="a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2"/>
      <w:szCs w:val="22"/>
    </w:rPr>
  </w:style>
  <w:style w:type="paragraph" w:customStyle="1" w:styleId="xl43">
    <w:name w:val="xl43"/>
    <w:basedOn w:val="a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44">
    <w:name w:val="xl44"/>
    <w:basedOn w:val="a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color w:val="FF0000"/>
      <w:sz w:val="22"/>
      <w:szCs w:val="22"/>
    </w:rPr>
  </w:style>
  <w:style w:type="paragraph" w:customStyle="1" w:styleId="xl45">
    <w:name w:val="xl45"/>
    <w:basedOn w:val="a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46">
    <w:name w:val="xl46"/>
    <w:basedOn w:val="a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47">
    <w:name w:val="xl47"/>
    <w:basedOn w:val="a1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auto" w:fill="C0C0C0"/>
      <w:spacing w:before="100" w:beforeAutospacing="1" w:after="100" w:afterAutospacing="1"/>
      <w:textAlignment w:val="center"/>
    </w:pPr>
    <w:rPr>
      <w:sz w:val="22"/>
      <w:szCs w:val="22"/>
    </w:rPr>
  </w:style>
  <w:style w:type="paragraph" w:customStyle="1" w:styleId="xl48">
    <w:name w:val="xl48"/>
    <w:basedOn w:val="a1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auto" w:fill="C0C0C0"/>
      <w:spacing w:before="100" w:beforeAutospacing="1" w:after="100" w:afterAutospacing="1"/>
      <w:jc w:val="center"/>
    </w:pPr>
    <w:rPr>
      <w:color w:val="FF0000"/>
      <w:sz w:val="22"/>
      <w:szCs w:val="22"/>
    </w:rPr>
  </w:style>
  <w:style w:type="paragraph" w:customStyle="1" w:styleId="xl49">
    <w:name w:val="xl49"/>
    <w:basedOn w:val="a1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color w:val="FF0000"/>
      <w:sz w:val="22"/>
      <w:szCs w:val="22"/>
    </w:rPr>
  </w:style>
  <w:style w:type="paragraph" w:customStyle="1" w:styleId="xl50">
    <w:name w:val="xl50"/>
    <w:basedOn w:val="a1"/>
    <w:pPr>
      <w:pBdr>
        <w:left w:val="single" w:sz="4" w:space="0" w:color="auto"/>
        <w:right w:val="single" w:sz="4" w:space="0" w:color="auto"/>
      </w:pBdr>
      <w:shd w:val="clear" w:color="auto" w:fill="C0C0C0"/>
      <w:spacing w:before="100" w:beforeAutospacing="1" w:after="100" w:afterAutospacing="1"/>
      <w:textAlignment w:val="center"/>
    </w:pPr>
    <w:rPr>
      <w:sz w:val="22"/>
      <w:szCs w:val="22"/>
    </w:rPr>
  </w:style>
  <w:style w:type="paragraph" w:customStyle="1" w:styleId="xl51">
    <w:name w:val="xl51"/>
    <w:basedOn w:val="a1"/>
    <w:pPr>
      <w:pBdr>
        <w:left w:val="single" w:sz="4" w:space="0" w:color="auto"/>
        <w:right w:val="single" w:sz="4" w:space="0" w:color="auto"/>
      </w:pBdr>
      <w:shd w:val="clear" w:color="auto" w:fill="C0C0C0"/>
      <w:spacing w:before="100" w:beforeAutospacing="1" w:after="100" w:afterAutospacing="1"/>
      <w:jc w:val="center"/>
    </w:pPr>
    <w:rPr>
      <w:color w:val="FF0000"/>
      <w:sz w:val="22"/>
      <w:szCs w:val="22"/>
    </w:rPr>
  </w:style>
  <w:style w:type="paragraph" w:customStyle="1" w:styleId="xl52">
    <w:name w:val="xl52"/>
    <w:basedOn w:val="a1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53">
    <w:name w:val="xl53"/>
    <w:basedOn w:val="a1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54">
    <w:name w:val="xl54"/>
    <w:basedOn w:val="a1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b/>
      <w:bCs/>
      <w:sz w:val="22"/>
      <w:szCs w:val="22"/>
    </w:rPr>
  </w:style>
  <w:style w:type="paragraph" w:customStyle="1" w:styleId="xl55">
    <w:name w:val="xl55"/>
    <w:basedOn w:val="a1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b/>
      <w:bCs/>
      <w:sz w:val="22"/>
      <w:szCs w:val="22"/>
    </w:rPr>
  </w:style>
  <w:style w:type="paragraph" w:customStyle="1" w:styleId="xl56">
    <w:name w:val="xl56"/>
    <w:basedOn w:val="a1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b/>
      <w:bCs/>
      <w:sz w:val="22"/>
      <w:szCs w:val="22"/>
    </w:rPr>
  </w:style>
  <w:style w:type="paragraph" w:customStyle="1" w:styleId="xl57">
    <w:name w:val="xl57"/>
    <w:basedOn w:val="a1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22"/>
      <w:szCs w:val="22"/>
    </w:rPr>
  </w:style>
  <w:style w:type="paragraph" w:customStyle="1" w:styleId="xl58">
    <w:name w:val="xl58"/>
    <w:basedOn w:val="a1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sz w:val="22"/>
      <w:szCs w:val="22"/>
    </w:rPr>
  </w:style>
  <w:style w:type="paragraph" w:customStyle="1" w:styleId="xl59">
    <w:name w:val="xl59"/>
    <w:basedOn w:val="a1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60">
    <w:name w:val="xl60"/>
    <w:basedOn w:val="a1"/>
    <w:pPr>
      <w:spacing w:before="100" w:beforeAutospacing="1" w:after="100" w:afterAutospacing="1"/>
      <w:jc w:val="center"/>
    </w:pPr>
    <w:rPr>
      <w:b/>
      <w:bCs/>
      <w:color w:val="FF0000"/>
      <w:sz w:val="22"/>
      <w:szCs w:val="22"/>
    </w:rPr>
  </w:style>
  <w:style w:type="paragraph" w:customStyle="1" w:styleId="xl61">
    <w:name w:val="xl61"/>
    <w:basedOn w:val="a1"/>
    <w:pPr>
      <w:spacing w:before="100" w:beforeAutospacing="1" w:after="100" w:afterAutospacing="1"/>
      <w:jc w:val="center"/>
    </w:pPr>
    <w:rPr>
      <w:b/>
      <w:bCs/>
      <w:sz w:val="22"/>
      <w:szCs w:val="22"/>
    </w:rPr>
  </w:style>
  <w:style w:type="paragraph" w:customStyle="1" w:styleId="xl62">
    <w:name w:val="xl62"/>
    <w:basedOn w:val="a1"/>
    <w:pPr>
      <w:spacing w:before="100" w:beforeAutospacing="1" w:after="100" w:afterAutospacing="1"/>
      <w:textAlignment w:val="center"/>
    </w:pPr>
    <w:rPr>
      <w:b/>
      <w:bCs/>
      <w:sz w:val="22"/>
      <w:szCs w:val="22"/>
    </w:rPr>
  </w:style>
  <w:style w:type="paragraph" w:customStyle="1" w:styleId="xl63">
    <w:name w:val="xl63"/>
    <w:basedOn w:val="a1"/>
    <w:pPr>
      <w:spacing w:before="100" w:beforeAutospacing="1" w:after="100" w:afterAutospacing="1"/>
      <w:jc w:val="center"/>
    </w:pPr>
    <w:rPr>
      <w:b/>
      <w:bCs/>
      <w:sz w:val="22"/>
      <w:szCs w:val="22"/>
    </w:rPr>
  </w:style>
  <w:style w:type="paragraph" w:customStyle="1" w:styleId="xl64">
    <w:name w:val="xl64"/>
    <w:basedOn w:val="a1"/>
    <w:pP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62">
    <w:name w:val="заголовок 6"/>
    <w:basedOn w:val="a1"/>
    <w:next w:val="a1"/>
    <w:autoRedefine/>
    <w:rPr>
      <w:bCs/>
      <w:i/>
      <w:iCs/>
      <w:u w:val="single"/>
    </w:rPr>
  </w:style>
  <w:style w:type="paragraph" w:customStyle="1" w:styleId="310">
    <w:name w:val="Основной текст 31"/>
    <w:basedOn w:val="a1"/>
    <w:pPr>
      <w:widowControl w:val="0"/>
      <w:jc w:val="center"/>
    </w:pPr>
  </w:style>
  <w:style w:type="paragraph" w:customStyle="1" w:styleId="a0">
    <w:name w:val="Перечисление"/>
    <w:basedOn w:val="a1"/>
    <w:pPr>
      <w:numPr>
        <w:numId w:val="2"/>
      </w:numPr>
      <w:spacing w:line="288" w:lineRule="auto"/>
      <w:jc w:val="both"/>
    </w:pPr>
    <w:rPr>
      <w:rFonts w:ascii="Symbol" w:hAnsi="Symbol"/>
      <w:i/>
      <w:sz w:val="22"/>
    </w:rPr>
  </w:style>
  <w:style w:type="paragraph" w:customStyle="1" w:styleId="13">
    <w:name w:val="Основной текст.текст таблицы1"/>
    <w:basedOn w:val="a1"/>
    <w:pPr>
      <w:jc w:val="both"/>
    </w:pPr>
    <w:rPr>
      <w:rFonts w:ascii="Symbol" w:hAnsi="Symbol"/>
      <w:sz w:val="20"/>
      <w:lang w:val="en-US"/>
    </w:rPr>
  </w:style>
  <w:style w:type="paragraph" w:styleId="af3">
    <w:name w:val="Normal (Web)"/>
    <w:basedOn w:val="a1"/>
    <w:uiPriority w:val="99"/>
    <w:pPr>
      <w:spacing w:before="100" w:beforeAutospacing="1" w:after="100" w:afterAutospacing="1"/>
    </w:pPr>
    <w:rPr>
      <w:szCs w:val="24"/>
    </w:rPr>
  </w:style>
  <w:style w:type="character" w:styleId="af4">
    <w:name w:val="Strong"/>
    <w:qFormat/>
    <w:rPr>
      <w:b/>
    </w:rPr>
  </w:style>
  <w:style w:type="paragraph" w:customStyle="1" w:styleId="af5">
    <w:name w:val="Название объекта.Название таблицы"/>
    <w:basedOn w:val="a1"/>
    <w:next w:val="a1"/>
    <w:pPr>
      <w:jc w:val="center"/>
    </w:pPr>
    <w:rPr>
      <w:b/>
    </w:rPr>
  </w:style>
  <w:style w:type="paragraph" w:customStyle="1" w:styleId="xl24">
    <w:name w:val="xl24"/>
    <w:basedOn w:val="a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Arial" w:hAnsi="Arial" w:cs="Arial Unicode MS"/>
      <w:szCs w:val="24"/>
    </w:rPr>
  </w:style>
  <w:style w:type="paragraph" w:customStyle="1" w:styleId="f1e2">
    <w:name w:val="Основной текст Рf1 Іeтступом 2"/>
    <w:basedOn w:val="a1"/>
    <w:pPr>
      <w:widowControl w:val="0"/>
      <w:jc w:val="both"/>
    </w:pPr>
  </w:style>
  <w:style w:type="paragraph" w:customStyle="1" w:styleId="xl65">
    <w:name w:val="xl65"/>
    <w:basedOn w:val="a1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rFonts w:eastAsia="Arial"/>
      <w:b/>
      <w:bCs/>
      <w:i/>
      <w:iCs/>
      <w:sz w:val="20"/>
    </w:rPr>
  </w:style>
  <w:style w:type="paragraph" w:customStyle="1" w:styleId="xl66">
    <w:name w:val="xl66"/>
    <w:basedOn w:val="a1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Arial"/>
      <w:b/>
      <w:bCs/>
      <w:i/>
      <w:iCs/>
      <w:sz w:val="20"/>
    </w:rPr>
  </w:style>
  <w:style w:type="paragraph" w:customStyle="1" w:styleId="xl67">
    <w:name w:val="xl67"/>
    <w:basedOn w:val="a1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rFonts w:ascii="Arial" w:eastAsia="Arial" w:hAnsi="Arial" w:cs="Arial Unicode MS"/>
      <w:b/>
      <w:bCs/>
      <w:sz w:val="20"/>
    </w:rPr>
  </w:style>
  <w:style w:type="paragraph" w:customStyle="1" w:styleId="xl68">
    <w:name w:val="xl68"/>
    <w:basedOn w:val="a1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Arial" w:eastAsia="Arial" w:hAnsi="Arial" w:cs="Arial Unicode MS"/>
      <w:b/>
      <w:bCs/>
      <w:sz w:val="20"/>
    </w:rPr>
  </w:style>
  <w:style w:type="paragraph" w:customStyle="1" w:styleId="xl69">
    <w:name w:val="xl69"/>
    <w:basedOn w:val="a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Arial" w:hAnsi="Arial" w:cs="Arial Unicode MS"/>
      <w:b/>
      <w:bCs/>
      <w:sz w:val="20"/>
    </w:rPr>
  </w:style>
  <w:style w:type="paragraph" w:customStyle="1" w:styleId="xl70">
    <w:name w:val="xl70"/>
    <w:basedOn w:val="a1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rFonts w:ascii="Arial" w:eastAsia="Arial" w:hAnsi="Arial" w:cs="Arial Unicode MS"/>
      <w:b/>
      <w:bCs/>
      <w:i/>
      <w:iCs/>
      <w:sz w:val="20"/>
    </w:rPr>
  </w:style>
  <w:style w:type="paragraph" w:customStyle="1" w:styleId="xl71">
    <w:name w:val="xl71"/>
    <w:basedOn w:val="a1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rFonts w:ascii="Arial" w:eastAsia="Arial" w:hAnsi="Arial" w:cs="Arial Unicode MS"/>
      <w:b/>
      <w:bCs/>
      <w:i/>
      <w:iCs/>
      <w:sz w:val="20"/>
    </w:rPr>
  </w:style>
  <w:style w:type="paragraph" w:customStyle="1" w:styleId="xl72">
    <w:name w:val="xl72"/>
    <w:basedOn w:val="a1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Arial" w:eastAsia="Arial" w:hAnsi="Arial" w:cs="Arial Unicode MS"/>
      <w:b/>
      <w:bCs/>
      <w:i/>
      <w:iCs/>
      <w:sz w:val="20"/>
    </w:rPr>
  </w:style>
  <w:style w:type="paragraph" w:customStyle="1" w:styleId="xl73">
    <w:name w:val="xl73"/>
    <w:basedOn w:val="a1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eastAsia="Arial" w:hAnsi="Arial" w:cs="Arial Unicode MS"/>
      <w:sz w:val="20"/>
    </w:rPr>
  </w:style>
  <w:style w:type="paragraph" w:styleId="25">
    <w:name w:val="List 2"/>
    <w:basedOn w:val="a1"/>
    <w:pPr>
      <w:ind w:left="566" w:hanging="283"/>
    </w:pPr>
    <w:rPr>
      <w:sz w:val="20"/>
    </w:rPr>
  </w:style>
  <w:style w:type="paragraph" w:customStyle="1" w:styleId="Nonformat">
    <w:name w:val="Nonformat"/>
    <w:basedOn w:val="a1"/>
    <w:pPr>
      <w:widowControl w:val="0"/>
      <w:ind w:firstLine="0"/>
    </w:pPr>
    <w:rPr>
      <w:rFonts w:ascii="Consultant" w:hAnsi="Consultant"/>
      <w:snapToGrid w:val="0"/>
      <w:sz w:val="20"/>
    </w:rPr>
  </w:style>
  <w:style w:type="paragraph" w:customStyle="1" w:styleId="110">
    <w:name w:val="Обычный11"/>
    <w:pPr>
      <w:widowControl w:val="0"/>
    </w:pPr>
    <w:rPr>
      <w:sz w:val="24"/>
    </w:rPr>
  </w:style>
  <w:style w:type="paragraph" w:customStyle="1" w:styleId="af6">
    <w:name w:val="Основной текс"/>
    <w:basedOn w:val="110"/>
    <w:pPr>
      <w:jc w:val="both"/>
    </w:pPr>
  </w:style>
  <w:style w:type="paragraph" w:customStyle="1" w:styleId="af7">
    <w:name w:val="Обычный.Нормальный"/>
    <w:pPr>
      <w:jc w:val="both"/>
    </w:pPr>
    <w:rPr>
      <w:snapToGrid w:val="0"/>
      <w:sz w:val="24"/>
    </w:rPr>
  </w:style>
  <w:style w:type="paragraph" w:customStyle="1" w:styleId="xl85">
    <w:name w:val="xl85"/>
    <w:basedOn w:val="a1"/>
    <w:pPr>
      <w:spacing w:before="100" w:beforeAutospacing="1" w:after="100" w:afterAutospacing="1"/>
      <w:ind w:firstLine="0"/>
      <w:jc w:val="center"/>
      <w:textAlignment w:val="center"/>
    </w:pPr>
    <w:rPr>
      <w:rFonts w:ascii="Geneva" w:eastAsia="Geneva" w:hAnsi="Geneva"/>
      <w:sz w:val="20"/>
    </w:rPr>
  </w:style>
  <w:style w:type="paragraph" w:customStyle="1" w:styleId="xl20">
    <w:name w:val="xl20"/>
    <w:basedOn w:val="a1"/>
    <w:pPr>
      <w:spacing w:before="100" w:beforeAutospacing="1" w:after="100" w:afterAutospacing="1"/>
      <w:ind w:firstLine="0"/>
      <w:jc w:val="center"/>
    </w:pPr>
    <w:rPr>
      <w:rFonts w:eastAsia="Arial Unicode MS"/>
      <w:szCs w:val="24"/>
    </w:rPr>
  </w:style>
  <w:style w:type="character" w:styleId="HTML">
    <w:name w:val="HTML Code"/>
    <w:rPr>
      <w:rFonts w:ascii="Arial" w:eastAsia="Courier New" w:hAnsi="Arial" w:cs="Arial" w:hint="default"/>
      <w:b/>
      <w:bCs/>
      <w:sz w:val="24"/>
      <w:szCs w:val="24"/>
      <w:shd w:val="clear" w:color="auto" w:fill="FFFFFF"/>
    </w:rPr>
  </w:style>
  <w:style w:type="paragraph" w:styleId="af8">
    <w:name w:val="footnote text"/>
    <w:basedOn w:val="a1"/>
    <w:semiHidden/>
    <w:rPr>
      <w:sz w:val="20"/>
    </w:rPr>
  </w:style>
  <w:style w:type="character" w:styleId="af9">
    <w:name w:val="footnote reference"/>
    <w:semiHidden/>
    <w:rPr>
      <w:vertAlign w:val="superscript"/>
    </w:rPr>
  </w:style>
  <w:style w:type="paragraph" w:customStyle="1" w:styleId="14">
    <w:name w:val="Стиль1"/>
    <w:rsid w:val="00C8108D"/>
  </w:style>
  <w:style w:type="paragraph" w:styleId="afa">
    <w:name w:val="Balloon Text"/>
    <w:basedOn w:val="a1"/>
    <w:semiHidden/>
    <w:rsid w:val="007B424F"/>
    <w:rPr>
      <w:rFonts w:ascii="Tahoma" w:hAnsi="Tahoma" w:cs="Tahoma"/>
      <w:sz w:val="16"/>
      <w:szCs w:val="16"/>
    </w:rPr>
  </w:style>
  <w:style w:type="paragraph" w:customStyle="1" w:styleId="15">
    <w:name w:val="Знак1"/>
    <w:basedOn w:val="a1"/>
    <w:next w:val="a1"/>
    <w:rsid w:val="00997CD8"/>
    <w:pPr>
      <w:numPr>
        <w:ilvl w:val="1"/>
      </w:numPr>
      <w:spacing w:after="160" w:line="240" w:lineRule="exact"/>
      <w:ind w:firstLine="709"/>
    </w:pPr>
    <w:rPr>
      <w:rFonts w:ascii="Verdana" w:eastAsia="Batang" w:hAnsi="Verdana"/>
      <w:sz w:val="20"/>
      <w:lang w:val="en-GB" w:eastAsia="en-US"/>
    </w:rPr>
  </w:style>
  <w:style w:type="table" w:styleId="52">
    <w:name w:val="Table Grid 5"/>
    <w:basedOn w:val="a3"/>
    <w:rsid w:val="00997CD8"/>
    <w:pPr>
      <w:overflowPunct w:val="0"/>
      <w:autoSpaceDE w:val="0"/>
      <w:autoSpaceDN w:val="0"/>
      <w:adjustRightInd w:val="0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paragraph" w:customStyle="1" w:styleId="2110">
    <w:name w:val="Основной текст 211"/>
    <w:basedOn w:val="a1"/>
    <w:rsid w:val="00A76B2E"/>
    <w:pPr>
      <w:spacing w:line="240" w:lineRule="atLeast"/>
      <w:ind w:firstLine="0"/>
      <w:jc w:val="both"/>
    </w:pPr>
  </w:style>
  <w:style w:type="character" w:customStyle="1" w:styleId="aa">
    <w:name w:val="Верхний колонтитул Знак"/>
    <w:link w:val="a9"/>
    <w:rsid w:val="00464A8B"/>
    <w:rPr>
      <w:sz w:val="24"/>
      <w:lang w:val="ru-RU" w:eastAsia="ru-RU" w:bidi="ar-SA"/>
    </w:rPr>
  </w:style>
  <w:style w:type="paragraph" w:customStyle="1" w:styleId="212">
    <w:name w:val="Основной текст 212"/>
    <w:basedOn w:val="a1"/>
    <w:rsid w:val="00464A8B"/>
    <w:pPr>
      <w:spacing w:line="240" w:lineRule="atLeast"/>
      <w:jc w:val="both"/>
    </w:pPr>
  </w:style>
  <w:style w:type="paragraph" w:customStyle="1" w:styleId="afb">
    <w:name w:val="О"/>
    <w:rsid w:val="00553D82"/>
    <w:pPr>
      <w:widowControl w:val="0"/>
      <w:overflowPunct w:val="0"/>
      <w:autoSpaceDE w:val="0"/>
      <w:autoSpaceDN w:val="0"/>
      <w:adjustRightInd w:val="0"/>
      <w:ind w:right="84" w:firstLine="709"/>
      <w:jc w:val="both"/>
      <w:textAlignment w:val="baseline"/>
    </w:pPr>
    <w:rPr>
      <w:rFonts w:ascii="TimesDL" w:hAnsi="TimesDL"/>
      <w:sz w:val="24"/>
    </w:rPr>
  </w:style>
  <w:style w:type="paragraph" w:customStyle="1" w:styleId="afc">
    <w:name w:val="Название"/>
    <w:basedOn w:val="a1"/>
    <w:qFormat/>
    <w:rsid w:val="00AF3C2F"/>
    <w:pPr>
      <w:spacing w:after="120"/>
      <w:ind w:firstLine="0"/>
    </w:pPr>
    <w:rPr>
      <w:b/>
    </w:rPr>
  </w:style>
  <w:style w:type="paragraph" w:customStyle="1" w:styleId="ConsCell">
    <w:name w:val="ConsCell"/>
    <w:rsid w:val="00385651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paragraph" w:customStyle="1" w:styleId="ConsNormal">
    <w:name w:val="ConsNormal"/>
    <w:rsid w:val="00385651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afd">
    <w:name w:val="Знак"/>
    <w:basedOn w:val="a1"/>
    <w:rsid w:val="00F23B6A"/>
    <w:pPr>
      <w:widowControl w:val="0"/>
      <w:adjustRightInd w:val="0"/>
      <w:spacing w:after="160" w:line="240" w:lineRule="exact"/>
      <w:ind w:firstLine="0"/>
      <w:jc w:val="right"/>
    </w:pPr>
    <w:rPr>
      <w:sz w:val="20"/>
      <w:lang w:val="en-GB" w:eastAsia="en-US"/>
    </w:rPr>
  </w:style>
  <w:style w:type="paragraph" w:customStyle="1" w:styleId="ConsPlusNormal">
    <w:name w:val="ConsPlusNormal"/>
    <w:uiPriority w:val="99"/>
    <w:rsid w:val="004F0535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ConsPlusNonformat">
    <w:name w:val="ConsPlusNonformat"/>
    <w:rsid w:val="004F0535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ConsPlusTitle">
    <w:name w:val="ConsPlusTitle"/>
    <w:rsid w:val="004F0535"/>
    <w:pPr>
      <w:widowControl w:val="0"/>
      <w:autoSpaceDE w:val="0"/>
      <w:autoSpaceDN w:val="0"/>
      <w:adjustRightInd w:val="0"/>
    </w:pPr>
    <w:rPr>
      <w:rFonts w:ascii="Arial" w:hAnsi="Arial" w:cs="Arial"/>
      <w:b/>
      <w:bCs/>
      <w:sz w:val="16"/>
      <w:szCs w:val="16"/>
    </w:rPr>
  </w:style>
  <w:style w:type="paragraph" w:customStyle="1" w:styleId="26">
    <w:name w:val="Знак2"/>
    <w:basedOn w:val="a1"/>
    <w:rsid w:val="005B00D9"/>
    <w:pPr>
      <w:tabs>
        <w:tab w:val="num" w:pos="720"/>
      </w:tabs>
      <w:spacing w:after="160" w:line="240" w:lineRule="exact"/>
      <w:ind w:left="720" w:hanging="720"/>
      <w:jc w:val="both"/>
    </w:pPr>
    <w:rPr>
      <w:rFonts w:ascii="Verdana" w:hAnsi="Verdana" w:cs="Verdana"/>
      <w:sz w:val="20"/>
      <w:lang w:val="en-US" w:eastAsia="en-US"/>
    </w:rPr>
  </w:style>
  <w:style w:type="character" w:customStyle="1" w:styleId="FontStyle68">
    <w:name w:val="Font Style68"/>
    <w:rsid w:val="00B67F03"/>
    <w:rPr>
      <w:rFonts w:ascii="Arial" w:hAnsi="Arial" w:cs="Arial"/>
      <w:color w:val="000000"/>
      <w:sz w:val="18"/>
      <w:szCs w:val="18"/>
    </w:rPr>
  </w:style>
  <w:style w:type="paragraph" w:customStyle="1" w:styleId="Style18">
    <w:name w:val="Style18"/>
    <w:basedOn w:val="a1"/>
    <w:rsid w:val="00E40DFB"/>
    <w:pPr>
      <w:widowControl w:val="0"/>
      <w:autoSpaceDE w:val="0"/>
      <w:autoSpaceDN w:val="0"/>
      <w:adjustRightInd w:val="0"/>
      <w:spacing w:line="240" w:lineRule="exact"/>
      <w:ind w:hanging="317"/>
      <w:jc w:val="both"/>
    </w:pPr>
    <w:rPr>
      <w:rFonts w:ascii="Arial" w:hAnsi="Arial"/>
      <w:szCs w:val="24"/>
    </w:rPr>
  </w:style>
  <w:style w:type="paragraph" w:customStyle="1" w:styleId="footnotedescription">
    <w:name w:val="footnote description"/>
    <w:next w:val="a1"/>
    <w:link w:val="footnotedescriptionChar"/>
    <w:hidden/>
    <w:rsid w:val="00823DBE"/>
    <w:pPr>
      <w:spacing w:line="244" w:lineRule="auto"/>
      <w:ind w:right="72" w:firstLine="566"/>
      <w:jc w:val="both"/>
    </w:pPr>
    <w:rPr>
      <w:rFonts w:ascii="Arial" w:eastAsia="Arial" w:hAnsi="Arial" w:cs="Arial"/>
      <w:color w:val="000000"/>
      <w:sz w:val="18"/>
      <w:szCs w:val="22"/>
    </w:rPr>
  </w:style>
  <w:style w:type="character" w:customStyle="1" w:styleId="footnotedescriptionChar">
    <w:name w:val="footnote description Char"/>
    <w:link w:val="footnotedescription"/>
    <w:rsid w:val="00823DBE"/>
    <w:rPr>
      <w:rFonts w:ascii="Arial" w:eastAsia="Arial" w:hAnsi="Arial" w:cs="Arial"/>
      <w:color w:val="000000"/>
      <w:sz w:val="18"/>
      <w:szCs w:val="22"/>
    </w:rPr>
  </w:style>
  <w:style w:type="character" w:styleId="afe">
    <w:name w:val="Emphasis"/>
    <w:qFormat/>
    <w:rsid w:val="000C3222"/>
    <w:rPr>
      <w:i/>
      <w:iCs/>
    </w:rPr>
  </w:style>
  <w:style w:type="character" w:customStyle="1" w:styleId="footnotemark">
    <w:name w:val="footnote mark"/>
    <w:hidden/>
    <w:rsid w:val="00473DC1"/>
    <w:rPr>
      <w:rFonts w:ascii="Arial" w:eastAsia="Arial" w:hAnsi="Arial" w:cs="Arial"/>
      <w:color w:val="000000"/>
      <w:sz w:val="18"/>
      <w:vertAlign w:val="superscript"/>
    </w:rPr>
  </w:style>
  <w:style w:type="paragraph" w:customStyle="1" w:styleId="aff">
    <w:name w:val="Список маркированный"/>
    <w:basedOn w:val="a1"/>
    <w:autoRedefine/>
    <w:uiPriority w:val="99"/>
    <w:rsid w:val="003A30A1"/>
    <w:pPr>
      <w:spacing w:after="47" w:line="249" w:lineRule="auto"/>
      <w:ind w:left="567" w:firstLine="0"/>
      <w:jc w:val="both"/>
    </w:pPr>
    <w:rPr>
      <w:rFonts w:ascii="Arial" w:hAnsi="Arial" w:cs="Arial"/>
      <w:sz w:val="20"/>
    </w:rPr>
  </w:style>
  <w:style w:type="character" w:customStyle="1" w:styleId="af">
    <w:name w:val="Текст Знак"/>
    <w:link w:val="ae"/>
    <w:locked/>
    <w:rsid w:val="00D507FD"/>
    <w:rPr>
      <w:rFonts w:ascii="Arial" w:hAnsi="Arial"/>
    </w:rPr>
  </w:style>
  <w:style w:type="paragraph" w:styleId="aff0">
    <w:name w:val="List Paragraph"/>
    <w:basedOn w:val="a1"/>
    <w:uiPriority w:val="34"/>
    <w:qFormat/>
    <w:rsid w:val="00D507FD"/>
    <w:pPr>
      <w:ind w:left="720" w:firstLine="0"/>
      <w:contextualSpacing/>
    </w:pPr>
    <w:rPr>
      <w:szCs w:val="24"/>
      <w:lang w:val="de-DE" w:eastAsia="de-DE"/>
    </w:rPr>
  </w:style>
  <w:style w:type="paragraph" w:customStyle="1" w:styleId="Style33">
    <w:name w:val="Style33"/>
    <w:basedOn w:val="a1"/>
    <w:rsid w:val="00D507FD"/>
    <w:pPr>
      <w:widowControl w:val="0"/>
      <w:autoSpaceDE w:val="0"/>
      <w:autoSpaceDN w:val="0"/>
      <w:adjustRightInd w:val="0"/>
      <w:spacing w:line="275" w:lineRule="exact"/>
      <w:ind w:firstLine="0"/>
    </w:pPr>
    <w:rPr>
      <w:rFonts w:ascii="Arial" w:hAnsi="Arial"/>
      <w:szCs w:val="24"/>
    </w:rPr>
  </w:style>
  <w:style w:type="paragraph" w:customStyle="1" w:styleId="CM64">
    <w:name w:val="CM64"/>
    <w:basedOn w:val="a1"/>
    <w:next w:val="a1"/>
    <w:rsid w:val="00D50F1B"/>
    <w:pPr>
      <w:widowControl w:val="0"/>
      <w:suppressAutoHyphens/>
      <w:autoSpaceDE w:val="0"/>
      <w:spacing w:after="390"/>
      <w:ind w:firstLine="0"/>
    </w:pPr>
    <w:rPr>
      <w:szCs w:val="24"/>
      <w:lang w:eastAsia="zh-CN"/>
    </w:rPr>
  </w:style>
  <w:style w:type="character" w:styleId="aff1">
    <w:name w:val="Mention"/>
    <w:uiPriority w:val="99"/>
    <w:semiHidden/>
    <w:unhideWhenUsed/>
    <w:rsid w:val="00375BCB"/>
    <w:rPr>
      <w:color w:val="2B579A"/>
      <w:shd w:val="clear" w:color="auto" w:fill="E6E6E6"/>
    </w:rPr>
  </w:style>
  <w:style w:type="character" w:styleId="aff2">
    <w:name w:val="Unresolved Mention"/>
    <w:basedOn w:val="a2"/>
    <w:uiPriority w:val="99"/>
    <w:semiHidden/>
    <w:unhideWhenUsed/>
    <w:rsid w:val="003E1331"/>
    <w:rPr>
      <w:color w:val="808080"/>
      <w:shd w:val="clear" w:color="auto" w:fill="E6E6E6"/>
    </w:rPr>
  </w:style>
  <w:style w:type="character" w:customStyle="1" w:styleId="blk">
    <w:name w:val="blk"/>
    <w:rsid w:val="00877CEC"/>
  </w:style>
  <w:style w:type="paragraph" w:customStyle="1" w:styleId="120">
    <w:name w:val="Знак12"/>
    <w:basedOn w:val="a1"/>
    <w:next w:val="a1"/>
    <w:rsid w:val="00757F34"/>
    <w:pPr>
      <w:numPr>
        <w:ilvl w:val="1"/>
      </w:numPr>
      <w:spacing w:after="160" w:line="240" w:lineRule="exact"/>
      <w:ind w:firstLine="709"/>
    </w:pPr>
    <w:rPr>
      <w:rFonts w:ascii="Verdana" w:eastAsia="Batang" w:hAnsi="Verdana"/>
      <w:sz w:val="20"/>
      <w:lang w:val="en-GB" w:eastAsia="en-US"/>
    </w:rPr>
  </w:style>
  <w:style w:type="paragraph" w:customStyle="1" w:styleId="111">
    <w:name w:val="Знак11"/>
    <w:basedOn w:val="a1"/>
    <w:next w:val="a1"/>
    <w:rsid w:val="007707A7"/>
    <w:pPr>
      <w:numPr>
        <w:ilvl w:val="1"/>
      </w:numPr>
      <w:spacing w:after="160" w:line="240" w:lineRule="exact"/>
      <w:ind w:firstLine="709"/>
    </w:pPr>
    <w:rPr>
      <w:rFonts w:ascii="Verdana" w:eastAsia="Batang" w:hAnsi="Verdana"/>
      <w:sz w:val="20"/>
      <w:lang w:val="en-GB" w:eastAsia="en-US"/>
    </w:rPr>
  </w:style>
  <w:style w:type="table" w:styleId="aff3">
    <w:name w:val="Table Grid"/>
    <w:basedOn w:val="a3"/>
    <w:rsid w:val="00D95A9D"/>
    <w:rPr>
      <w:rFonts w:asciiTheme="minorHAnsi" w:eastAsiaTheme="minorHAnsi" w:hAnsiTheme="minorHAnsi" w:cs="Calibri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d">
    <w:name w:val="Нижний колонтитул Знак"/>
    <w:basedOn w:val="a2"/>
    <w:link w:val="ac"/>
    <w:rsid w:val="00091406"/>
    <w:rPr>
      <w:sz w:val="24"/>
    </w:rPr>
  </w:style>
  <w:style w:type="paragraph" w:customStyle="1" w:styleId="s-report-boarditem">
    <w:name w:val="s-report-board__item"/>
    <w:basedOn w:val="a1"/>
    <w:rsid w:val="002F32F5"/>
    <w:pPr>
      <w:spacing w:before="100" w:beforeAutospacing="1" w:after="100" w:afterAutospacing="1"/>
      <w:ind w:firstLine="0"/>
    </w:pPr>
    <w:rPr>
      <w:szCs w:val="24"/>
    </w:rPr>
  </w:style>
  <w:style w:type="character" w:customStyle="1" w:styleId="s-report-boarditem-left">
    <w:name w:val="s-report-board__item-left"/>
    <w:basedOn w:val="a2"/>
    <w:rsid w:val="002F32F5"/>
  </w:style>
  <w:style w:type="character" w:customStyle="1" w:styleId="s-report-boarditem-right">
    <w:name w:val="s-report-board__item-right"/>
    <w:basedOn w:val="a2"/>
    <w:rsid w:val="002F32F5"/>
  </w:style>
  <w:style w:type="paragraph" w:customStyle="1" w:styleId="-31">
    <w:name w:val="Цветная сетка - Акцент 31"/>
    <w:basedOn w:val="a1"/>
    <w:next w:val="a1"/>
    <w:link w:val="-3"/>
    <w:uiPriority w:val="30"/>
    <w:qFormat/>
    <w:rsid w:val="00737BCD"/>
    <w:pPr>
      <w:pBdr>
        <w:bottom w:val="single" w:sz="4" w:space="4" w:color="4F81BD"/>
      </w:pBdr>
      <w:spacing w:before="200" w:after="280"/>
      <w:ind w:left="709" w:right="936" w:firstLine="0"/>
    </w:pPr>
    <w:rPr>
      <w:rFonts w:ascii="Calibri" w:hAnsi="Calibri"/>
      <w:b/>
      <w:bCs/>
      <w:iCs/>
      <w:caps/>
      <w:color w:val="4F81BD"/>
      <w:szCs w:val="22"/>
    </w:rPr>
  </w:style>
  <w:style w:type="character" w:customStyle="1" w:styleId="-3">
    <w:name w:val="Цветная сетка - Акцент 3 Знак"/>
    <w:link w:val="-31"/>
    <w:uiPriority w:val="30"/>
    <w:rsid w:val="00737BCD"/>
    <w:rPr>
      <w:rFonts w:ascii="Calibri" w:hAnsi="Calibri"/>
      <w:b/>
      <w:bCs/>
      <w:iCs/>
      <w:caps/>
      <w:color w:val="4F81BD"/>
      <w:sz w:val="24"/>
      <w:szCs w:val="22"/>
    </w:rPr>
  </w:style>
  <w:style w:type="character" w:customStyle="1" w:styleId="FontStyle312">
    <w:name w:val="Font Style312"/>
    <w:uiPriority w:val="99"/>
    <w:rsid w:val="00B63E88"/>
    <w:rPr>
      <w:rFonts w:ascii="Arial" w:hAnsi="Arial" w:cs="Arial"/>
      <w:sz w:val="16"/>
      <w:szCs w:val="16"/>
    </w:rPr>
  </w:style>
  <w:style w:type="paragraph" w:customStyle="1" w:styleId="Style11">
    <w:name w:val="Style11"/>
    <w:basedOn w:val="a1"/>
    <w:uiPriority w:val="99"/>
    <w:rsid w:val="00B63E88"/>
    <w:pPr>
      <w:widowControl w:val="0"/>
      <w:autoSpaceDE w:val="0"/>
      <w:autoSpaceDN w:val="0"/>
      <w:adjustRightInd w:val="0"/>
      <w:spacing w:line="271" w:lineRule="exact"/>
      <w:ind w:firstLine="0"/>
    </w:pPr>
    <w:rPr>
      <w:rFonts w:ascii="Arial" w:hAnsi="Arial" w:cs="Arial"/>
      <w:szCs w:val="24"/>
    </w:rPr>
  </w:style>
  <w:style w:type="character" w:customStyle="1" w:styleId="FontStyle286">
    <w:name w:val="Font Style286"/>
    <w:uiPriority w:val="99"/>
    <w:rsid w:val="00B63E88"/>
    <w:rPr>
      <w:rFonts w:ascii="Arial" w:hAnsi="Arial" w:cs="Arial"/>
      <w:sz w:val="16"/>
      <w:szCs w:val="16"/>
    </w:rPr>
  </w:style>
  <w:style w:type="paragraph" w:customStyle="1" w:styleId="-310">
    <w:name w:val="Цветная заливка - Акцент 31"/>
    <w:basedOn w:val="a1"/>
    <w:link w:val="-30"/>
    <w:qFormat/>
    <w:rsid w:val="003D22AD"/>
    <w:pPr>
      <w:jc w:val="both"/>
    </w:pPr>
    <w:rPr>
      <w:sz w:val="22"/>
      <w:szCs w:val="22"/>
    </w:rPr>
  </w:style>
  <w:style w:type="character" w:customStyle="1" w:styleId="-30">
    <w:name w:val="Цветная заливка - Акцент 3 Знак"/>
    <w:link w:val="-310"/>
    <w:rsid w:val="003D22AD"/>
    <w:rPr>
      <w:sz w:val="22"/>
      <w:szCs w:val="22"/>
    </w:rPr>
  </w:style>
  <w:style w:type="table" w:customStyle="1" w:styleId="16">
    <w:name w:val="Сетка таблицы1"/>
    <w:basedOn w:val="a3"/>
    <w:next w:val="aff3"/>
    <w:uiPriority w:val="39"/>
    <w:rsid w:val="008A6017"/>
    <w:rPr>
      <w:rFonts w:asciiTheme="minorHAnsi" w:eastAsiaTheme="minorHAnsi" w:hAnsiTheme="minorHAnsi" w:cs="Calibri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4">
    <w:name w:val="s4"/>
    <w:basedOn w:val="a1"/>
    <w:rsid w:val="000025FF"/>
    <w:pPr>
      <w:spacing w:before="100" w:beforeAutospacing="1" w:after="100" w:afterAutospacing="1"/>
      <w:ind w:firstLine="0"/>
    </w:pPr>
    <w:rPr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4846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9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48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383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541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67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480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255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623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547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117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733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949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918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151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281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738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5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74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175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796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376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788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87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213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37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416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11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782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67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037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049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76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86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161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569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9629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0543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561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6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60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8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882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895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63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338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7712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2028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978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5573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7722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43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871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113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318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087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991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19366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159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553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465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568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740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812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576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96752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172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96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8794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963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519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100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1623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6693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6320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225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7757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1573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8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46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523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049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4074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398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029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733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937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14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390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013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838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815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652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950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092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93623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5307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533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0643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0400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5978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7233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801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35462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7122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0847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7756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09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6012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2298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7135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935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4188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8619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3226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5862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3123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3868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287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2442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3385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7948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8000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7651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2457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75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4559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9568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5482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8697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7342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199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5951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4065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5623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5481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288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7615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8627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2852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2833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0357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383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443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208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6368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5400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773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9091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7152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3717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563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041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0460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6266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0102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9495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9221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2703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2938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1486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5808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2967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3643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1808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7986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9400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6223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5556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7509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1839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9485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55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6430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3056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5055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6636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4925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7603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0660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3361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6289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1418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1049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6277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2117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3953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0740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8245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1886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6530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4709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3277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7559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624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0581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921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9375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5903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7015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2457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0255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9051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3612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6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47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133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7408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5286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6610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9227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0409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1986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38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1659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2133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3027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5015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6921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9085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5856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2923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3642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3736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8008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8578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5620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9985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964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9243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1933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6947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2282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4025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337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701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4238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8868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5878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1348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603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3037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37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3786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5429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4830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6869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312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0801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2840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4937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8405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2255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802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39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933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164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944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983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33891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8990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5699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83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3886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7967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6858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1237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3211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270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6581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5142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4719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228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2101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729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836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66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639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17336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7026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0561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3697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4900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1392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1867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9149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5568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5685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8439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4740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1519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2833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677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1417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0332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6610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5130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8949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9869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3016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3733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5726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5146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4856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6111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433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0975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4565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4199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083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7119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0295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141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0023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3227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4380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1094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0422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021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3817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7215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9318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5133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6565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785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8589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1026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8457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3160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2906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1196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1402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3315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7845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7457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8596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4051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2136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1936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6926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1373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9871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1077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3860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734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9865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6892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4672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6270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7906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8737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9961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1580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1396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9351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5899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5129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9880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384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47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5546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8661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3761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6361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2265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3992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9010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7155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0179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6053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0767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3973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9131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2153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663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0790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0068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1700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7775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2770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8680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678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8810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hyperlink" Target="https://auto.ru/" TargetMode="External"/><Relationship Id="rId26" Type="http://schemas.openxmlformats.org/officeDocument/2006/relationships/hyperlink" Target="http://bssexport.1gl.ru/api/external/ru/284937/" TargetMode="External"/><Relationship Id="rId39" Type="http://schemas.openxmlformats.org/officeDocument/2006/relationships/image" Target="media/image24.jpeg"/><Relationship Id="rId21" Type="http://schemas.openxmlformats.org/officeDocument/2006/relationships/image" Target="media/image8.jpeg"/><Relationship Id="rId34" Type="http://schemas.openxmlformats.org/officeDocument/2006/relationships/image" Target="media/image19.jpeg"/><Relationship Id="rId42" Type="http://schemas.openxmlformats.org/officeDocument/2006/relationships/hyperlink" Target="https://auto.ru/artic/maz/6430/new/?year_from=2022&amp;year_to=2023&amp;displacement_from=10000&amp;transmission=MECHANICAL&amp;engine_type=DIESEL&amp;wheel_drive=WD_6x4&amp;sort=price-asc&amp;output_type=table" TargetMode="External"/><Relationship Id="rId47" Type="http://schemas.microsoft.com/office/2007/relationships/hdphoto" Target="media/hdphoto1.wdp"/><Relationship Id="rId50" Type="http://schemas.openxmlformats.org/officeDocument/2006/relationships/image" Target="media/image31.png"/><Relationship Id="rId55" Type="http://schemas.openxmlformats.org/officeDocument/2006/relationships/image" Target="media/image34.jpeg"/><Relationship Id="rId63" Type="http://schemas.openxmlformats.org/officeDocument/2006/relationships/image" Target="media/image41.png"/><Relationship Id="rId68" Type="http://schemas.openxmlformats.org/officeDocument/2006/relationships/image" Target="media/image44.png"/><Relationship Id="rId76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image" Target="media/image47.png"/><Relationship Id="rId2" Type="http://schemas.openxmlformats.org/officeDocument/2006/relationships/numbering" Target="numbering.xml"/><Relationship Id="rId16" Type="http://schemas.openxmlformats.org/officeDocument/2006/relationships/hyperlink" Target="http://www.auto.ru/" TargetMode="External"/><Relationship Id="rId29" Type="http://schemas.openxmlformats.org/officeDocument/2006/relationships/image" Target="media/image14.jpeg"/><Relationship Id="rId11" Type="http://schemas.openxmlformats.org/officeDocument/2006/relationships/hyperlink" Target="https://xn--90adear.xn--p1ai/check/auto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7.jpeg"/><Relationship Id="rId37" Type="http://schemas.openxmlformats.org/officeDocument/2006/relationships/image" Target="media/image22.jpeg"/><Relationship Id="rId40" Type="http://schemas.openxmlformats.org/officeDocument/2006/relationships/image" Target="media/image25.jpeg"/><Relationship Id="rId45" Type="http://schemas.openxmlformats.org/officeDocument/2006/relationships/image" Target="media/image28.wmf"/><Relationship Id="rId53" Type="http://schemas.microsoft.com/office/2007/relationships/hdphoto" Target="media/hdphoto4.wdp"/><Relationship Id="rId58" Type="http://schemas.openxmlformats.org/officeDocument/2006/relationships/image" Target="media/image37.jpeg"/><Relationship Id="rId66" Type="http://schemas.openxmlformats.org/officeDocument/2006/relationships/hyperlink" Target="https://www.autoopt.ru/cart" TargetMode="External"/><Relationship Id="rId74" Type="http://schemas.openxmlformats.org/officeDocument/2006/relationships/header" Target="header1.xml"/><Relationship Id="rId79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40.emf"/><Relationship Id="rId10" Type="http://schemas.openxmlformats.org/officeDocument/2006/relationships/hyperlink" Target="https://www.ocenchik.ru/docs/365.html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6.jpeg"/><Relationship Id="rId44" Type="http://schemas.openxmlformats.org/officeDocument/2006/relationships/hyperlink" Target="https://www.garant.ru/products/ipo/prime/doc/71961490/" TargetMode="External"/><Relationship Id="rId52" Type="http://schemas.openxmlformats.org/officeDocument/2006/relationships/image" Target="media/image32.png"/><Relationship Id="rId60" Type="http://schemas.openxmlformats.org/officeDocument/2006/relationships/image" Target="media/image39.emf"/><Relationship Id="rId65" Type="http://schemas.openxmlformats.org/officeDocument/2006/relationships/image" Target="media/image42.png"/><Relationship Id="rId73" Type="http://schemas.openxmlformats.org/officeDocument/2006/relationships/image" Target="media/image49.png"/><Relationship Id="rId7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mailto:petrmuzyka@mail.ru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9.jpeg"/><Relationship Id="rId27" Type="http://schemas.openxmlformats.org/officeDocument/2006/relationships/hyperlink" Target="http://bssexport.1gl.ru/api/external/ru/284938/" TargetMode="External"/><Relationship Id="rId30" Type="http://schemas.openxmlformats.org/officeDocument/2006/relationships/image" Target="media/image15.jpeg"/><Relationship Id="rId35" Type="http://schemas.openxmlformats.org/officeDocument/2006/relationships/image" Target="media/image20.jpeg"/><Relationship Id="rId43" Type="http://schemas.openxmlformats.org/officeDocument/2006/relationships/image" Target="media/image27.png"/><Relationship Id="rId48" Type="http://schemas.openxmlformats.org/officeDocument/2006/relationships/image" Target="media/image30.png"/><Relationship Id="rId56" Type="http://schemas.openxmlformats.org/officeDocument/2006/relationships/image" Target="media/image35.jpeg"/><Relationship Id="rId64" Type="http://schemas.openxmlformats.org/officeDocument/2006/relationships/hyperlink" Target="http://www.mazopt.ru/price/kabina-maz.php?PAGEN_1=2" TargetMode="External"/><Relationship Id="rId69" Type="http://schemas.openxmlformats.org/officeDocument/2006/relationships/image" Target="media/image45.png"/><Relationship Id="rId77" Type="http://schemas.openxmlformats.org/officeDocument/2006/relationships/header" Target="header3.xml"/><Relationship Id="rId8" Type="http://schemas.openxmlformats.org/officeDocument/2006/relationships/image" Target="media/image2.png"/><Relationship Id="rId51" Type="http://schemas.microsoft.com/office/2007/relationships/hdphoto" Target="media/hdphoto3.wdp"/><Relationship Id="rId72" Type="http://schemas.openxmlformats.org/officeDocument/2006/relationships/image" Target="media/image48.pn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hyperlink" Target="https://auto.ru/" TargetMode="External"/><Relationship Id="rId25" Type="http://schemas.openxmlformats.org/officeDocument/2006/relationships/image" Target="media/image12.jpeg"/><Relationship Id="rId33" Type="http://schemas.openxmlformats.org/officeDocument/2006/relationships/image" Target="media/image18.jpeg"/><Relationship Id="rId38" Type="http://schemas.openxmlformats.org/officeDocument/2006/relationships/image" Target="media/image23.jpeg"/><Relationship Id="rId46" Type="http://schemas.openxmlformats.org/officeDocument/2006/relationships/image" Target="media/image29.png"/><Relationship Id="rId59" Type="http://schemas.openxmlformats.org/officeDocument/2006/relationships/image" Target="media/image38.jpeg"/><Relationship Id="rId67" Type="http://schemas.openxmlformats.org/officeDocument/2006/relationships/image" Target="media/image43.png"/><Relationship Id="rId20" Type="http://schemas.openxmlformats.org/officeDocument/2006/relationships/image" Target="media/image7.jpeg"/><Relationship Id="rId41" Type="http://schemas.openxmlformats.org/officeDocument/2006/relationships/image" Target="media/image26.png"/><Relationship Id="rId54" Type="http://schemas.openxmlformats.org/officeDocument/2006/relationships/image" Target="media/image33.jpeg"/><Relationship Id="rId62" Type="http://schemas.openxmlformats.org/officeDocument/2006/relationships/hyperlink" Target="https://auto.ru/artic/maz/6430/new/?year_from=2022&amp;year_to=2023&amp;displacement_from=10000&amp;transmission=MECHANICAL&amp;engine_type=DIESEL&amp;wheel_drive=WD_6x4&amp;sort=price-asc" TargetMode="External"/><Relationship Id="rId70" Type="http://schemas.openxmlformats.org/officeDocument/2006/relationships/image" Target="media/image46.png"/><Relationship Id="rId75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auto.ru/" TargetMode="External"/><Relationship Id="rId23" Type="http://schemas.openxmlformats.org/officeDocument/2006/relationships/image" Target="media/image10.jpeg"/><Relationship Id="rId28" Type="http://schemas.openxmlformats.org/officeDocument/2006/relationships/image" Target="media/image13.jpeg"/><Relationship Id="rId36" Type="http://schemas.openxmlformats.org/officeDocument/2006/relationships/image" Target="media/image21.jpeg"/><Relationship Id="rId49" Type="http://schemas.microsoft.com/office/2007/relationships/hdphoto" Target="media/hdphoto2.wdp"/><Relationship Id="rId57" Type="http://schemas.openxmlformats.org/officeDocument/2006/relationships/image" Target="media/image36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153F153-D990-4754-A752-1F7DC59582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2509</TotalTime>
  <Pages>51</Pages>
  <Words>10531</Words>
  <Characters>60028</Characters>
  <Application>Microsoft Office Word</Application>
  <DocSecurity>0</DocSecurity>
  <Lines>500</Lines>
  <Paragraphs>140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Отчет</vt:lpstr>
    </vt:vector>
  </TitlesOfParts>
  <Company/>
  <LinksUpToDate>false</LinksUpToDate>
  <CharactersWithSpaces>70419</CharactersWithSpaces>
  <SharedDoc>false</SharedDoc>
  <HLinks>
    <vt:vector size="12" baseType="variant">
      <vt:variant>
        <vt:i4>7274508</vt:i4>
      </vt:variant>
      <vt:variant>
        <vt:i4>51</vt:i4>
      </vt:variant>
      <vt:variant>
        <vt:i4>0</vt:i4>
      </vt:variant>
      <vt:variant>
        <vt:i4>5</vt:i4>
      </vt:variant>
      <vt:variant>
        <vt:lpwstr>https://auto.ru/cars/nissan/almera_classic/2007</vt:lpwstr>
      </vt:variant>
      <vt:variant>
        <vt:lpwstr/>
      </vt:variant>
      <vt:variant>
        <vt:i4>6619192</vt:i4>
      </vt:variant>
      <vt:variant>
        <vt:i4>48</vt:i4>
      </vt:variant>
      <vt:variant>
        <vt:i4>0</vt:i4>
      </vt:variant>
      <vt:variant>
        <vt:i4>5</vt:i4>
      </vt:variant>
      <vt:variant>
        <vt:lpwstr>http://www.auto.ru/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Отчет</dc:title>
  <dc:subject/>
  <dc:creator>Музыка П. И.</dc:creator>
  <cp:keywords/>
  <dc:description/>
  <cp:lastModifiedBy>петр музыка</cp:lastModifiedBy>
  <cp:revision>188</cp:revision>
  <cp:lastPrinted>2023-02-05T13:42:00Z</cp:lastPrinted>
  <dcterms:created xsi:type="dcterms:W3CDTF">2022-11-29T07:28:00Z</dcterms:created>
  <dcterms:modified xsi:type="dcterms:W3CDTF">2023-03-05T11:48:00Z</dcterms:modified>
</cp:coreProperties>
</file>